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jc w:val="center"/>
        <w:widowControl/>
      </w:pPr>
      <w:r>
        <w:rPr>
          <w:rFonts w:ascii="Times New Roman" w:hAnsi="Times New Roman" w:eastAsia="Times New Roman"/>
        </w:rPr>
        <w:t>TÀI LIỆU ĐẶC TẢ YÊU CẦU PHẦN MỀM</w:t>
      </w:r>
    </w:p>
    <w:p>
      <w:pPr>
        <w:spacing w:after="160"/>
        <w:jc w:val="center"/>
        <w:widowControl/>
      </w:pPr>
      <w:r>
        <w:rPr>
          <w:rFonts w:ascii="Times New Roman" w:hAnsi="Times New Roman"/>
          <w:b/>
          <w:color w:val="1F4E79"/>
          <w:sz w:val="30"/>
        </w:rPr>
        <w:t>(Software Requirement Specification – SRS)</w:t>
      </w:r>
    </w:p>
    <w:p>
      <w:pPr>
        <w:spacing w:after="160"/>
        <w:jc w:val="center"/>
        <w:widowControl/>
      </w:pPr>
      <w:r>
        <w:rPr>
          <w:rFonts w:ascii="Times New Roman" w:hAnsi="Times New Roman"/>
          <w:b/>
          <w:color w:val="1F4E79"/>
          <w:sz w:val="34"/>
        </w:rPr>
        <w:t>HỆ THỐNG QUẢN LÝ NGHỈ PHÉP NỘI BỘ (MINI HRM LEAVE PORTAL)</w:t>
      </w:r>
    </w:p>
    <w:p>
      <w:pPr>
        <w:widowControl/>
      </w:pPr>
      <w:r>
        <w:rPr>
          <w:rFonts w:ascii="Times New Roman" w:hAnsi="Times New Roman" w:eastAsia="Times New Roman"/>
          <w:b/>
        </w:rPr>
        <w:t>Phiên bản:</w:t>
      </w:r>
      <w:r>
        <w:rPr>
          <w:rFonts w:ascii="Times New Roman" w:hAnsi="Times New Roman" w:eastAsia="Times New Roman"/>
        </w:rPr>
        <w:t xml:space="preserve"> 3.3</w:t>
      </w:r>
    </w:p>
    <w:p>
      <w:pPr>
        <w:widowControl/>
      </w:pPr>
      <w:r>
        <w:rPr>
          <w:rFonts w:ascii="Times New Roman" w:hAnsi="Times New Roman" w:eastAsia="Times New Roman"/>
          <w:b/>
        </w:rPr>
        <w:t>Chi tiết hoá URD:</w:t>
      </w:r>
      <w:r>
        <w:rPr>
          <w:rFonts w:ascii="Times New Roman" w:hAnsi="Times New Roman" w:eastAsia="Times New Roman"/>
        </w:rPr>
        <w:t xml:space="preserve"> URD_Leave_Management_System v3.0</w:t>
      </w:r>
    </w:p>
    <w:p>
      <w:pPr>
        <w:widowControl/>
      </w:pPr>
      <w:r>
        <w:rPr>
          <w:rFonts w:ascii="Times New Roman" w:hAnsi="Times New Roman" w:eastAsia="Times New Roman"/>
          <w:b/>
        </w:rPr>
        <w:t>Người biên soạn:</w:t>
      </w:r>
      <w:r>
        <w:rPr>
          <w:rFonts w:ascii="Times New Roman" w:hAnsi="Times New Roman" w:eastAsia="Times New Roman"/>
        </w:rPr>
        <w:t xml:space="preserve"> Nhóm Đảm bảo Chất lượng Phần mềm (SQA Team) – Khóa BCSE2023</w:t>
      </w:r>
    </w:p>
    <w:p>
      <w:pPr>
        <w:widowControl/>
      </w:pPr>
      <w:r>
        <w:rPr>
          <w:rFonts w:ascii="Times New Roman" w:hAnsi="Times New Roman" w:eastAsia="Times New Roman"/>
          <w:b/>
        </w:rPr>
        <w:t>Địa điểm &amp; Thời gian:</w:t>
      </w:r>
      <w:r>
        <w:rPr>
          <w:rFonts w:ascii="Times New Roman" w:hAnsi="Times New Roman" w:eastAsia="Times New Roman"/>
        </w:rPr>
        <w:t xml:space="preserve"> TP. Hồ Chí Minh, tháng 10, năm 2026</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493"/>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Biên soạn bởi</w:t>
            </w:r>
          </w:p>
        </w:tc>
        <w:tc>
          <w:tcPr>
            <w:tcW w:type="dxa" w:w="2493"/>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Kiểm thử bởi</w:t>
            </w:r>
          </w:p>
        </w:tc>
        <w:tc>
          <w:tcPr>
            <w:tcW w:type="dxa" w:w="2493"/>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Duyệt bởi</w:t>
            </w:r>
          </w:p>
        </w:tc>
        <w:tc>
          <w:tcPr>
            <w:tcW w:type="dxa" w:w="2493"/>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Phiên bản</w:t>
            </w:r>
          </w:p>
        </w:tc>
      </w:tr>
      <w:tr>
        <w:tc>
          <w:tcPr>
            <w:tcW w:type="dxa" w:w="2493"/>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BA Team Lead</w:t>
            </w:r>
            <w:r>
              <w:rPr>
                <w:rFonts w:ascii="Times New Roman" w:hAnsi="Times New Roman" w:eastAsia="Times New Roman"/>
                <w:sz w:val="21"/>
              </w:rPr>
              <w:br/>
              <w:t>Nguyễn Văn An</w:t>
            </w:r>
          </w:p>
        </w:tc>
        <w:tc>
          <w:tcPr>
            <w:tcW w:type="dxa" w:w="2493"/>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QA / Test Lead</w:t>
            </w:r>
            <w:r>
              <w:rPr>
                <w:rFonts w:ascii="Times New Roman" w:hAnsi="Times New Roman" w:eastAsia="Times New Roman"/>
                <w:sz w:val="21"/>
              </w:rPr>
              <w:br/>
              <w:t>Trần Thị Mai</w:t>
            </w:r>
          </w:p>
        </w:tc>
        <w:tc>
          <w:tcPr>
            <w:tcW w:type="dxa" w:w="2493"/>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Product Owner / Giám đốc</w:t>
            </w:r>
            <w:r>
              <w:rPr>
                <w:rFonts w:ascii="Times New Roman" w:hAnsi="Times New Roman" w:eastAsia="Times New Roman"/>
                <w:sz w:val="21"/>
              </w:rPr>
              <w:br/>
              <w:t>Lê Khắc Hoàng</w:t>
            </w:r>
          </w:p>
        </w:tc>
        <w:tc>
          <w:tcPr>
            <w:tcW w:type="dxa" w:w="2493"/>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3.3</w:t>
            </w:r>
          </w:p>
        </w:tc>
      </w:tr>
      <w:tr>
        <w:tc>
          <w:tcPr>
            <w:tcW w:type="dxa" w:w="2493"/>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Ngày: 08/10/2026</w:t>
            </w:r>
          </w:p>
        </w:tc>
        <w:tc>
          <w:tcPr>
            <w:tcW w:type="dxa" w:w="2493"/>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Ngày: 10/10/2026</w:t>
            </w:r>
          </w:p>
        </w:tc>
        <w:tc>
          <w:tcPr>
            <w:tcW w:type="dxa" w:w="2493"/>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Ngày: 12/10/2026</w:t>
            </w:r>
          </w:p>
        </w:tc>
        <w:tc>
          <w:tcPr>
            <w:tcW w:type="dxa" w:w="2493"/>
            <w:vAlign w:val="center"/>
            <w:tcMar>
              <w:top w:w="90" w:type="dxa"/>
              <w:start w:w="100" w:type="dxa"/>
              <w:bottom w:w="90" w:type="dxa"/>
              <w:end w:w="100" w:type="dxa"/>
            </w:tcMar>
            <w:shd w:fill="F2F6FA"/>
          </w:tcPr>
          <w:p>
            <w:pPr>
              <w:spacing w:after="0" w:line="240" w:lineRule="auto"/>
            </w:pPr>
          </w:p>
        </w:tc>
      </w:tr>
    </w:tbl>
    <w:p>
      <w:pPr>
        <w:spacing w:after="20"/>
        <w:widowControl/>
      </w:pPr>
    </w:p>
    <w:p>
      <w:pPr>
        <w:pStyle w:val="Heading1"/>
        <w:widowControl/>
      </w:pPr>
      <w:r>
        <w:rPr>
          <w:rFonts w:ascii="Times New Roman" w:hAnsi="Times New Roman" w:eastAsia="Times New Roman"/>
        </w:rPr>
        <w:t>Mục lục</w:t>
      </w:r>
    </w:p>
    <w:p>
      <w:pPr>
        <w:pStyle w:val="ListBullet"/>
        <w:spacing w:after="40"/>
        <w:ind w:left="397" w:hanging="170"/>
        <w:widowControl/>
      </w:pPr>
      <w:r>
        <w:rPr>
          <w:rFonts w:ascii="Times New Roman" w:hAnsi="Times New Roman" w:eastAsia="Times New Roman"/>
        </w:rPr>
        <w:t>[Mục lục](#mục-lục)</w:t>
      </w:r>
    </w:p>
    <w:p>
      <w:pPr>
        <w:pStyle w:val="ListBullet"/>
        <w:spacing w:after="40"/>
        <w:ind w:left="397" w:hanging="170"/>
        <w:widowControl/>
      </w:pPr>
      <w:r>
        <w:rPr>
          <w:rFonts w:ascii="Times New Roman" w:hAnsi="Times New Roman" w:eastAsia="Times New Roman"/>
        </w:rPr>
        <w:t>[Danh mục hình ảnh, bảng biểu](#danh-mục-hình-ảnh-bảng-biểu)</w:t>
      </w:r>
    </w:p>
    <w:p>
      <w:pPr>
        <w:pStyle w:val="ListBullet"/>
        <w:spacing w:after="40"/>
        <w:ind w:left="397" w:hanging="170"/>
        <w:widowControl/>
      </w:pPr>
      <w:r>
        <w:rPr>
          <w:rFonts w:ascii="Times New Roman" w:hAnsi="Times New Roman" w:eastAsia="Times New Roman"/>
        </w:rPr>
        <w:t>[1 Giới thiệu](#1-giới-thiệu)</w:t>
      </w:r>
    </w:p>
    <w:p>
      <w:pPr>
        <w:pStyle w:val="ListBullet"/>
        <w:spacing w:after="40"/>
        <w:ind w:left="680" w:hanging="170"/>
        <w:widowControl/>
      </w:pPr>
      <w:r>
        <w:rPr>
          <w:rFonts w:ascii="Times New Roman" w:hAnsi="Times New Roman" w:eastAsia="Times New Roman"/>
        </w:rPr>
        <w:t>[1.1 Mục đích](#11-mục-đích)</w:t>
      </w:r>
    </w:p>
    <w:p>
      <w:pPr>
        <w:pStyle w:val="ListBullet"/>
        <w:spacing w:after="40"/>
        <w:ind w:left="680" w:hanging="170"/>
        <w:widowControl/>
      </w:pPr>
      <w:r>
        <w:rPr>
          <w:rFonts w:ascii="Times New Roman" w:hAnsi="Times New Roman" w:eastAsia="Times New Roman"/>
        </w:rPr>
        <w:t>[1.2 Phạm vi](#12-phạm-vi)</w:t>
      </w:r>
    </w:p>
    <w:p>
      <w:pPr>
        <w:pStyle w:val="ListBullet"/>
        <w:spacing w:after="40"/>
        <w:ind w:left="680" w:hanging="170"/>
        <w:widowControl/>
      </w:pPr>
      <w:r>
        <w:rPr>
          <w:rFonts w:ascii="Times New Roman" w:hAnsi="Times New Roman" w:eastAsia="Times New Roman"/>
        </w:rPr>
        <w:t>[1.3 Từ điển thuật ngữ](#13-từ-điển-thuật-ngữ)</w:t>
      </w:r>
    </w:p>
    <w:p>
      <w:pPr>
        <w:pStyle w:val="ListBullet"/>
        <w:spacing w:after="40"/>
        <w:ind w:left="680" w:hanging="170"/>
        <w:widowControl/>
      </w:pPr>
      <w:r>
        <w:rPr>
          <w:rFonts w:ascii="Times New Roman" w:hAnsi="Times New Roman" w:eastAsia="Times New Roman"/>
        </w:rPr>
        <w:t>[1.4 Tài liệu tham khảo](#14-tài-liệu-tham-khảo)</w:t>
      </w:r>
    </w:p>
    <w:p>
      <w:pPr>
        <w:pStyle w:val="ListBullet"/>
        <w:spacing w:after="40"/>
        <w:ind w:left="680" w:hanging="170"/>
        <w:widowControl/>
      </w:pPr>
      <w:r>
        <w:rPr>
          <w:rFonts w:ascii="Times New Roman" w:hAnsi="Times New Roman" w:eastAsia="Times New Roman"/>
        </w:rPr>
        <w:t>[1.5 Quy ước mã yêu cầu](#15-quy-ước-mã-yêu-cầu)</w:t>
      </w:r>
    </w:p>
    <w:p>
      <w:pPr>
        <w:pStyle w:val="ListBullet"/>
        <w:spacing w:after="40"/>
        <w:ind w:left="397" w:hanging="170"/>
        <w:widowControl/>
      </w:pPr>
      <w:r>
        <w:rPr>
          <w:rFonts w:ascii="Times New Roman" w:hAnsi="Times New Roman" w:eastAsia="Times New Roman"/>
        </w:rPr>
        <w:t>[2 Các yêu cầu chức năng](#2-các-yêu-cầu-chức-năng)</w:t>
      </w:r>
    </w:p>
    <w:p>
      <w:pPr>
        <w:pStyle w:val="ListBullet"/>
        <w:spacing w:after="40"/>
        <w:ind w:left="680" w:hanging="170"/>
        <w:widowControl/>
      </w:pPr>
      <w:r>
        <w:rPr>
          <w:rFonts w:ascii="Times New Roman" w:hAnsi="Times New Roman" w:eastAsia="Times New Roman"/>
        </w:rPr>
        <w:t>[2.1 Các tác nhân](#21-các-tác-nhân)</w:t>
      </w:r>
    </w:p>
    <w:p>
      <w:pPr>
        <w:pStyle w:val="ListBullet"/>
        <w:spacing w:after="40"/>
        <w:ind w:left="680" w:hanging="170"/>
        <w:widowControl/>
      </w:pPr>
      <w:r>
        <w:rPr>
          <w:rFonts w:ascii="Times New Roman" w:hAnsi="Times New Roman" w:eastAsia="Times New Roman"/>
        </w:rPr>
        <w:t>[2.2 Các chức năng của hệ thống](#22-các-chức-năng-của-hệ-thống)</w:t>
      </w:r>
    </w:p>
    <w:p>
      <w:pPr>
        <w:pStyle w:val="ListBullet"/>
        <w:spacing w:after="40"/>
        <w:ind w:left="680" w:hanging="170"/>
        <w:widowControl/>
      </w:pPr>
      <w:r>
        <w:rPr>
          <w:rFonts w:ascii="Times New Roman" w:hAnsi="Times New Roman" w:eastAsia="Times New Roman"/>
        </w:rPr>
        <w:t>[2.3 Biểu đồ use case tổng quan](#23-biểu-đồ-use-case-tổng-quan)</w:t>
      </w:r>
    </w:p>
    <w:p>
      <w:pPr>
        <w:pStyle w:val="ListBullet"/>
        <w:spacing w:after="40"/>
        <w:ind w:left="680" w:hanging="170"/>
        <w:widowControl/>
      </w:pPr>
      <w:r>
        <w:rPr>
          <w:rFonts w:ascii="Times New Roman" w:hAnsi="Times New Roman" w:eastAsia="Times New Roman"/>
        </w:rPr>
        <w:t>[2.4 Biểu đồ use case phân rã](#24-biểu-đồ-use-case-phân-rã)</w:t>
      </w:r>
    </w:p>
    <w:p>
      <w:pPr>
        <w:pStyle w:val="ListBullet"/>
        <w:spacing w:after="40"/>
        <w:ind w:left="680" w:hanging="170"/>
        <w:widowControl/>
      </w:pPr>
      <w:r>
        <w:rPr>
          <w:rFonts w:ascii="Times New Roman" w:hAnsi="Times New Roman" w:eastAsia="Times New Roman"/>
        </w:rPr>
        <w:t>[2.5 Quy trình nghiệp vụ](#25-quy-trình-nghiệp-vụ)</w:t>
      </w:r>
    </w:p>
    <w:p>
      <w:pPr>
        <w:pStyle w:val="ListBullet"/>
        <w:spacing w:after="40"/>
        <w:ind w:left="964" w:hanging="170"/>
        <w:widowControl/>
      </w:pPr>
      <w:r>
        <w:rPr>
          <w:rFonts w:ascii="Times New Roman" w:hAnsi="Times New Roman" w:eastAsia="Times New Roman"/>
        </w:rPr>
        <w:t>[2.5.1 Quy trình Tạo và Phê duyệt đơn xin nghỉ phép](#251-quy-trình-tạo-và-phê-duyệt-đơn-xin-nghỉ-phép)</w:t>
      </w:r>
    </w:p>
    <w:p>
      <w:pPr>
        <w:pStyle w:val="ListBullet"/>
        <w:spacing w:after="40"/>
        <w:ind w:left="964" w:hanging="170"/>
        <w:widowControl/>
      </w:pPr>
      <w:r>
        <w:rPr>
          <w:rFonts w:ascii="Times New Roman" w:hAnsi="Times New Roman" w:eastAsia="Times New Roman"/>
        </w:rPr>
        <w:t>[2.5.2 Quy trình Ủy quyền phê duyệt (DoA) &amp; Chuyển hướng thông báo](#252-quy-trình-ủy-quyền-phê-duyệt-doa--chuyển-hướng-thông-báo)</w:t>
      </w:r>
    </w:p>
    <w:p>
      <w:pPr>
        <w:pStyle w:val="ListBullet"/>
        <w:spacing w:after="40"/>
        <w:ind w:left="680" w:hanging="170"/>
        <w:widowControl/>
      </w:pPr>
      <w:r>
        <w:rPr>
          <w:rFonts w:ascii="Times New Roman" w:hAnsi="Times New Roman" w:eastAsia="Times New Roman"/>
        </w:rPr>
        <w:t>[2.6 Đặc tả các use case](#26-đặc-tả-các-use-case)</w:t>
      </w:r>
    </w:p>
    <w:p>
      <w:pPr>
        <w:pStyle w:val="ListBullet"/>
        <w:spacing w:after="40"/>
        <w:ind w:left="964" w:hanging="170"/>
        <w:widowControl/>
      </w:pPr>
      <w:r>
        <w:rPr>
          <w:rFonts w:ascii="Times New Roman" w:hAnsi="Times New Roman" w:eastAsia="Times New Roman"/>
        </w:rPr>
        <w:t>[2.6.1 Use Case 1: UC-01 – Tạo đơn xin nghỉ phép](#261-use-case-1-uc-01--tạo-đơn-xin-nghỉ-phép)</w:t>
      </w:r>
    </w:p>
    <w:p>
      <w:pPr>
        <w:pStyle w:val="ListBullet"/>
        <w:spacing w:after="40"/>
        <w:ind w:left="964" w:hanging="170"/>
        <w:widowControl/>
      </w:pPr>
      <w:r>
        <w:rPr>
          <w:rFonts w:ascii="Times New Roman" w:hAnsi="Times New Roman" w:eastAsia="Times New Roman"/>
        </w:rPr>
        <w:t>[2.6.2 Use Case 2: UC-02 – Phê duyệt / Từ chối đơn xin nghỉ phép đa cấp](#262-use-case-2-uc-02--phê-duyệt--từ-chối-đơn-xin-nghỉ-phép-đa-cấp)</w:t>
      </w:r>
    </w:p>
    <w:p>
      <w:pPr>
        <w:pStyle w:val="ListBullet"/>
        <w:spacing w:after="40"/>
        <w:ind w:left="964" w:hanging="170"/>
        <w:widowControl/>
      </w:pPr>
      <w:r>
        <w:rPr>
          <w:rFonts w:ascii="Times New Roman" w:hAnsi="Times New Roman" w:eastAsia="Times New Roman"/>
        </w:rPr>
        <w:t>[2.6.3 Use Case 3: UC-03 – Thiết lập ủy quyền phê duyệt (DoA)](#263-use-case-3-uc-03--thiết-lập-ủy-quyền-phê-duyệt-doa)</w:t>
      </w:r>
    </w:p>
    <w:p>
      <w:pPr>
        <w:pStyle w:val="ListBullet"/>
        <w:spacing w:after="40"/>
        <w:ind w:left="964" w:hanging="170"/>
        <w:widowControl/>
      </w:pPr>
      <w:r>
        <w:rPr>
          <w:rFonts w:ascii="Times New Roman" w:hAnsi="Times New Roman" w:eastAsia="Times New Roman"/>
        </w:rPr>
        <w:t>[2.6.4 Use Case 4: UC-04 – Khóa sổ kỳ tính lương và Điều chỉnh quỹ phép](#264-use-case-4-uc-04--khóa-sổ-kỳ-tính-lương-và-điều-chỉnh-quỹ-phép)</w:t>
      </w:r>
    </w:p>
    <w:p>
      <w:pPr>
        <w:pStyle w:val="ListBullet"/>
        <w:spacing w:after="40"/>
        <w:ind w:left="680" w:hanging="170"/>
        <w:widowControl/>
      </w:pPr>
      <w:r>
        <w:rPr>
          <w:rFonts w:ascii="Times New Roman" w:hAnsi="Times New Roman" w:eastAsia="Times New Roman"/>
        </w:rPr>
        <w:t>[2.7 Bảng mã lỗi](#27-bảng-mã-lỗi)</w:t>
      </w:r>
    </w:p>
    <w:p>
      <w:pPr>
        <w:pStyle w:val="ListBullet"/>
        <w:spacing w:after="40"/>
        <w:ind w:left="680" w:hanging="170"/>
        <w:widowControl/>
      </w:pPr>
      <w:r>
        <w:rPr>
          <w:rFonts w:ascii="Times New Roman" w:hAnsi="Times New Roman" w:eastAsia="Times New Roman"/>
        </w:rPr>
        <w:t>[2.8 Ma trận truy vết yêu cầu](#28-ma-trận-truy-vết-yêu-cầu)</w:t>
      </w:r>
    </w:p>
    <w:p>
      <w:pPr>
        <w:pStyle w:val="ListBullet"/>
        <w:spacing w:after="40"/>
        <w:ind w:left="680" w:hanging="170"/>
        <w:widowControl/>
      </w:pPr>
      <w:r>
        <w:rPr>
          <w:rFonts w:ascii="Times New Roman" w:hAnsi="Times New Roman" w:eastAsia="Times New Roman"/>
        </w:rPr>
        <w:t>[2.9 Câu hỏi gửi bộ phận nghiệp vụ](#29-câu-hỏi-gửi-bộ-phận-nghiệp-vụ)</w:t>
      </w:r>
    </w:p>
    <w:p>
      <w:pPr>
        <w:pStyle w:val="ListBullet"/>
        <w:spacing w:after="40"/>
        <w:ind w:left="397" w:hanging="170"/>
        <w:widowControl/>
      </w:pPr>
      <w:r>
        <w:rPr>
          <w:rFonts w:ascii="Times New Roman" w:hAnsi="Times New Roman" w:eastAsia="Times New Roman"/>
        </w:rPr>
        <w:t>[3 Các yêu cầu phi chức năng](#3-các-yêu-cầu-phi-chức-năng)</w:t>
      </w:r>
    </w:p>
    <w:p>
      <w:pPr>
        <w:pStyle w:val="ListBullet"/>
        <w:spacing w:after="40"/>
        <w:ind w:left="680" w:hanging="170"/>
        <w:widowControl/>
      </w:pPr>
      <w:r>
        <w:rPr>
          <w:rFonts w:ascii="Times New Roman" w:hAnsi="Times New Roman" w:eastAsia="Times New Roman"/>
        </w:rPr>
        <w:t>[3.1 Giao diện người dùng](#31-giao-diện-người-dùng)</w:t>
      </w:r>
    </w:p>
    <w:p>
      <w:pPr>
        <w:pStyle w:val="ListBullet"/>
        <w:spacing w:after="40"/>
        <w:ind w:left="680" w:hanging="170"/>
        <w:widowControl/>
      </w:pPr>
      <w:r>
        <w:rPr>
          <w:rFonts w:ascii="Times New Roman" w:hAnsi="Times New Roman" w:eastAsia="Times New Roman"/>
        </w:rPr>
        <w:t>[3.2 Hiệu năng](#32-hiệu-năng)</w:t>
      </w:r>
    </w:p>
    <w:p>
      <w:pPr>
        <w:pStyle w:val="ListBullet"/>
        <w:spacing w:after="40"/>
        <w:ind w:left="680" w:hanging="170"/>
        <w:widowControl/>
      </w:pPr>
      <w:r>
        <w:rPr>
          <w:rFonts w:ascii="Times New Roman" w:hAnsi="Times New Roman" w:eastAsia="Times New Roman"/>
        </w:rPr>
        <w:t>[3.3 Tính bảo mật](#33-tính-bảo-mật)</w:t>
      </w:r>
    </w:p>
    <w:p>
      <w:pPr>
        <w:pStyle w:val="ListBullet"/>
        <w:spacing w:after="40"/>
        <w:ind w:left="680" w:hanging="170"/>
        <w:widowControl/>
      </w:pPr>
      <w:r>
        <w:rPr>
          <w:rFonts w:ascii="Times New Roman" w:hAnsi="Times New Roman" w:eastAsia="Times New Roman"/>
        </w:rPr>
        <w:t>[3.4 Ràng buộc](#34-ràng-buộc)</w:t>
      </w:r>
    </w:p>
    <w:p>
      <w:pPr>
        <w:pStyle w:val="Heading1"/>
        <w:widowControl/>
      </w:pPr>
      <w:r>
        <w:rPr>
          <w:rFonts w:ascii="Times New Roman" w:hAnsi="Times New Roman" w:eastAsia="Times New Roman"/>
        </w:rPr>
        <w:t>Danh mục hình ảnh, bảng biểu</w:t>
      </w:r>
    </w:p>
    <w:p>
      <w:pPr>
        <w:pStyle w:val="ListBullet"/>
        <w:spacing w:after="40"/>
        <w:ind w:left="397" w:hanging="170"/>
        <w:widowControl/>
      </w:pPr>
      <w:r>
        <w:rPr>
          <w:rFonts w:ascii="Times New Roman" w:hAnsi="Times New Roman" w:eastAsia="Times New Roman"/>
          <w:b/>
        </w:rPr>
        <w:t>Hình ảnh:</w:t>
      </w:r>
    </w:p>
    <w:p>
      <w:pPr>
        <w:pStyle w:val="ListBullet"/>
        <w:spacing w:after="40"/>
        <w:ind w:left="680" w:hanging="170"/>
        <w:widowControl/>
      </w:pPr>
      <w:r>
        <w:rPr>
          <w:rFonts w:ascii="Times New Roman" w:hAnsi="Times New Roman" w:eastAsia="Times New Roman"/>
        </w:rPr>
        <w:t>Hình 2-1: Biểu đồ use case tổng quan</w:t>
      </w:r>
    </w:p>
    <w:p>
      <w:pPr>
        <w:pStyle w:val="ListBullet"/>
        <w:spacing w:after="40"/>
        <w:ind w:left="680" w:hanging="170"/>
        <w:widowControl/>
      </w:pPr>
      <w:r>
        <w:rPr>
          <w:rFonts w:ascii="Times New Roman" w:hAnsi="Times New Roman" w:eastAsia="Times New Roman"/>
        </w:rPr>
        <w:t>Hình 2-2: Biểu đồ use case phân rã</w:t>
      </w:r>
    </w:p>
    <w:p>
      <w:pPr>
        <w:pStyle w:val="ListBullet"/>
        <w:spacing w:after="40"/>
        <w:ind w:left="680" w:hanging="170"/>
        <w:widowControl/>
      </w:pPr>
      <w:r>
        <w:rPr>
          <w:rFonts w:ascii="Times New Roman" w:hAnsi="Times New Roman" w:eastAsia="Times New Roman"/>
        </w:rPr>
        <w:t>Hình 2-3: Biểu đồ hoạt động của quy trình Tạo và Phê duyệt đơn nghỉ phép</w:t>
      </w:r>
    </w:p>
    <w:p>
      <w:pPr>
        <w:pStyle w:val="ListBullet"/>
        <w:spacing w:after="40"/>
        <w:ind w:left="680" w:hanging="170"/>
        <w:widowControl/>
      </w:pPr>
      <w:r>
        <w:rPr>
          <w:rFonts w:ascii="Times New Roman" w:hAnsi="Times New Roman" w:eastAsia="Times New Roman"/>
        </w:rPr>
        <w:t>Hình 2-4: Giao diện màn hình Tạo đơn xin nghỉ phép (</w:t>
      </w:r>
      <w:r>
        <w:rPr>
          <w:rFonts w:ascii="Consolas" w:hAnsi="Consolas" w:eastAsia="Times New Roman"/>
          <w:color w:val="505050"/>
          <w:sz w:val="20"/>
        </w:rPr>
        <w:t>SCR-EMP-01</w:t>
      </w:r>
      <w:r>
        <w:rPr>
          <w:rFonts w:ascii="Times New Roman" w:hAnsi="Times New Roman" w:eastAsia="Times New Roman"/>
        </w:rPr>
        <w:t>)</w:t>
      </w:r>
    </w:p>
    <w:p>
      <w:pPr>
        <w:pStyle w:val="ListBullet"/>
        <w:spacing w:after="40"/>
        <w:ind w:left="680" w:hanging="170"/>
        <w:widowControl/>
      </w:pPr>
      <w:r>
        <w:rPr>
          <w:rFonts w:ascii="Times New Roman" w:hAnsi="Times New Roman" w:eastAsia="Times New Roman"/>
        </w:rPr>
        <w:t>Hình 2-5: Giao diện màn hình Cổng Quản lý &amp; Phê duyệt (</w:t>
      </w:r>
      <w:r>
        <w:rPr>
          <w:rFonts w:ascii="Consolas" w:hAnsi="Consolas" w:eastAsia="Times New Roman"/>
          <w:color w:val="505050"/>
          <w:sz w:val="20"/>
        </w:rPr>
        <w:t>SCR-MGR-01</w:t>
      </w:r>
      <w:r>
        <w:rPr>
          <w:rFonts w:ascii="Times New Roman" w:hAnsi="Times New Roman" w:eastAsia="Times New Roman"/>
        </w:rPr>
        <w:t>)</w:t>
      </w:r>
    </w:p>
    <w:p>
      <w:pPr>
        <w:pStyle w:val="ListBullet"/>
        <w:spacing w:after="40"/>
        <w:ind w:left="680" w:hanging="170"/>
        <w:widowControl/>
      </w:pPr>
      <w:r>
        <w:rPr>
          <w:rFonts w:ascii="Times New Roman" w:hAnsi="Times New Roman" w:eastAsia="Times New Roman"/>
        </w:rPr>
        <w:t>Hình 2-6: Giao diện màn hình Cổng Quản trị Nhân sự &amp; Kỳ công (</w:t>
      </w:r>
      <w:r>
        <w:rPr>
          <w:rFonts w:ascii="Consolas" w:hAnsi="Consolas" w:eastAsia="Times New Roman"/>
          <w:color w:val="505050"/>
          <w:sz w:val="20"/>
        </w:rPr>
        <w:t>SCR-ADM-01</w:t>
      </w:r>
      <w:r>
        <w:rPr>
          <w:rFonts w:ascii="Times New Roman" w:hAnsi="Times New Roman" w:eastAsia="Times New Roman"/>
        </w:rPr>
        <w:t>)</w:t>
      </w:r>
    </w:p>
    <w:p>
      <w:pPr>
        <w:pStyle w:val="ListBullet"/>
        <w:spacing w:after="40"/>
        <w:ind w:left="397" w:hanging="170"/>
        <w:widowControl/>
      </w:pPr>
      <w:r>
        <w:rPr>
          <w:rFonts w:ascii="Times New Roman" w:hAnsi="Times New Roman" w:eastAsia="Times New Roman"/>
          <w:b/>
        </w:rPr>
        <w:t>Bảng biểu:</w:t>
      </w:r>
    </w:p>
    <w:p>
      <w:pPr>
        <w:pStyle w:val="ListBullet"/>
        <w:spacing w:after="40"/>
        <w:ind w:left="680" w:hanging="170"/>
        <w:widowControl/>
      </w:pPr>
      <w:r>
        <w:rPr>
          <w:rFonts w:ascii="Times New Roman" w:hAnsi="Times New Roman" w:eastAsia="Times New Roman"/>
        </w:rPr>
        <w:t>Bảng 1-1: Từ điển thuật ngữ</w:t>
      </w:r>
    </w:p>
    <w:p>
      <w:pPr>
        <w:pStyle w:val="ListBullet"/>
        <w:spacing w:after="40"/>
        <w:ind w:left="680" w:hanging="170"/>
        <w:widowControl/>
      </w:pPr>
      <w:r>
        <w:rPr>
          <w:rFonts w:ascii="Times New Roman" w:hAnsi="Times New Roman" w:eastAsia="Times New Roman"/>
        </w:rPr>
        <w:t>Bảng 1-2: Quy ước mã yêu cầu</w:t>
      </w:r>
    </w:p>
    <w:p>
      <w:pPr>
        <w:pStyle w:val="ListBullet"/>
        <w:spacing w:after="40"/>
        <w:ind w:left="680" w:hanging="170"/>
        <w:widowControl/>
      </w:pPr>
      <w:r>
        <w:rPr>
          <w:rFonts w:ascii="Times New Roman" w:hAnsi="Times New Roman" w:eastAsia="Times New Roman"/>
        </w:rPr>
        <w:t>Bảng 2-1: Danh sách các tác nhân</w:t>
      </w:r>
    </w:p>
    <w:p>
      <w:pPr>
        <w:pStyle w:val="ListBullet"/>
        <w:spacing w:after="40"/>
        <w:ind w:left="680" w:hanging="170"/>
        <w:widowControl/>
      </w:pPr>
      <w:r>
        <w:rPr>
          <w:rFonts w:ascii="Times New Roman" w:hAnsi="Times New Roman" w:eastAsia="Times New Roman"/>
        </w:rPr>
        <w:t>Bảng 2-2a: Đặc tả chức năng UC-01 (Tạo đơn xin nghỉ phép)</w:t>
      </w:r>
    </w:p>
    <w:p>
      <w:pPr>
        <w:pStyle w:val="ListBullet"/>
        <w:spacing w:after="40"/>
        <w:ind w:left="680" w:hanging="170"/>
        <w:widowControl/>
      </w:pPr>
      <w:r>
        <w:rPr>
          <w:rFonts w:ascii="Times New Roman" w:hAnsi="Times New Roman" w:eastAsia="Times New Roman"/>
        </w:rPr>
        <w:t>Bảng 2-3a: Dữ liệu chức năng UC-01 (Tạo đơn xin nghỉ phép)</w:t>
      </w:r>
    </w:p>
    <w:p>
      <w:pPr>
        <w:pStyle w:val="ListBullet"/>
        <w:spacing w:after="40"/>
        <w:ind w:left="680" w:hanging="170"/>
        <w:widowControl/>
      </w:pPr>
      <w:r>
        <w:rPr>
          <w:rFonts w:ascii="Times New Roman" w:hAnsi="Times New Roman" w:eastAsia="Times New Roman"/>
        </w:rPr>
        <w:t>Bảng 2-2b: Đặc tả chức năng UC-02 (Phê duyệt / Từ chối đơn xin nghỉ phép)</w:t>
      </w:r>
    </w:p>
    <w:p>
      <w:pPr>
        <w:pStyle w:val="ListBullet"/>
        <w:spacing w:after="40"/>
        <w:ind w:left="680" w:hanging="170"/>
        <w:widowControl/>
      </w:pPr>
      <w:r>
        <w:rPr>
          <w:rFonts w:ascii="Times New Roman" w:hAnsi="Times New Roman" w:eastAsia="Times New Roman"/>
        </w:rPr>
        <w:t>Bảng 2-3b: Dữ liệu chức năng UC-02 (Duyệt / Từ chối đơn)</w:t>
      </w:r>
    </w:p>
    <w:p>
      <w:pPr>
        <w:pStyle w:val="ListBullet"/>
        <w:spacing w:after="40"/>
        <w:ind w:left="680" w:hanging="170"/>
        <w:widowControl/>
      </w:pPr>
      <w:r>
        <w:rPr>
          <w:rFonts w:ascii="Times New Roman" w:hAnsi="Times New Roman" w:eastAsia="Times New Roman"/>
        </w:rPr>
        <w:t>Bảng 2-2c: Đặc tả chức năng UC-03 (Thiết lập ủy quyền DoA)</w:t>
      </w:r>
    </w:p>
    <w:p>
      <w:pPr>
        <w:pStyle w:val="ListBullet"/>
        <w:spacing w:after="40"/>
        <w:ind w:left="680" w:hanging="170"/>
        <w:widowControl/>
      </w:pPr>
      <w:r>
        <w:rPr>
          <w:rFonts w:ascii="Times New Roman" w:hAnsi="Times New Roman" w:eastAsia="Times New Roman"/>
        </w:rPr>
        <w:t>Bảng 2-3c: Dữ liệu chức năng UC-03 (Thiết lập DoA)</w:t>
      </w:r>
    </w:p>
    <w:p>
      <w:pPr>
        <w:pStyle w:val="ListBullet"/>
        <w:spacing w:after="40"/>
        <w:ind w:left="680" w:hanging="170"/>
        <w:widowControl/>
      </w:pPr>
      <w:r>
        <w:rPr>
          <w:rFonts w:ascii="Times New Roman" w:hAnsi="Times New Roman" w:eastAsia="Times New Roman"/>
        </w:rPr>
        <w:t>Bảng 2-2d: Đặc tả chức năng UC-04 (Khóa sổ kỳ công &amp; Điều chỉnh quỹ phép)</w:t>
      </w:r>
    </w:p>
    <w:p>
      <w:pPr>
        <w:pStyle w:val="ListBullet"/>
        <w:spacing w:after="40"/>
        <w:ind w:left="680" w:hanging="170"/>
        <w:widowControl/>
      </w:pPr>
      <w:r>
        <w:rPr>
          <w:rFonts w:ascii="Times New Roman" w:hAnsi="Times New Roman" w:eastAsia="Times New Roman"/>
        </w:rPr>
        <w:t>Bảng 2-3d: Dữ liệu chức năng UC-04 (Khóa kỳ công &amp; Chỉnh phép)</w:t>
      </w:r>
    </w:p>
    <w:p>
      <w:pPr>
        <w:pStyle w:val="ListBullet"/>
        <w:spacing w:after="40"/>
        <w:ind w:left="680" w:hanging="170"/>
        <w:widowControl/>
      </w:pPr>
      <w:r>
        <w:rPr>
          <w:rFonts w:ascii="Times New Roman" w:hAnsi="Times New Roman" w:eastAsia="Times New Roman"/>
        </w:rPr>
        <w:t>Bảng 2-4: Bảng mã lỗi của hệ thống</w:t>
      </w:r>
    </w:p>
    <w:p>
      <w:pPr>
        <w:pStyle w:val="ListBullet"/>
        <w:spacing w:after="40"/>
        <w:ind w:left="680" w:hanging="170"/>
        <w:widowControl/>
      </w:pPr>
      <w:r>
        <w:rPr>
          <w:rFonts w:ascii="Times New Roman" w:hAnsi="Times New Roman" w:eastAsia="Times New Roman"/>
        </w:rPr>
        <w:t>Bảng 2-5: Ma trận truy vết yêu cầu (Traceability Matrix)</w:t>
      </w:r>
    </w:p>
    <w:p>
      <w:pPr>
        <w:pStyle w:val="ListBullet"/>
        <w:spacing w:after="40"/>
        <w:ind w:left="680" w:hanging="170"/>
        <w:widowControl/>
      </w:pPr>
      <w:r>
        <w:rPr>
          <w:rFonts w:ascii="Times New Roman" w:hAnsi="Times New Roman" w:eastAsia="Times New Roman"/>
        </w:rPr>
        <w:t>Bảng 2-6: Danh sách câu hỏi gửi bộ phận nghiệp vụ</w:t>
      </w:r>
    </w:p>
    <w:p>
      <w:pPr>
        <w:pStyle w:val="ListBullet"/>
        <w:spacing w:after="40"/>
        <w:ind w:left="680" w:hanging="170"/>
        <w:widowControl/>
      </w:pPr>
      <w:r>
        <w:rPr>
          <w:rFonts w:ascii="Times New Roman" w:hAnsi="Times New Roman" w:eastAsia="Times New Roman"/>
        </w:rPr>
        <w:t>Bảng 3-1: Các yêu cầu hiệu năng</w:t>
      </w:r>
    </w:p>
    <w:p>
      <w:pPr>
        <w:pStyle w:val="Heading1"/>
        <w:widowControl/>
      </w:pPr>
      <w:r>
        <w:rPr>
          <w:rFonts w:ascii="Times New Roman" w:hAnsi="Times New Roman" w:eastAsia="Times New Roman"/>
        </w:rPr>
        <w:t>1 Giới thiệu</w:t>
      </w:r>
    </w:p>
    <w:p>
      <w:pPr>
        <w:pStyle w:val="Heading2"/>
        <w:widowControl/>
      </w:pPr>
      <w:r>
        <w:rPr>
          <w:rFonts w:ascii="Times New Roman" w:hAnsi="Times New Roman" w:eastAsia="Times New Roman"/>
        </w:rPr>
        <w:t>1.1 Mục đích</w:t>
      </w:r>
    </w:p>
    <w:p>
      <w:pPr>
        <w:widowControl/>
      </w:pPr>
      <w:r>
        <w:rPr>
          <w:rFonts w:ascii="Times New Roman" w:hAnsi="Times New Roman" w:eastAsia="Times New Roman"/>
        </w:rPr>
        <w:t xml:space="preserve">Tài liệu này chi tiết hóa tài liệu Yêu cầu Người dùng </w:t>
      </w:r>
      <w:r>
        <w:rPr>
          <w:rFonts w:ascii="Times New Roman" w:hAnsi="Times New Roman" w:eastAsia="Times New Roman"/>
          <w:b/>
        </w:rPr>
        <w:t>URD_Leave_Management_System phiên bản 3.0</w:t>
      </w:r>
      <w:r>
        <w:rPr>
          <w:rFonts w:ascii="Times New Roman" w:hAnsi="Times New Roman" w:eastAsia="Times New Roman"/>
        </w:rPr>
        <w:t>, đóng vai trò là căn cứ chuẩn (</w:t>
      </w:r>
      <w:r>
        <w:rPr>
          <w:rFonts w:ascii="Times New Roman" w:hAnsi="Times New Roman" w:eastAsia="Times New Roman"/>
          <w:i/>
        </w:rPr>
        <w:t>Ground Truth / Baseline</w:t>
      </w:r>
      <w:r>
        <w:rPr>
          <w:rFonts w:ascii="Times New Roman" w:hAnsi="Times New Roman" w:eastAsia="Times New Roman"/>
        </w:rPr>
        <w:t>) phục vụ các hoạt động thiết kế kiến trúc, lập trình phát triển và kiểm thử phần mềm (</w:t>
      </w:r>
      <w:r>
        <w:rPr>
          <w:rFonts w:ascii="Times New Roman" w:hAnsi="Times New Roman" w:eastAsia="Times New Roman"/>
          <w:b/>
        </w:rPr>
        <w:t>Software Quality Assurance - SQA</w:t>
      </w:r>
      <w:r>
        <w:rPr>
          <w:rFonts w:ascii="Times New Roman" w:hAnsi="Times New Roman" w:eastAsia="Times New Roman"/>
        </w:rPr>
        <w:t xml:space="preserve">) cho dự án </w:t>
      </w:r>
      <w:r>
        <w:rPr>
          <w:rFonts w:ascii="Times New Roman" w:hAnsi="Times New Roman" w:eastAsia="Times New Roman"/>
          <w:b/>
        </w:rPr>
        <w:t>Hệ thống Quản lý Nghỉ phép Nội bộ (Mini HRM Leave Portal)</w:t>
      </w:r>
      <w:r>
        <w:rPr>
          <w:rFonts w:ascii="Times New Roman" w:hAnsi="Times New Roman" w:eastAsia="Times New Roman"/>
        </w:rPr>
        <w:t>.</w:t>
      </w:r>
    </w:p>
    <w:p>
      <w:pPr>
        <w:widowControl/>
      </w:pPr>
      <w:r>
        <w:rPr>
          <w:rFonts w:ascii="Times New Roman" w:hAnsi="Times New Roman" w:eastAsia="Times New Roman"/>
        </w:rPr>
        <w:t>Tài liệu được sử dụng bởi:</w:t>
      </w:r>
    </w:p>
    <w:p>
      <w:pPr>
        <w:pStyle w:val="ListNumber"/>
        <w:spacing w:after="40"/>
        <w:ind w:left="397" w:hanging="170"/>
        <w:widowControl/>
      </w:pPr>
      <w:r>
        <w:rPr>
          <w:rFonts w:ascii="Times New Roman" w:hAnsi="Times New Roman" w:eastAsia="Times New Roman"/>
          <w:b/>
        </w:rPr>
        <w:t>Đội ngũ Lập trình viên (Developers):</w:t>
      </w:r>
      <w:r>
        <w:rPr>
          <w:rFonts w:ascii="Times New Roman" w:hAnsi="Times New Roman" w:eastAsia="Times New Roman"/>
        </w:rPr>
        <w:t xml:space="preserve"> Hiện thực hóa chính xác các luồng nghiệp vụ, công thức tính toán và ràng buộc toàn vẹn dữ liệu.</w:t>
      </w:r>
    </w:p>
    <w:p>
      <w:pPr>
        <w:pStyle w:val="ListNumber"/>
        <w:spacing w:after="40"/>
        <w:ind w:left="397" w:hanging="170"/>
        <w:widowControl/>
      </w:pPr>
      <w:r>
        <w:rPr>
          <w:rFonts w:ascii="Times New Roman" w:hAnsi="Times New Roman" w:eastAsia="Times New Roman"/>
          <w:b/>
        </w:rPr>
        <w:t>Đội ngũ Kiểm thử viên (Testers / QA):</w:t>
      </w:r>
      <w:r>
        <w:rPr>
          <w:rFonts w:ascii="Times New Roman" w:hAnsi="Times New Roman" w:eastAsia="Times New Roman"/>
        </w:rPr>
        <w:t xml:space="preserve"> Thiết kế Ma trận bao phủ kiểm thử (RTM), xây dựng kịch bản kiểm thử biên, phân vùng tương đương và thực thi kiểm thử hồi quy.</w:t>
      </w:r>
    </w:p>
    <w:p>
      <w:pPr>
        <w:pStyle w:val="ListNumber"/>
        <w:spacing w:after="40"/>
        <w:ind w:left="397" w:hanging="170"/>
        <w:widowControl/>
      </w:pPr>
      <w:r>
        <w:rPr>
          <w:rFonts w:ascii="Times New Roman" w:hAnsi="Times New Roman" w:eastAsia="Times New Roman"/>
          <w:b/>
        </w:rPr>
        <w:t>Bộ phận Nghiệp vụ (HR Manager &amp; IT Admin):</w:t>
      </w:r>
      <w:r>
        <w:rPr>
          <w:rFonts w:ascii="Times New Roman" w:hAnsi="Times New Roman" w:eastAsia="Times New Roman"/>
        </w:rPr>
        <w:t xml:space="preserve"> Đối soát nghiệm thu tính năng và đảm bảo tuân thủ nguyên tắc Phân tách Trách nhiệm (Separation of Duties - SoD).</w:t>
      </w:r>
    </w:p>
    <w:p>
      <w:pPr>
        <w:pStyle w:val="Heading2"/>
        <w:widowControl/>
      </w:pPr>
      <w:r>
        <w:rPr>
          <w:rFonts w:ascii="Times New Roman" w:hAnsi="Times New Roman" w:eastAsia="Times New Roman"/>
        </w:rPr>
        <w:t>1.2 Phạm vi</w:t>
      </w:r>
    </w:p>
    <w:p>
      <w:pPr>
        <w:widowControl/>
      </w:pPr>
      <w:r>
        <w:rPr>
          <w:rFonts w:ascii="Times New Roman" w:hAnsi="Times New Roman" w:eastAsia="Times New Roman"/>
        </w:rPr>
        <w:t>Hệ thống là nền tảng quản trị vắng mặt tập trung đa nền tảng (Web &amp; Mobile Responsive PWA), tự động hóa toàn diện vòng đời xin - duyệt - chuyển đổi ngày nghỉ trong doanh nghiệp. Hệ thống bao gồm 3 phân hệ chính:</w:t>
      </w:r>
    </w:p>
    <w:p>
      <w:pPr>
        <w:pStyle w:val="ListNumber"/>
        <w:spacing w:after="40"/>
        <w:ind w:left="397" w:hanging="170"/>
        <w:widowControl/>
      </w:pPr>
      <w:r>
        <w:rPr>
          <w:rFonts w:ascii="Times New Roman" w:hAnsi="Times New Roman" w:eastAsia="Times New Roman"/>
          <w:b/>
        </w:rPr>
        <w:t>Cổng Nghiệp vụ Nội bộ (HR Portal - URL: `/employee` &amp; `/manager`):</w:t>
      </w:r>
      <w:r>
        <w:rPr>
          <w:rFonts w:ascii="Times New Roman" w:hAnsi="Times New Roman" w:eastAsia="Times New Roman"/>
        </w:rPr>
        <w:t xml:space="preserve"> Dành cho Nhân viên (thử việc/chính thức), Quản lý trực tiếp (Line Manager) và Giám đốc bộ phận (Head of Department) thực hiện nộp đơn, xem lịch trực quan 4 màu, duyệt đơn 2 cấp và ủy quyền duyệt (DoA).</w:t>
      </w:r>
    </w:p>
    <w:p>
      <w:pPr>
        <w:pStyle w:val="ListNumber"/>
        <w:spacing w:after="40"/>
        <w:ind w:left="397" w:hanging="170"/>
        <w:widowControl/>
      </w:pPr>
      <w:r>
        <w:rPr>
          <w:rFonts w:ascii="Times New Roman" w:hAnsi="Times New Roman" w:eastAsia="Times New Roman"/>
          <w:b/>
        </w:rPr>
        <w:t>Cổng Quản trị Vận hành Nhân sự (HR Manager Portal - URL: `/admin`):</w:t>
      </w:r>
      <w:r>
        <w:rPr>
          <w:rFonts w:ascii="Times New Roman" w:hAnsi="Times New Roman" w:eastAsia="Times New Roman"/>
        </w:rPr>
        <w:t xml:space="preserve"> Quản lý hồ sơ nhân sự, danh mục ngày Lễ/Tết quốc gia, khóa sổ kỳ tính lương ngày 25 hàng tháng và xuất báo cáo tiền lương chuẩn Excel/PDF.</w:t>
      </w:r>
    </w:p>
    <w:p>
      <w:pPr>
        <w:pStyle w:val="ListNumber"/>
        <w:spacing w:after="40"/>
        <w:ind w:left="397" w:hanging="170"/>
        <w:widowControl/>
      </w:pPr>
      <w:r>
        <w:rPr>
          <w:rFonts w:ascii="Times New Roman" w:hAnsi="Times New Roman" w:eastAsia="Times New Roman"/>
          <w:b/>
        </w:rPr>
        <w:t>Cổng Quản trị Kỹ thuật &amp; Giám sát An toàn (IT Admin Portal - URL: `/admin` &amp; System Config):</w:t>
      </w:r>
      <w:r>
        <w:rPr>
          <w:rFonts w:ascii="Times New Roman" w:hAnsi="Times New Roman" w:eastAsia="Times New Roman"/>
        </w:rPr>
        <w:t xml:space="preserve"> Cấp phát tài khoản gốc, cấu hình SSO (Google/Microsoft 365) và giám sát độc lập tính bất biến của bảng Audit Log.</w:t>
      </w:r>
    </w:p>
    <w:p>
      <w:pPr>
        <w:pStyle w:val="Heading2"/>
        <w:widowControl/>
      </w:pPr>
      <w:r>
        <w:rPr>
          <w:rFonts w:ascii="Times New Roman" w:hAnsi="Times New Roman" w:eastAsia="Times New Roman"/>
        </w:rPr>
        <w:t>1.3 Từ điển thuật ngữ</w:t>
      </w:r>
    </w:p>
    <w:tbl>
      <w:tblPr>
        <w:tblStyle w:val="TableGrid"/>
        <w:tblW w:type="auto" w:w="0"/>
        <w:jc w:val="center"/>
        <w:tblLayout w:type="autofit"/>
        <w:tblLook w:firstColumn="1" w:firstRow="1" w:lastColumn="0" w:lastRow="0" w:noHBand="0" w:noVBand="1" w:val="04A0"/>
      </w:tblPr>
      <w:tblGrid>
        <w:gridCol w:w="4986"/>
        <w:gridCol w:w="4986"/>
      </w:tblGrid>
      <w:tr>
        <w:tc>
          <w:tcPr>
            <w:tcW w:type="dxa" w:w="4986"/>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Thuật ngữ</w:t>
            </w:r>
          </w:p>
        </w:tc>
        <w:tc>
          <w:tcPr>
            <w:tcW w:type="dxa" w:w="4986"/>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Giải thích</w:t>
            </w:r>
          </w:p>
        </w:tc>
      </w:tr>
      <w:tr>
        <w:tc>
          <w:tcPr>
            <w:tcW w:type="dxa" w:w="4986"/>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SRS</w:t>
            </w:r>
          </w:p>
        </w:tc>
        <w:tc>
          <w:tcPr>
            <w:tcW w:type="dxa" w:w="498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Software Requirements Specification (Tài liệu đặc tả yêu cầu phần mềm).</w:t>
            </w:r>
          </w:p>
        </w:tc>
      </w:tr>
      <w:tr>
        <w:tc>
          <w:tcPr>
            <w:tcW w:type="dxa" w:w="498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URD</w:t>
            </w:r>
          </w:p>
        </w:tc>
        <w:tc>
          <w:tcPr>
            <w:tcW w:type="dxa" w:w="498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User Requirements Document (Tài liệu yêu cầu người dùng).</w:t>
            </w:r>
          </w:p>
        </w:tc>
      </w:tr>
      <w:tr>
        <w:tc>
          <w:tcPr>
            <w:tcW w:type="dxa" w:w="4986"/>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Line Manager (LM)</w:t>
            </w:r>
          </w:p>
        </w:tc>
        <w:tc>
          <w:tcPr>
            <w:tcW w:type="dxa" w:w="498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Quản lý trực tiếp (Người duyệt Cấp 1 đối với các đơn nghỉ phép của nhóm).</w:t>
            </w:r>
          </w:p>
        </w:tc>
      </w:tr>
      <w:tr>
        <w:tc>
          <w:tcPr>
            <w:tcW w:type="dxa" w:w="498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Head of Department (HoD)</w:t>
            </w:r>
          </w:p>
        </w:tc>
        <w:tc>
          <w:tcPr>
            <w:tcW w:type="dxa" w:w="498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Giám đốc bộ phận / Trưởng khối (Người duyệt Cấp 2 đối với đơn dài ngày $\ge 3$ ngày làm việc).</w:t>
            </w:r>
          </w:p>
        </w:tc>
      </w:tr>
      <w:tr>
        <w:tc>
          <w:tcPr>
            <w:tcW w:type="dxa" w:w="4986"/>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HR Manager</w:t>
            </w:r>
          </w:p>
        </w:tc>
        <w:tc>
          <w:tcPr>
            <w:tcW w:type="dxa" w:w="498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Trưởng phòng / Chuyên viên Nhân sự (Business Admin - Phụ trách công lương, danh mục Lễ/Tết và hồ sơ).</w:t>
            </w:r>
          </w:p>
        </w:tc>
      </w:tr>
      <w:tr>
        <w:tc>
          <w:tcPr>
            <w:tcW w:type="dxa" w:w="498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IT Admin</w:t>
            </w:r>
          </w:p>
        </w:tc>
        <w:tc>
          <w:tcPr>
            <w:tcW w:type="dxa" w:w="498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Quản trị viên Hệ thống (System Admin - Quản lý tài khoản gốc, SSO và giám sát Audit Log).</w:t>
            </w:r>
          </w:p>
        </w:tc>
      </w:tr>
      <w:tr>
        <w:tc>
          <w:tcPr>
            <w:tcW w:type="dxa" w:w="4986"/>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SoD</w:t>
            </w:r>
          </w:p>
        </w:tc>
        <w:tc>
          <w:tcPr>
            <w:tcW w:type="dxa" w:w="498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Separation of Duties (Nguyên tắc phân tách trách nhiệm giữa vận hành nghiệp vụ HR và an toàn kỹ thuật IT).</w:t>
            </w:r>
          </w:p>
        </w:tc>
      </w:tr>
      <w:tr>
        <w:tc>
          <w:tcPr>
            <w:tcW w:type="dxa" w:w="498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DoA</w:t>
            </w:r>
          </w:p>
        </w:tc>
        <w:tc>
          <w:tcPr>
            <w:tcW w:type="dxa" w:w="498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Delegation of Authority (Cơ chế ủy quyền phê duyệt tạm thời kèm chuyển hướng thông báo).</w:t>
            </w:r>
          </w:p>
        </w:tc>
      </w:tr>
      <w:tr>
        <w:tc>
          <w:tcPr>
            <w:tcW w:type="dxa" w:w="4986"/>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Payroll Lock</w:t>
            </w:r>
          </w:p>
        </w:tc>
        <w:tc>
          <w:tcPr>
            <w:tcW w:type="dxa" w:w="498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Mốc khóa sổ kỳ tính lương ngày 25 hàng tháng, chặn nộp lùi ngày vào kỳ đã chốt công.</w:t>
            </w:r>
          </w:p>
        </w:tc>
      </w:tr>
      <w:tr>
        <w:tc>
          <w:tcPr>
            <w:tcW w:type="dxa" w:w="498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Public Holidays</w:t>
            </w:r>
          </w:p>
        </w:tc>
        <w:tc>
          <w:tcPr>
            <w:tcW w:type="dxa" w:w="498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Danh mục các ngày Lễ/Tết quốc gia theo luật định (tự động loại trừ, không trừ phép năm).</w:t>
            </w:r>
          </w:p>
        </w:tc>
      </w:tr>
      <w:tr>
        <w:tc>
          <w:tcPr>
            <w:tcW w:type="dxa" w:w="4986"/>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Probationary Employee</w:t>
            </w:r>
          </w:p>
        </w:tc>
        <w:tc>
          <w:tcPr>
            <w:tcW w:type="dxa" w:w="498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Nhân sự đang thử việc (chỉ được xin nghỉ không hưởng lương).</w:t>
            </w:r>
          </w:p>
        </w:tc>
      </w:tr>
      <w:tr>
        <w:tc>
          <w:tcPr>
            <w:tcW w:type="dxa" w:w="498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Accrual &amp; Carry-over</w:t>
            </w:r>
          </w:p>
        </w:tc>
        <w:tc>
          <w:tcPr>
            <w:tcW w:type="dxa" w:w="498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Tích lũy phép định kỳ (+1 ngày/tháng) và chuyển phép năm cũ (hạn chót sử dụng hết ngày 31/03).</w:t>
            </w:r>
          </w:p>
        </w:tc>
      </w:tr>
      <w:tr>
        <w:tc>
          <w:tcPr>
            <w:tcW w:type="dxa" w:w="4986"/>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Audit Log Trail</w:t>
            </w:r>
          </w:p>
        </w:tc>
        <w:tc>
          <w:tcPr>
            <w:tcW w:type="dxa" w:w="498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Nhật ký kiểm toán bất biến (Append-only) ghi lại toàn bộ thao tác can thiệp dữ liệu hệ thống.</w:t>
            </w:r>
          </w:p>
        </w:tc>
      </w:tr>
    </w:tbl>
    <w:p>
      <w:pPr>
        <w:spacing w:after="20"/>
        <w:widowControl/>
      </w:pPr>
    </w:p>
    <w:p>
      <w:pPr>
        <w:jc w:val="center"/>
        <w:widowControl/>
      </w:pPr>
      <w:r>
        <w:rPr>
          <w:rFonts w:ascii="Times New Roman" w:hAnsi="Times New Roman" w:eastAsia="Times New Roman"/>
          <w:i/>
          <w:color w:val="5A5A5A"/>
          <w:sz w:val="21"/>
        </w:rPr>
        <w:t>Bảng 1-1: Từ điển thuật ngữ</w:t>
      </w:r>
    </w:p>
    <w:p>
      <w:pPr>
        <w:pStyle w:val="Heading2"/>
        <w:widowControl/>
      </w:pPr>
      <w:r>
        <w:rPr>
          <w:rFonts w:ascii="Times New Roman" w:hAnsi="Times New Roman" w:eastAsia="Times New Roman"/>
        </w:rPr>
        <w:t>1.4 Tài liệu tham khảo</w:t>
      </w:r>
    </w:p>
    <w:p>
      <w:pPr>
        <w:pStyle w:val="ListNumber"/>
        <w:spacing w:after="40"/>
        <w:ind w:left="397" w:hanging="170"/>
        <w:widowControl/>
      </w:pPr>
      <w:r>
        <w:rPr>
          <w:rFonts w:ascii="Times New Roman" w:hAnsi="Times New Roman" w:eastAsia="Times New Roman"/>
          <w:i/>
        </w:rPr>
        <w:t>Bộ luật Lao động nước Cộng hòa Xã hội Chủ nghĩa Việt Nam năm 2019</w:t>
      </w:r>
      <w:r>
        <w:rPr>
          <w:rFonts w:ascii="Times New Roman" w:hAnsi="Times New Roman" w:eastAsia="Times New Roman"/>
        </w:rPr>
        <w:t xml:space="preserve"> (Quy định về thời giờ nghỉ ngơi và nghỉ phép năm).</w:t>
      </w:r>
    </w:p>
    <w:p>
      <w:pPr>
        <w:pStyle w:val="ListNumber"/>
        <w:spacing w:after="40"/>
        <w:ind w:left="397" w:hanging="170"/>
        <w:widowControl/>
      </w:pPr>
      <w:r>
        <w:rPr>
          <w:rFonts w:ascii="Times New Roman" w:hAnsi="Times New Roman" w:eastAsia="Times New Roman"/>
          <w:i/>
        </w:rPr>
        <w:t>URD_Leave_Management_System v3.0</w:t>
      </w:r>
      <w:r>
        <w:rPr>
          <w:rFonts w:ascii="Times New Roman" w:hAnsi="Times New Roman" w:eastAsia="Times New Roman"/>
        </w:rPr>
        <w:t xml:space="preserve"> – Tài liệu yêu cầu người dùng nghiệm thu nội bộ.</w:t>
      </w:r>
    </w:p>
    <w:p>
      <w:pPr>
        <w:pStyle w:val="ListNumber"/>
        <w:spacing w:after="40"/>
        <w:ind w:left="397" w:hanging="170"/>
        <w:widowControl/>
      </w:pPr>
      <w:r>
        <w:rPr>
          <w:rFonts w:ascii="Times New Roman" w:hAnsi="Times New Roman" w:eastAsia="Times New Roman"/>
          <w:i/>
        </w:rPr>
        <w:t>Tiêu chuẩn ISO/IEC/IEEE 29148:2018</w:t>
      </w:r>
      <w:r>
        <w:rPr>
          <w:rFonts w:ascii="Times New Roman" w:hAnsi="Times New Roman" w:eastAsia="Times New Roman"/>
        </w:rPr>
        <w:t xml:space="preserve"> – Systems and software engineering — Life cycle processes — Requirements engineering.</w:t>
      </w:r>
    </w:p>
    <w:p>
      <w:pPr>
        <w:pStyle w:val="ListNumber"/>
        <w:spacing w:after="40"/>
        <w:ind w:left="397" w:hanging="170"/>
        <w:widowControl/>
      </w:pPr>
      <w:r>
        <w:rPr>
          <w:rFonts w:ascii="Times New Roman" w:hAnsi="Times New Roman" w:eastAsia="Times New Roman"/>
          <w:i/>
        </w:rPr>
        <w:t>OWASP Top 10 API Security Risks</w:t>
      </w:r>
      <w:r>
        <w:rPr>
          <w:rFonts w:ascii="Times New Roman" w:hAnsi="Times New Roman" w:eastAsia="Times New Roman"/>
        </w:rPr>
        <w:t xml:space="preserve"> – Các nguyên tắc bảo mật kiểm soát truy cập đối tượng (BOLA/IDOR).</w:t>
      </w:r>
    </w:p>
    <w:p>
      <w:pPr>
        <w:pStyle w:val="Heading2"/>
        <w:widowControl/>
      </w:pPr>
      <w:r>
        <w:rPr>
          <w:rFonts w:ascii="Times New Roman" w:hAnsi="Times New Roman" w:eastAsia="Times New Roman"/>
        </w:rPr>
        <w:t>1.5 Quy ước mã yêu cầu</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493"/>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Tiền tố</w:t>
            </w:r>
          </w:p>
        </w:tc>
        <w:tc>
          <w:tcPr>
            <w:tcW w:type="dxa" w:w="2493"/>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Loại yêu cầu</w:t>
            </w:r>
          </w:p>
        </w:tc>
        <w:tc>
          <w:tcPr>
            <w:tcW w:type="dxa" w:w="2493"/>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Ví dụ</w:t>
            </w:r>
          </w:p>
        </w:tc>
        <w:tc>
          <w:tcPr>
            <w:tcW w:type="dxa" w:w="2493"/>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Diễn giải</w:t>
            </w:r>
          </w:p>
        </w:tc>
      </w:tr>
      <w:tr>
        <w:tc>
          <w:tcPr>
            <w:tcW w:type="dxa" w:w="2493"/>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FR</w:t>
            </w:r>
          </w:p>
        </w:tc>
        <w:tc>
          <w:tcPr>
            <w:tcW w:type="dxa" w:w="2493"/>
            <w:vAlign w:val="center"/>
            <w:tcMar>
              <w:top w:w="90" w:type="dxa"/>
              <w:start w:w="100" w:type="dxa"/>
              <w:bottom w:w="90" w:type="dxa"/>
              <w:end w:w="100" w:type="dxa"/>
            </w:tcMar>
          </w:tcPr>
          <w:p>
            <w:pPr>
              <w:spacing w:after="0" w:line="240" w:lineRule="auto"/>
            </w:pPr>
            <w:r>
              <w:rPr>
                <w:rFonts w:ascii="Times New Roman" w:hAnsi="Times New Roman" w:eastAsia="Times New Roman"/>
                <w:sz w:val="21"/>
              </w:rPr>
              <w:t>Yêu cầu chức năng (</w:t>
            </w:r>
            <w:r>
              <w:rPr>
                <w:rFonts w:ascii="Times New Roman" w:hAnsi="Times New Roman" w:eastAsia="Times New Roman"/>
                <w:i/>
                <w:sz w:val="21"/>
              </w:rPr>
              <w:t>Functional Requirement</w:t>
            </w:r>
            <w:r>
              <w:rPr>
                <w:rFonts w:ascii="Times New Roman" w:hAnsi="Times New Roman" w:eastAsia="Times New Roman"/>
                <w:sz w:val="21"/>
              </w:rPr>
              <w:t>)</w:t>
            </w:r>
          </w:p>
        </w:tc>
        <w:tc>
          <w:tcPr>
            <w:tcW w:type="dxa" w:w="2493"/>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FR-LEAVE-01</w:t>
            </w:r>
          </w:p>
        </w:tc>
        <w:tc>
          <w:tcPr>
            <w:tcW w:type="dxa" w:w="2493"/>
            <w:vAlign w:val="center"/>
            <w:tcMar>
              <w:top w:w="90" w:type="dxa"/>
              <w:start w:w="100" w:type="dxa"/>
              <w:bottom w:w="90" w:type="dxa"/>
              <w:end w:w="100" w:type="dxa"/>
            </w:tcMar>
          </w:tcPr>
          <w:p>
            <w:pPr>
              <w:spacing w:after="0" w:line="240" w:lineRule="auto"/>
            </w:pPr>
            <w:r>
              <w:rPr>
                <w:rFonts w:ascii="Times New Roman" w:hAnsi="Times New Roman" w:eastAsia="Times New Roman"/>
                <w:sz w:val="21"/>
              </w:rPr>
              <w:t>Chức năng tạo đơn xin nghỉ phép.</w:t>
            </w:r>
          </w:p>
        </w:tc>
      </w:tr>
      <w:tr>
        <w:tc>
          <w:tcPr>
            <w:tcW w:type="dxa" w:w="2493"/>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VAL</w:t>
            </w:r>
          </w:p>
        </w:tc>
        <w:tc>
          <w:tcPr>
            <w:tcW w:type="dxa" w:w="2493"/>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Quy tắc kiểm tra dữ liệu (</w:t>
            </w:r>
            <w:r>
              <w:rPr>
                <w:rFonts w:ascii="Times New Roman" w:hAnsi="Times New Roman" w:eastAsia="Times New Roman"/>
                <w:i/>
                <w:sz w:val="21"/>
              </w:rPr>
              <w:t>Validation Rule</w:t>
            </w:r>
            <w:r>
              <w:rPr>
                <w:rFonts w:ascii="Times New Roman" w:hAnsi="Times New Roman" w:eastAsia="Times New Roman"/>
                <w:sz w:val="21"/>
              </w:rPr>
              <w:t>)</w:t>
            </w:r>
          </w:p>
        </w:tc>
        <w:tc>
          <w:tcPr>
            <w:tcW w:type="dxa" w:w="2493"/>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VAL-DATE-01</w:t>
            </w:r>
          </w:p>
        </w:tc>
        <w:tc>
          <w:tcPr>
            <w:tcW w:type="dxa" w:w="2493"/>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Kiểm tra Đến ngày $\ge$ Từ ngày.</w:t>
            </w:r>
          </w:p>
        </w:tc>
      </w:tr>
      <w:tr>
        <w:tc>
          <w:tcPr>
            <w:tcW w:type="dxa" w:w="2493"/>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DIS</w:t>
            </w:r>
          </w:p>
        </w:tc>
        <w:tc>
          <w:tcPr>
            <w:tcW w:type="dxa" w:w="2493"/>
            <w:vAlign w:val="center"/>
            <w:tcMar>
              <w:top w:w="90" w:type="dxa"/>
              <w:start w:w="100" w:type="dxa"/>
              <w:bottom w:w="90" w:type="dxa"/>
              <w:end w:w="100" w:type="dxa"/>
            </w:tcMar>
          </w:tcPr>
          <w:p>
            <w:pPr>
              <w:spacing w:after="0" w:line="240" w:lineRule="auto"/>
            </w:pPr>
            <w:r>
              <w:rPr>
                <w:rFonts w:ascii="Times New Roman" w:hAnsi="Times New Roman" w:eastAsia="Times New Roman"/>
                <w:sz w:val="21"/>
              </w:rPr>
              <w:t>Điều kiện hiển thị / Khóa (</w:t>
            </w:r>
            <w:r>
              <w:rPr>
                <w:rFonts w:ascii="Times New Roman" w:hAnsi="Times New Roman" w:eastAsia="Times New Roman"/>
                <w:i/>
                <w:sz w:val="21"/>
              </w:rPr>
              <w:t>Display / UI Rule</w:t>
            </w:r>
            <w:r>
              <w:rPr>
                <w:rFonts w:ascii="Times New Roman" w:hAnsi="Times New Roman" w:eastAsia="Times New Roman"/>
                <w:sz w:val="21"/>
              </w:rPr>
              <w:t>)</w:t>
            </w:r>
          </w:p>
        </w:tc>
        <w:tc>
          <w:tcPr>
            <w:tcW w:type="dxa" w:w="2493"/>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DIS-PROB-01</w:t>
            </w:r>
          </w:p>
        </w:tc>
        <w:tc>
          <w:tcPr>
            <w:tcW w:type="dxa" w:w="2493"/>
            <w:vAlign w:val="center"/>
            <w:tcMar>
              <w:top w:w="90" w:type="dxa"/>
              <w:start w:w="100" w:type="dxa"/>
              <w:bottom w:w="90" w:type="dxa"/>
              <w:end w:w="100" w:type="dxa"/>
            </w:tcMar>
          </w:tcPr>
          <w:p>
            <w:pPr>
              <w:spacing w:after="0" w:line="240" w:lineRule="auto"/>
            </w:pPr>
            <w:r>
              <w:rPr>
                <w:rFonts w:ascii="Times New Roman" w:hAnsi="Times New Roman" w:eastAsia="Times New Roman"/>
                <w:sz w:val="21"/>
              </w:rPr>
              <w:t>Nhân sự thử việc chỉ hiển thị tùy chọn "Nghỉ không lương".</w:t>
            </w:r>
          </w:p>
        </w:tc>
      </w:tr>
      <w:tr>
        <w:tc>
          <w:tcPr>
            <w:tcW w:type="dxa" w:w="2493"/>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BUS</w:t>
            </w:r>
          </w:p>
        </w:tc>
        <w:tc>
          <w:tcPr>
            <w:tcW w:type="dxa" w:w="2493"/>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Quy tắc nghiệp vụ cốt lõi (</w:t>
            </w:r>
            <w:r>
              <w:rPr>
                <w:rFonts w:ascii="Times New Roman" w:hAnsi="Times New Roman" w:eastAsia="Times New Roman"/>
                <w:i/>
                <w:sz w:val="21"/>
              </w:rPr>
              <w:t>Business Rule</w:t>
            </w:r>
            <w:r>
              <w:rPr>
                <w:rFonts w:ascii="Times New Roman" w:hAnsi="Times New Roman" w:eastAsia="Times New Roman"/>
                <w:sz w:val="21"/>
              </w:rPr>
              <w:t>)</w:t>
            </w:r>
          </w:p>
        </w:tc>
        <w:tc>
          <w:tcPr>
            <w:tcW w:type="dxa" w:w="2493"/>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BUS-RULE-05</w:t>
            </w:r>
          </w:p>
        </w:tc>
        <w:tc>
          <w:tcPr>
            <w:tcW w:type="dxa" w:w="2493"/>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Tự động loại trừ Thứ 7, CN và ngày Lễ/Tết.</w:t>
            </w:r>
          </w:p>
        </w:tc>
      </w:tr>
      <w:tr>
        <w:tc>
          <w:tcPr>
            <w:tcW w:type="dxa" w:w="2493"/>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NFR</w:t>
            </w:r>
          </w:p>
        </w:tc>
        <w:tc>
          <w:tcPr>
            <w:tcW w:type="dxa" w:w="2493"/>
            <w:vAlign w:val="center"/>
            <w:tcMar>
              <w:top w:w="90" w:type="dxa"/>
              <w:start w:w="100" w:type="dxa"/>
              <w:bottom w:w="90" w:type="dxa"/>
              <w:end w:w="100" w:type="dxa"/>
            </w:tcMar>
          </w:tcPr>
          <w:p>
            <w:pPr>
              <w:spacing w:after="0" w:line="240" w:lineRule="auto"/>
            </w:pPr>
            <w:r>
              <w:rPr>
                <w:rFonts w:ascii="Times New Roman" w:hAnsi="Times New Roman" w:eastAsia="Times New Roman"/>
                <w:sz w:val="21"/>
              </w:rPr>
              <w:t>Yêu cầu phi chức năng (</w:t>
            </w:r>
            <w:r>
              <w:rPr>
                <w:rFonts w:ascii="Times New Roman" w:hAnsi="Times New Roman" w:eastAsia="Times New Roman"/>
                <w:i/>
                <w:sz w:val="21"/>
              </w:rPr>
              <w:t>Non-Functional Req</w:t>
            </w:r>
            <w:r>
              <w:rPr>
                <w:rFonts w:ascii="Times New Roman" w:hAnsi="Times New Roman" w:eastAsia="Times New Roman"/>
                <w:sz w:val="21"/>
              </w:rPr>
              <w:t>)</w:t>
            </w:r>
          </w:p>
        </w:tc>
        <w:tc>
          <w:tcPr>
            <w:tcW w:type="dxa" w:w="2493"/>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NFR-PERF-01</w:t>
            </w:r>
          </w:p>
        </w:tc>
        <w:tc>
          <w:tcPr>
            <w:tcW w:type="dxa" w:w="2493"/>
            <w:vAlign w:val="center"/>
            <w:tcMar>
              <w:top w:w="90" w:type="dxa"/>
              <w:start w:w="100" w:type="dxa"/>
              <w:bottom w:w="90" w:type="dxa"/>
              <w:end w:w="100" w:type="dxa"/>
            </w:tcMar>
          </w:tcPr>
          <w:p>
            <w:pPr>
              <w:spacing w:after="0" w:line="240" w:lineRule="auto"/>
            </w:pPr>
            <w:r>
              <w:rPr>
                <w:rFonts w:ascii="Times New Roman" w:hAnsi="Times New Roman" w:eastAsia="Times New Roman"/>
                <w:sz w:val="21"/>
              </w:rPr>
              <w:t>Thời gian phản hồi API $\le 500$ ms.</w:t>
            </w:r>
          </w:p>
        </w:tc>
      </w:tr>
      <w:tr>
        <w:tc>
          <w:tcPr>
            <w:tcW w:type="dxa" w:w="2493"/>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ERR</w:t>
            </w:r>
          </w:p>
        </w:tc>
        <w:tc>
          <w:tcPr>
            <w:tcW w:type="dxa" w:w="2493"/>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Mã lỗi và thông báo (</w:t>
            </w:r>
            <w:r>
              <w:rPr>
                <w:rFonts w:ascii="Times New Roman" w:hAnsi="Times New Roman" w:eastAsia="Times New Roman"/>
                <w:i/>
                <w:sz w:val="21"/>
              </w:rPr>
              <w:t>Error Code</w:t>
            </w:r>
            <w:r>
              <w:rPr>
                <w:rFonts w:ascii="Times New Roman" w:hAnsi="Times New Roman" w:eastAsia="Times New Roman"/>
                <w:sz w:val="21"/>
              </w:rPr>
              <w:t>)</w:t>
            </w:r>
          </w:p>
        </w:tc>
        <w:tc>
          <w:tcPr>
            <w:tcW w:type="dxa" w:w="2493"/>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ERR-LEAVE-001</w:t>
            </w:r>
          </w:p>
        </w:tc>
        <w:tc>
          <w:tcPr>
            <w:tcW w:type="dxa" w:w="2493"/>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Số ngày xin nghỉ vượt quá số dư khả dụng.</w:t>
            </w:r>
          </w:p>
        </w:tc>
      </w:tr>
    </w:tbl>
    <w:p>
      <w:pPr>
        <w:spacing w:after="20"/>
        <w:widowControl/>
      </w:pPr>
    </w:p>
    <w:p>
      <w:pPr>
        <w:jc w:val="center"/>
        <w:widowControl/>
      </w:pPr>
      <w:r>
        <w:rPr>
          <w:rFonts w:ascii="Times New Roman" w:hAnsi="Times New Roman" w:eastAsia="Times New Roman"/>
          <w:i/>
          <w:color w:val="5A5A5A"/>
          <w:sz w:val="21"/>
        </w:rPr>
        <w:t>Bảng 1-2: Quy ước mã yêu cầu</w:t>
      </w:r>
    </w:p>
    <w:p>
      <w:pPr>
        <w:pStyle w:val="Heading1"/>
        <w:widowControl/>
      </w:pPr>
      <w:r>
        <w:rPr>
          <w:rFonts w:ascii="Times New Roman" w:hAnsi="Times New Roman" w:eastAsia="Times New Roman"/>
        </w:rPr>
        <w:t>2 Các yêu cầu chức năng</w:t>
      </w:r>
    </w:p>
    <w:p>
      <w:pPr>
        <w:pStyle w:val="Heading2"/>
        <w:widowControl/>
      </w:pPr>
      <w:r>
        <w:rPr>
          <w:rFonts w:ascii="Times New Roman" w:hAnsi="Times New Roman" w:eastAsia="Times New Roman"/>
        </w:rPr>
        <w:t>2.1 Các tác nhân</w:t>
      </w:r>
    </w:p>
    <w:tbl>
      <w:tblPr>
        <w:tblStyle w:val="TableGrid"/>
        <w:tblW w:type="auto" w:w="0"/>
        <w:jc w:val="center"/>
        <w:tblLayout w:type="autofit"/>
        <w:tblLook w:firstColumn="1" w:firstRow="1" w:lastColumn="0" w:lastRow="0" w:noHBand="0" w:noVBand="1" w:val="04A0"/>
      </w:tblPr>
      <w:tblGrid>
        <w:gridCol w:w="4986"/>
        <w:gridCol w:w="4986"/>
      </w:tblGrid>
      <w:tr>
        <w:tc>
          <w:tcPr>
            <w:tcW w:type="dxa" w:w="4986"/>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Tác nhân</w:t>
            </w:r>
          </w:p>
        </w:tc>
        <w:tc>
          <w:tcPr>
            <w:tcW w:type="dxa" w:w="4986"/>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Vai trò trong hệ thống</w:t>
            </w:r>
          </w:p>
        </w:tc>
      </w:tr>
      <w:tr>
        <w:tc>
          <w:tcPr>
            <w:tcW w:type="dxa" w:w="4986"/>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Nhân viên Thử việc (Probationary)</w:t>
            </w:r>
          </w:p>
        </w:tc>
        <w:tc>
          <w:tcPr>
            <w:tcW w:type="dxa" w:w="498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Nhân sự đang trong thời gian thử việc; chỉ được phép nộp đơn xin nghỉ không hưởng lương; không được duyệt đơn.</w:t>
            </w:r>
          </w:p>
        </w:tc>
      </w:tr>
      <w:tr>
        <w:tc>
          <w:tcPr>
            <w:tcW w:type="dxa" w:w="498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Nhân viên Chính thức (Official)</w:t>
            </w:r>
          </w:p>
        </w:tc>
        <w:tc>
          <w:tcPr>
            <w:tcW w:type="dxa" w:w="498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Nhân sự chính thức; nộp đơn 5 loại phép hưởng lương; theo dõi lịch phòng ban 4 màu; rút đơn hoặc gửi yêu cầu hủy đơn đã duyệt.</w:t>
            </w:r>
          </w:p>
        </w:tc>
      </w:tr>
      <w:tr>
        <w:tc>
          <w:tcPr>
            <w:tcW w:type="dxa" w:w="4986"/>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Quản lý trực tiếp (Line Manager - LM)</w:t>
            </w:r>
          </w:p>
        </w:tc>
        <w:tc>
          <w:tcPr>
            <w:tcW w:type="dxa" w:w="498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Phê duyệt đơn $&lt; 3$ ngày làm việc; duyệt cấp 1 cho đơn $\ge 3$ ngày; thiết lập ủy quyền DoA; xác nhận yêu cầu hủy đơn của cấp dưới.</w:t>
            </w:r>
          </w:p>
        </w:tc>
      </w:tr>
      <w:tr>
        <w:tc>
          <w:tcPr>
            <w:tcW w:type="dxa" w:w="498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Giám đốc bộ phận (Head of Dept - HoD)</w:t>
            </w:r>
          </w:p>
        </w:tc>
        <w:tc>
          <w:tcPr>
            <w:tcW w:type="dxa" w:w="498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Phê duyệt Cấp 2 (chung cuộc) cho các đơn nghỉ dài ngày $\ge 3$ ngày làm việc; giám sát vắng mặt toàn bộ phận; ủy quyền cấp phó.</w:t>
            </w:r>
          </w:p>
        </w:tc>
      </w:tr>
      <w:tr>
        <w:tc>
          <w:tcPr>
            <w:tcW w:type="dxa" w:w="4986"/>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HR Manager (Business Admin)</w:t>
            </w:r>
          </w:p>
        </w:tc>
        <w:tc>
          <w:tcPr>
            <w:tcW w:type="dxa" w:w="498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Quản lý danh mục Lễ/Tết quốc gia; cập nhật hợp đồng nhân sự; thực hiện khóa sổ kỳ tính lương ngày 25; xuất báo cáo tiền lương Excel/PDF; điều chỉnh quỹ phép thủ công (+ lưu Audit Log).</w:t>
            </w:r>
          </w:p>
        </w:tc>
      </w:tr>
      <w:tr>
        <w:tc>
          <w:tcPr>
            <w:tcW w:type="dxa" w:w="498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IT Admin (System Admin)</w:t>
            </w:r>
          </w:p>
        </w:tc>
        <w:tc>
          <w:tcPr>
            <w:tcW w:type="dxa" w:w="498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Khởi tạo tài khoản gốc; cấu hình xác thực tập trung SSO; giám sát tính toàn vẹn và bất biến của bảng Audit Log; không tham gia duyệt đơn hay chốt công lương.</w:t>
            </w:r>
          </w:p>
        </w:tc>
      </w:tr>
    </w:tbl>
    <w:p>
      <w:pPr>
        <w:spacing w:after="20"/>
        <w:widowControl/>
      </w:pPr>
    </w:p>
    <w:p>
      <w:pPr>
        <w:jc w:val="center"/>
        <w:widowControl/>
      </w:pPr>
      <w:r>
        <w:rPr>
          <w:rFonts w:ascii="Times New Roman" w:hAnsi="Times New Roman" w:eastAsia="Times New Roman"/>
          <w:i/>
          <w:color w:val="5A5A5A"/>
          <w:sz w:val="21"/>
        </w:rPr>
        <w:t>Bảng 2-1: Danh sách các tác nhân</w:t>
      </w:r>
    </w:p>
    <w:p>
      <w:pPr>
        <w:pStyle w:val="Heading2"/>
        <w:widowControl/>
      </w:pPr>
      <w:r>
        <w:rPr>
          <w:rFonts w:ascii="Times New Roman" w:hAnsi="Times New Roman" w:eastAsia="Times New Roman"/>
        </w:rPr>
        <w:t>2.2 Các chức năng của hệ thống</w:t>
      </w:r>
    </w:p>
    <w:p>
      <w:pPr>
        <w:widowControl/>
      </w:pPr>
      <w:r>
        <w:rPr>
          <w:rFonts w:ascii="Times New Roman" w:hAnsi="Times New Roman" w:eastAsia="Times New Roman"/>
        </w:rPr>
        <w:t>Hệ thống bao gồm 4 phân hệ chức năng chính:</w:t>
      </w:r>
    </w:p>
    <w:p>
      <w:pPr>
        <w:pStyle w:val="ListNumber"/>
        <w:spacing w:after="40"/>
        <w:ind w:left="397" w:hanging="170"/>
        <w:widowControl/>
      </w:pPr>
      <w:r>
        <w:rPr>
          <w:rFonts w:ascii="Times New Roman" w:hAnsi="Times New Roman" w:eastAsia="Times New Roman"/>
          <w:b/>
        </w:rPr>
        <w:t>Phân hệ Nghiệp vụ Nghỉ phép (Employee Portal):</w:t>
      </w:r>
      <w:r>
        <w:rPr>
          <w:rFonts w:ascii="Times New Roman" w:hAnsi="Times New Roman" w:eastAsia="Times New Roman"/>
        </w:rPr>
        <w:t xml:space="preserve"> Xem số dư 4 chỉ số quỹ phép, tạo đơn nghỉ phép tối ưu chuẩn 4-Clicks, xem Lịch phòng ban 4 màu (🟢, 🔴, 🟡, 🔵), rút đơn chờ duyệt, yêu cầu hủy đơn đã duyệt.</w:t>
      </w:r>
    </w:p>
    <w:p>
      <w:pPr>
        <w:pStyle w:val="ListNumber"/>
        <w:spacing w:after="40"/>
        <w:ind w:left="397" w:hanging="170"/>
        <w:widowControl/>
      </w:pPr>
      <w:r>
        <w:rPr>
          <w:rFonts w:ascii="Times New Roman" w:hAnsi="Times New Roman" w:eastAsia="Times New Roman"/>
          <w:b/>
        </w:rPr>
        <w:t>Phân hệ Phê duyệt &amp; Ủy quyền (Manager Portal):</w:t>
      </w:r>
      <w:r>
        <w:rPr>
          <w:rFonts w:ascii="Times New Roman" w:hAnsi="Times New Roman" w:eastAsia="Times New Roman"/>
        </w:rPr>
        <w:t xml:space="preserve"> Xét duyệt luồng đa cấp (Cấp 1 LM $\rightarrow$ Cấp 2 Director), từ chối đơn bắt buộc lý do $\ge 10$ ký tự, thiết lập ủy quyền DoA kèm cơ chế tự động chuyển hướng thông báo, xử lý yêu cầu hủy đơn.</w:t>
      </w:r>
    </w:p>
    <w:p>
      <w:pPr>
        <w:pStyle w:val="ListNumber"/>
        <w:spacing w:after="40"/>
        <w:ind w:left="397" w:hanging="170"/>
        <w:widowControl/>
      </w:pPr>
      <w:r>
        <w:rPr>
          <w:rFonts w:ascii="Times New Roman" w:hAnsi="Times New Roman" w:eastAsia="Times New Roman"/>
          <w:b/>
        </w:rPr>
        <w:t>Phân hệ Quản trị Vận hành Nhân sự (HR Manager Portal):</w:t>
      </w:r>
      <w:r>
        <w:rPr>
          <w:rFonts w:ascii="Times New Roman" w:hAnsi="Times New Roman" w:eastAsia="Times New Roman"/>
        </w:rPr>
        <w:t xml:space="preserve"> Cập nhật phân loại hợp đồng (Thử việc/Chính thức), quản lý danh mục Lễ/Tết, khóa sổ kỳ công ngày 25 hàng tháng, xuất báo cáo tiền lương Excel (.csv/.xlsx) và PDF, điều chỉnh quỹ phép có kiểm soát.</w:t>
      </w:r>
    </w:p>
    <w:p>
      <w:pPr>
        <w:pStyle w:val="ListNumber"/>
        <w:spacing w:after="40"/>
        <w:ind w:left="397" w:hanging="170"/>
        <w:widowControl/>
      </w:pPr>
      <w:r>
        <w:rPr>
          <w:rFonts w:ascii="Times New Roman" w:hAnsi="Times New Roman" w:eastAsia="Times New Roman"/>
          <w:b/>
        </w:rPr>
        <w:t>Phân hệ Quản trị Kỹ thuật &amp; An toàn (IT Admin Portal):</w:t>
      </w:r>
      <w:r>
        <w:rPr>
          <w:rFonts w:ascii="Times New Roman" w:hAnsi="Times New Roman" w:eastAsia="Times New Roman"/>
        </w:rPr>
        <w:t xml:space="preserve"> Cấp phát tài khoản gốc, cấu hình tích hợp Google/Microsoft SSO, kiểm soát an toàn và tính bất biến của bảng nhật ký kiểm toán (Audit Log Trail).</w:t>
      </w:r>
    </w:p>
    <w:p>
      <w:pPr>
        <w:pStyle w:val="Heading2"/>
        <w:widowControl/>
      </w:pPr>
      <w:r>
        <w:rPr>
          <w:rFonts w:ascii="Times New Roman" w:hAnsi="Times New Roman" w:eastAsia="Times New Roman"/>
        </w:rPr>
        <w:t>2.3 Biểu đồ use case tổng quan</w:t>
      </w:r>
    </w:p>
    <w:p>
      <w:pPr>
        <w:sectPr>
          <w:headerReference w:type="default" r:id="rId9"/>
          <w:footerReference w:type="default" r:id="rId10"/>
          <w:pgSz w:w="12240" w:h="15840"/>
          <w:pgMar w:top="1134" w:right="1134" w:bottom="1134" w:left="1134" w:header="454" w:footer="454" w:gutter="0"/>
          <w:cols w:space="720"/>
          <w:docGrid w:linePitch="360"/>
        </w:sectPr>
        <w:widowControl/>
      </w:pPr>
    </w:p>
    <w:p>
      <w:pPr>
        <w:spacing w:after="160"/>
        <w:jc w:val="center"/>
        <w:widowControl/>
      </w:pPr>
      <w:r>
        <w:rPr>
          <w:rFonts w:ascii="Times New Roman" w:hAnsi="Times New Roman"/>
          <w:b/>
          <w:color w:val="1F4E79"/>
          <w:sz w:val="28"/>
        </w:rPr>
        <w:t>SƠ ĐỒ 1</w:t>
      </w:r>
    </w:p>
    <w:p>
      <w:pPr>
        <w:jc w:val="center"/>
        <w:widowControl/>
      </w:pPr>
      <w:r>
        <w:drawing>
          <wp:inline xmlns:a="http://schemas.openxmlformats.org/drawingml/2006/main" xmlns:pic="http://schemas.openxmlformats.org/drawingml/2006/picture">
            <wp:extent cx="3283130" cy="5940000"/>
            <wp:docPr id="1" name="Picture 1"/>
            <wp:cNvGraphicFramePr>
              <a:graphicFrameLocks noChangeAspect="1"/>
            </wp:cNvGraphicFramePr>
            <a:graphic>
              <a:graphicData uri="http://schemas.openxmlformats.org/drawingml/2006/picture">
                <pic:pic>
                  <pic:nvPicPr>
                    <pic:cNvPr id="0" name="diagram_1.png"/>
                    <pic:cNvPicPr/>
                  </pic:nvPicPr>
                  <pic:blipFill>
                    <a:blip r:embed="rId11"/>
                    <a:stretch>
                      <a:fillRect/>
                    </a:stretch>
                  </pic:blipFill>
                  <pic:spPr>
                    <a:xfrm>
                      <a:off x="0" y="0"/>
                      <a:ext cx="3283130" cy="5940000"/>
                    </a:xfrm>
                    <a:prstGeom prst="rect"/>
                  </pic:spPr>
                </pic:pic>
              </a:graphicData>
            </a:graphic>
          </wp:inline>
        </w:drawing>
      </w:r>
    </w:p>
    <w:p>
      <w:pPr>
        <w:sectPr>
          <w:pgSz w:w="16838" w:h="11906" w:orient="landscape"/>
          <w:pgMar w:top="794" w:right="850" w:bottom="794" w:left="850" w:header="454" w:footer="454" w:gutter="0"/>
          <w:cols w:space="720"/>
          <w:docGrid w:linePitch="360"/>
        </w:sectPr>
        <w:widowControl/>
      </w:pPr>
    </w:p>
    <w:p>
      <w:pPr>
        <w:jc w:val="center"/>
        <w:widowControl/>
      </w:pPr>
      <w:r>
        <w:rPr>
          <w:rFonts w:ascii="Times New Roman" w:hAnsi="Times New Roman" w:eastAsia="Times New Roman"/>
          <w:i/>
          <w:color w:val="5A5A5A"/>
          <w:sz w:val="21"/>
        </w:rPr>
        <w:t>Hình 2-1: Biểu đồ use case tổng quan</w:t>
      </w:r>
    </w:p>
    <w:p>
      <w:pPr>
        <w:pStyle w:val="Heading2"/>
        <w:widowControl/>
      </w:pPr>
      <w:r>
        <w:rPr>
          <w:rFonts w:ascii="Times New Roman" w:hAnsi="Times New Roman" w:eastAsia="Times New Roman"/>
        </w:rPr>
        <w:t>2.4 Biểu đồ use case phân rã</w:t>
      </w:r>
    </w:p>
    <w:p>
      <w:pPr>
        <w:sectPr>
          <w:pgSz w:w="11906" w:h="16838"/>
          <w:pgMar w:top="1134" w:right="1134" w:bottom="1134" w:left="1134" w:header="454" w:footer="454" w:gutter="0"/>
          <w:cols w:space="720"/>
          <w:docGrid w:linePitch="360"/>
        </w:sectPr>
        <w:widowControl/>
      </w:pPr>
    </w:p>
    <w:p>
      <w:pPr>
        <w:spacing w:after="160"/>
        <w:jc w:val="center"/>
        <w:widowControl/>
      </w:pPr>
      <w:r>
        <w:rPr>
          <w:rFonts w:ascii="Times New Roman" w:hAnsi="Times New Roman"/>
          <w:b/>
          <w:color w:val="1F4E79"/>
          <w:sz w:val="28"/>
        </w:rPr>
        <w:t>SƠ ĐỒ 2</w:t>
      </w:r>
    </w:p>
    <w:p>
      <w:pPr>
        <w:jc w:val="center"/>
        <w:widowControl/>
      </w:pPr>
      <w:r>
        <w:drawing>
          <wp:inline xmlns:a="http://schemas.openxmlformats.org/drawingml/2006/main" xmlns:pic="http://schemas.openxmlformats.org/drawingml/2006/picture">
            <wp:extent cx="9180000" cy="1479794"/>
            <wp:docPr id="2" name="Picture 2"/>
            <wp:cNvGraphicFramePr>
              <a:graphicFrameLocks noChangeAspect="1"/>
            </wp:cNvGraphicFramePr>
            <a:graphic>
              <a:graphicData uri="http://schemas.openxmlformats.org/drawingml/2006/picture">
                <pic:pic>
                  <pic:nvPicPr>
                    <pic:cNvPr id="0" name="diagram_2.png"/>
                    <pic:cNvPicPr/>
                  </pic:nvPicPr>
                  <pic:blipFill>
                    <a:blip r:embed="rId12"/>
                    <a:stretch>
                      <a:fillRect/>
                    </a:stretch>
                  </pic:blipFill>
                  <pic:spPr>
                    <a:xfrm>
                      <a:off x="0" y="0"/>
                      <a:ext cx="9180000" cy="1479794"/>
                    </a:xfrm>
                    <a:prstGeom prst="rect"/>
                  </pic:spPr>
                </pic:pic>
              </a:graphicData>
            </a:graphic>
          </wp:inline>
        </w:drawing>
      </w:r>
    </w:p>
    <w:p>
      <w:pPr>
        <w:sectPr>
          <w:pgSz w:w="16838" w:h="11906" w:orient="landscape"/>
          <w:pgMar w:top="794" w:right="850" w:bottom="794" w:left="850" w:header="454" w:footer="454" w:gutter="0"/>
          <w:cols w:space="720"/>
          <w:docGrid w:linePitch="360"/>
        </w:sectPr>
        <w:widowControl/>
      </w:pPr>
    </w:p>
    <w:p>
      <w:pPr>
        <w:jc w:val="center"/>
        <w:widowControl/>
      </w:pPr>
      <w:r>
        <w:rPr>
          <w:rFonts w:ascii="Times New Roman" w:hAnsi="Times New Roman" w:eastAsia="Times New Roman"/>
          <w:i/>
          <w:color w:val="5A5A5A"/>
          <w:sz w:val="21"/>
        </w:rPr>
        <w:t>Hình 2-2: Biểu đồ use case phân rã</w:t>
      </w:r>
    </w:p>
    <w:p>
      <w:pPr>
        <w:pStyle w:val="Heading2"/>
        <w:widowControl/>
      </w:pPr>
      <w:r>
        <w:rPr>
          <w:rFonts w:ascii="Times New Roman" w:hAnsi="Times New Roman" w:eastAsia="Times New Roman"/>
        </w:rPr>
        <w:t>2.5 Quy trình nghiệp vụ</w:t>
      </w:r>
    </w:p>
    <w:p>
      <w:pPr>
        <w:pStyle w:val="Heading3"/>
        <w:widowControl/>
      </w:pPr>
      <w:r>
        <w:rPr>
          <w:rFonts w:ascii="Times New Roman" w:hAnsi="Times New Roman" w:eastAsia="Times New Roman"/>
        </w:rPr>
        <w:t>2.5.1 Quy trình Tạo và Phê duyệt đơn xin nghỉ phép</w:t>
      </w:r>
    </w:p>
    <w:p>
      <w:pPr>
        <w:sectPr>
          <w:pgSz w:w="11906" w:h="16838"/>
          <w:pgMar w:top="1134" w:right="1134" w:bottom="1134" w:left="1134" w:header="454" w:footer="454" w:gutter="0"/>
          <w:cols w:space="720"/>
          <w:docGrid w:linePitch="360"/>
        </w:sectPr>
        <w:widowControl/>
      </w:pPr>
    </w:p>
    <w:p>
      <w:pPr>
        <w:spacing w:after="160"/>
        <w:jc w:val="center"/>
        <w:widowControl/>
      </w:pPr>
      <w:r>
        <w:rPr>
          <w:rFonts w:ascii="Times New Roman" w:hAnsi="Times New Roman"/>
          <w:b/>
          <w:color w:val="1F4E79"/>
          <w:sz w:val="28"/>
        </w:rPr>
        <w:t>SƠ ĐỒ 3</w:t>
      </w:r>
    </w:p>
    <w:p>
      <w:pPr>
        <w:jc w:val="center"/>
        <w:widowControl/>
      </w:pPr>
      <w:r>
        <w:drawing>
          <wp:inline xmlns:a="http://schemas.openxmlformats.org/drawingml/2006/main" xmlns:pic="http://schemas.openxmlformats.org/drawingml/2006/picture">
            <wp:extent cx="4176867" cy="8820000"/>
            <wp:docPr id="3" name="Picture 3"/>
            <wp:cNvGraphicFramePr>
              <a:graphicFrameLocks noChangeAspect="1"/>
            </wp:cNvGraphicFramePr>
            <a:graphic>
              <a:graphicData uri="http://schemas.openxmlformats.org/drawingml/2006/picture">
                <pic:pic>
                  <pic:nvPicPr>
                    <pic:cNvPr id="0" name="diagram_3.png"/>
                    <pic:cNvPicPr/>
                  </pic:nvPicPr>
                  <pic:blipFill>
                    <a:blip r:embed="rId13"/>
                    <a:stretch>
                      <a:fillRect/>
                    </a:stretch>
                  </pic:blipFill>
                  <pic:spPr>
                    <a:xfrm>
                      <a:off x="0" y="0"/>
                      <a:ext cx="4176867" cy="8820000"/>
                    </a:xfrm>
                    <a:prstGeom prst="rect"/>
                  </pic:spPr>
                </pic:pic>
              </a:graphicData>
            </a:graphic>
          </wp:inline>
        </w:drawing>
      </w:r>
    </w:p>
    <w:p>
      <w:pPr>
        <w:sectPr>
          <w:pgSz w:w="11906" w:h="16838"/>
          <w:pgMar w:top="1134" w:right="1134" w:bottom="1134" w:left="1134" w:header="454" w:footer="454" w:gutter="0"/>
          <w:cols w:space="720"/>
          <w:docGrid w:linePitch="360"/>
        </w:sectPr>
        <w:widowControl/>
      </w:pPr>
    </w:p>
    <w:p>
      <w:pPr>
        <w:jc w:val="center"/>
        <w:widowControl/>
      </w:pPr>
      <w:r>
        <w:rPr>
          <w:rFonts w:ascii="Times New Roman" w:hAnsi="Times New Roman" w:eastAsia="Times New Roman"/>
          <w:i/>
          <w:color w:val="5A5A5A"/>
          <w:sz w:val="21"/>
        </w:rPr>
        <w:t>Hình 2-3: Biểu đồ hoạt động của quy trình Tạo và Phê duyệt đơn nghỉ phép</w:t>
      </w:r>
    </w:p>
    <w:p>
      <w:pPr>
        <w:pStyle w:val="Heading3"/>
        <w:widowControl/>
      </w:pPr>
      <w:r>
        <w:rPr>
          <w:rFonts w:ascii="Times New Roman" w:hAnsi="Times New Roman" w:eastAsia="Times New Roman"/>
        </w:rPr>
        <w:t>2.5.2 Quy trình Ủy quyền phê duyệt (DoA) &amp; Chuyển hướng thông báo</w:t>
      </w:r>
    </w:p>
    <w:p>
      <w:pPr>
        <w:pStyle w:val="ListNumber"/>
        <w:spacing w:after="40"/>
        <w:ind w:left="397" w:hanging="170"/>
        <w:widowControl/>
      </w:pPr>
      <w:r>
        <w:rPr>
          <w:rFonts w:ascii="Times New Roman" w:hAnsi="Times New Roman" w:eastAsia="Times New Roman"/>
        </w:rPr>
        <w:t>Quản lý trực tiếp (hoặc Giám đốc) truy cập tab "Ủy quyền của tôi", chọn nhân sự nhận ủy quyền (cùng cấp hoặc cấp phó), khoảng thời gian hiệu lực và lý do ủy quyền.</w:t>
      </w:r>
    </w:p>
    <w:p>
      <w:pPr>
        <w:pStyle w:val="ListNumber"/>
        <w:spacing w:after="40"/>
        <w:ind w:left="397" w:hanging="170"/>
        <w:widowControl/>
      </w:pPr>
      <w:r>
        <w:rPr>
          <w:rFonts w:ascii="Times New Roman" w:hAnsi="Times New Roman" w:eastAsia="Times New Roman"/>
        </w:rPr>
        <w:t>Hệ thống kích hoạt DoA: Tự động gửi thông báo xác nhận tức thì cho Người được ủy quyền.</w:t>
      </w:r>
    </w:p>
    <w:p>
      <w:pPr>
        <w:pStyle w:val="ListNumber"/>
        <w:spacing w:after="40"/>
        <w:ind w:left="397" w:hanging="170"/>
        <w:widowControl/>
      </w:pPr>
      <w:r>
        <w:rPr>
          <w:rFonts w:ascii="Times New Roman" w:hAnsi="Times New Roman" w:eastAsia="Times New Roman"/>
        </w:rPr>
        <w:t>Trong suốt thời gian DoA có hiệu lực: Toàn bộ thông báo phát sinh từ cấp dưới sẽ tự động được chuyển hướng (route) đến hộp thư và chuông thông báo của Người nhận ủy quyền (đồng thời CC cho Người ủy quyền).</w:t>
      </w:r>
    </w:p>
    <w:p>
      <w:pPr>
        <w:pStyle w:val="ListNumber"/>
        <w:spacing w:after="40"/>
        <w:ind w:left="397" w:hanging="170"/>
        <w:widowControl/>
      </w:pPr>
      <w:r>
        <w:rPr>
          <w:rFonts w:ascii="Times New Roman" w:hAnsi="Times New Roman" w:eastAsia="Times New Roman"/>
        </w:rPr>
        <w:t xml:space="preserve">Mọi thao tác duyệt đơn của Người nhận ủy quyền đều được ghi vết minh bạch: </w:t>
      </w:r>
      <w:r>
        <w:rPr>
          <w:rFonts w:ascii="Times New Roman" w:hAnsi="Times New Roman" w:eastAsia="Times New Roman"/>
          <w:i/>
        </w:rPr>
        <w:t>"Phê duyệt bởi [B] theo ủy quyền của [A]"</w:t>
      </w:r>
      <w:r>
        <w:rPr>
          <w:rFonts w:ascii="Times New Roman" w:hAnsi="Times New Roman" w:eastAsia="Times New Roman"/>
        </w:rPr>
        <w:t>.</w:t>
      </w:r>
    </w:p>
    <w:p>
      <w:pPr>
        <w:pStyle w:val="Heading2"/>
        <w:widowControl/>
      </w:pPr>
      <w:r>
        <w:rPr>
          <w:rFonts w:ascii="Times New Roman" w:hAnsi="Times New Roman" w:eastAsia="Times New Roman"/>
        </w:rPr>
        <w:t>2.6 Đặc tả các use case</w:t>
      </w:r>
    </w:p>
    <w:p>
      <w:pPr>
        <w:pStyle w:val="Heading3"/>
        <w:widowControl/>
      </w:pPr>
      <w:r>
        <w:rPr>
          <w:rFonts w:ascii="Times New Roman" w:hAnsi="Times New Roman" w:eastAsia="Times New Roman"/>
        </w:rPr>
        <w:t>2.6.1 Use Case 1: UC-01 – Tạo đơn xin nghỉ phép</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Mục</w:t>
            </w:r>
          </w:p>
        </w:tc>
        <w:tc>
          <w:tcPr>
            <w:tcW w:type="dxa" w:w="2409"/>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Nội dung chi tiết</w:t>
            </w:r>
          </w:p>
        </w:tc>
        <w:tc>
          <w:tcPr>
            <w:tcW w:type="dxa" w:w="2409"/>
            <w:vAlign w:val="center"/>
            <w:tcMar>
              <w:top w:w="90" w:type="dxa"/>
              <w:start w:w="100" w:type="dxa"/>
              <w:bottom w:w="90" w:type="dxa"/>
              <w:end w:w="100" w:type="dxa"/>
            </w:tcMar>
            <w:shd w:fill="17365D"/>
          </w:tcPr>
          <w:p>
            <w:pPr>
              <w:spacing w:after="0" w:line="240" w:lineRule="auto"/>
            </w:pPr>
          </w:p>
        </w:tc>
        <w:tc>
          <w:tcPr>
            <w:tcW w:type="dxa" w:w="2409"/>
            <w:vAlign w:val="center"/>
            <w:tcMar>
              <w:top w:w="90" w:type="dxa"/>
              <w:start w:w="100" w:type="dxa"/>
              <w:bottom w:w="90" w:type="dxa"/>
              <w:end w:w="100" w:type="dxa"/>
            </w:tcMar>
            <w:shd w:fill="17365D"/>
          </w:tcPr>
          <w:p>
            <w:pPr>
              <w:spacing w:after="0" w:line="240" w:lineRule="auto"/>
            </w:pPr>
          </w:p>
        </w:tc>
      </w:tr>
      <w:tr>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Mã Use case</w:t>
            </w:r>
          </w:p>
        </w:tc>
        <w:tc>
          <w:tcPr>
            <w:tcW w:type="dxa" w:w="2409"/>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UC-LEAVE-01</w:t>
            </w:r>
          </w:p>
        </w:tc>
        <w:tc>
          <w:tcPr>
            <w:tcW w:type="dxa" w:w="2409"/>
            <w:vAlign w:val="center"/>
            <w:tcMar>
              <w:top w:w="90" w:type="dxa"/>
              <w:start w:w="100" w:type="dxa"/>
              <w:bottom w:w="90" w:type="dxa"/>
              <w:end w:w="100" w:type="dxa"/>
            </w:tcMar>
          </w:tcPr>
          <w:p>
            <w:pPr>
              <w:spacing w:after="0" w:line="240" w:lineRule="auto"/>
            </w:pPr>
          </w:p>
        </w:tc>
        <w:tc>
          <w:tcPr>
            <w:tcW w:type="dxa" w:w="2409"/>
            <w:vAlign w:val="center"/>
            <w:tcMar>
              <w:top w:w="90" w:type="dxa"/>
              <w:start w:w="100" w:type="dxa"/>
              <w:bottom w:w="90" w:type="dxa"/>
              <w:end w:w="100" w:type="dxa"/>
            </w:tcMar>
          </w:tcPr>
          <w:p>
            <w:pPr>
              <w:spacing w:after="0" w:line="240" w:lineRule="auto"/>
            </w:pPr>
          </w:p>
        </w:tc>
      </w:tr>
      <w:tr>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Tên Use case</w:t>
            </w:r>
          </w:p>
        </w:tc>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Tạo đơn xin nghỉ phép</w:t>
            </w:r>
          </w:p>
        </w:tc>
        <w:tc>
          <w:tcPr>
            <w:tcW w:type="dxa" w:w="2409"/>
            <w:vAlign w:val="center"/>
            <w:tcMar>
              <w:top w:w="90" w:type="dxa"/>
              <w:start w:w="100" w:type="dxa"/>
              <w:bottom w:w="90" w:type="dxa"/>
              <w:end w:w="100" w:type="dxa"/>
            </w:tcMar>
            <w:shd w:fill="F2F6FA"/>
          </w:tcPr>
          <w:p>
            <w:pPr>
              <w:spacing w:after="0" w:line="240" w:lineRule="auto"/>
            </w:pPr>
          </w:p>
        </w:tc>
        <w:tc>
          <w:tcPr>
            <w:tcW w:type="dxa" w:w="2409"/>
            <w:vAlign w:val="center"/>
            <w:tcMar>
              <w:top w:w="90" w:type="dxa"/>
              <w:start w:w="100" w:type="dxa"/>
              <w:bottom w:w="90" w:type="dxa"/>
              <w:end w:w="100" w:type="dxa"/>
            </w:tcMar>
            <w:shd w:fill="F2F6FA"/>
          </w:tcPr>
          <w:p>
            <w:pPr>
              <w:spacing w:after="0" w:line="240" w:lineRule="auto"/>
            </w:pPr>
          </w:p>
        </w:tc>
      </w:tr>
      <w:tr>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Tác nhân</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sz w:val="21"/>
              </w:rPr>
              <w:t>Nhân viên Thử việc, Nhân viên Chính thức, Quản lý, Giám đốc</w:t>
            </w:r>
          </w:p>
        </w:tc>
        <w:tc>
          <w:tcPr>
            <w:tcW w:type="dxa" w:w="2409"/>
            <w:vAlign w:val="center"/>
            <w:tcMar>
              <w:top w:w="90" w:type="dxa"/>
              <w:start w:w="100" w:type="dxa"/>
              <w:bottom w:w="90" w:type="dxa"/>
              <w:end w:w="100" w:type="dxa"/>
            </w:tcMar>
          </w:tcPr>
          <w:p>
            <w:pPr>
              <w:spacing w:after="0" w:line="240" w:lineRule="auto"/>
            </w:pPr>
          </w:p>
        </w:tc>
        <w:tc>
          <w:tcPr>
            <w:tcW w:type="dxa" w:w="2409"/>
            <w:vAlign w:val="center"/>
            <w:tcMar>
              <w:top w:w="90" w:type="dxa"/>
              <w:start w:w="100" w:type="dxa"/>
              <w:bottom w:w="90" w:type="dxa"/>
              <w:end w:w="100" w:type="dxa"/>
            </w:tcMar>
          </w:tcPr>
          <w:p>
            <w:pPr>
              <w:spacing w:after="0" w:line="240" w:lineRule="auto"/>
            </w:pPr>
          </w:p>
        </w:tc>
      </w:tr>
      <w:tr>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Mô tả</w:t>
            </w:r>
          </w:p>
        </w:tc>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Cho phép nhân sự tạo đơn xin nghỉ phép mới theo quy chuẩn tối giản 4-Clicks, tự động tính trừ ngày làm việc loại trừ cuối tuần &amp; Lễ/Tết, kiểm tra số dư và ràng buộc khóa kỳ công.</w:t>
            </w:r>
          </w:p>
        </w:tc>
        <w:tc>
          <w:tcPr>
            <w:tcW w:type="dxa" w:w="2409"/>
            <w:vAlign w:val="center"/>
            <w:tcMar>
              <w:top w:w="90" w:type="dxa"/>
              <w:start w:w="100" w:type="dxa"/>
              <w:bottom w:w="90" w:type="dxa"/>
              <w:end w:w="100" w:type="dxa"/>
            </w:tcMar>
            <w:shd w:fill="F2F6FA"/>
          </w:tcPr>
          <w:p>
            <w:pPr>
              <w:spacing w:after="0" w:line="240" w:lineRule="auto"/>
            </w:pPr>
          </w:p>
        </w:tc>
        <w:tc>
          <w:tcPr>
            <w:tcW w:type="dxa" w:w="2409"/>
            <w:vAlign w:val="center"/>
            <w:tcMar>
              <w:top w:w="90" w:type="dxa"/>
              <w:start w:w="100" w:type="dxa"/>
              <w:bottom w:w="90" w:type="dxa"/>
              <w:end w:w="100" w:type="dxa"/>
            </w:tcMar>
            <w:shd w:fill="F2F6FA"/>
          </w:tcPr>
          <w:p>
            <w:pPr>
              <w:spacing w:after="0" w:line="240" w:lineRule="auto"/>
            </w:pPr>
          </w:p>
        </w:tc>
      </w:tr>
      <w:tr>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Sự kiện kích hoạt</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sz w:val="21"/>
              </w:rPr>
              <w:t xml:space="preserve">Nhân viên nhấp chuột vào ngày trên Lịch hoặc truy cập form tạo đơn tại </w:t>
            </w:r>
            <w:r>
              <w:rPr>
                <w:rFonts w:ascii="Consolas" w:hAnsi="Consolas" w:eastAsia="Times New Roman"/>
                <w:color w:val="505050"/>
                <w:sz w:val="21"/>
              </w:rPr>
              <w:t>/employee</w:t>
            </w:r>
            <w:r>
              <w:rPr>
                <w:rFonts w:ascii="Times New Roman" w:hAnsi="Times New Roman" w:eastAsia="Times New Roman"/>
                <w:sz w:val="21"/>
              </w:rPr>
              <w:t>.</w:t>
            </w:r>
          </w:p>
        </w:tc>
        <w:tc>
          <w:tcPr>
            <w:tcW w:type="dxa" w:w="2409"/>
            <w:vAlign w:val="center"/>
            <w:tcMar>
              <w:top w:w="90" w:type="dxa"/>
              <w:start w:w="100" w:type="dxa"/>
              <w:bottom w:w="90" w:type="dxa"/>
              <w:end w:w="100" w:type="dxa"/>
            </w:tcMar>
          </w:tcPr>
          <w:p>
            <w:pPr>
              <w:spacing w:after="0" w:line="240" w:lineRule="auto"/>
            </w:pPr>
          </w:p>
        </w:tc>
        <w:tc>
          <w:tcPr>
            <w:tcW w:type="dxa" w:w="2409"/>
            <w:vAlign w:val="center"/>
            <w:tcMar>
              <w:top w:w="90" w:type="dxa"/>
              <w:start w:w="100" w:type="dxa"/>
              <w:bottom w:w="90" w:type="dxa"/>
              <w:end w:w="100" w:type="dxa"/>
            </w:tcMar>
          </w:tcPr>
          <w:p>
            <w:pPr>
              <w:spacing w:after="0" w:line="240" w:lineRule="auto"/>
            </w:pPr>
          </w:p>
        </w:tc>
      </w:tr>
      <w:tr>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Tiền điều kiện</w:t>
            </w:r>
          </w:p>
        </w:tc>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Nhân viên đã đăng nhập thành công vào hệ thống.</w:t>
            </w:r>
          </w:p>
        </w:tc>
        <w:tc>
          <w:tcPr>
            <w:tcW w:type="dxa" w:w="2409"/>
            <w:vAlign w:val="center"/>
            <w:tcMar>
              <w:top w:w="90" w:type="dxa"/>
              <w:start w:w="100" w:type="dxa"/>
              <w:bottom w:w="90" w:type="dxa"/>
              <w:end w:w="100" w:type="dxa"/>
            </w:tcMar>
            <w:shd w:fill="F2F6FA"/>
          </w:tcPr>
          <w:p>
            <w:pPr>
              <w:spacing w:after="0" w:line="240" w:lineRule="auto"/>
            </w:pPr>
          </w:p>
        </w:tc>
        <w:tc>
          <w:tcPr>
            <w:tcW w:type="dxa" w:w="2409"/>
            <w:vAlign w:val="center"/>
            <w:tcMar>
              <w:top w:w="90" w:type="dxa"/>
              <w:start w:w="100" w:type="dxa"/>
              <w:bottom w:w="90" w:type="dxa"/>
              <w:end w:w="100" w:type="dxa"/>
            </w:tcMar>
            <w:shd w:fill="F2F6FA"/>
          </w:tcPr>
          <w:p>
            <w:pPr>
              <w:spacing w:after="0" w:line="240" w:lineRule="auto"/>
            </w:pPr>
          </w:p>
        </w:tc>
      </w:tr>
      <w:tr>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Luồng sự kiện chính (Thành công)</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STT</w:t>
            </w:r>
            <w:r>
              <w:rPr>
                <w:rFonts w:ascii="Times New Roman" w:hAnsi="Times New Roman" w:eastAsia="Times New Roman"/>
                <w:sz w:val="21"/>
              </w:rPr>
              <w:t xml:space="preserve"> \</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Thực hiện bởi</w:t>
            </w:r>
            <w:r>
              <w:rPr>
                <w:rFonts w:ascii="Times New Roman" w:hAnsi="Times New Roman" w:eastAsia="Times New Roman"/>
                <w:sz w:val="21"/>
              </w:rPr>
              <w:t xml:space="preserve"> \</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Hành động</w:t>
            </w:r>
            <w:r>
              <w:rPr>
                <w:rFonts w:ascii="Times New Roman" w:hAnsi="Times New Roman" w:eastAsia="Times New Roman"/>
                <w:sz w:val="21"/>
              </w:rPr>
              <w:br/>
              <w:t>1. Nhân viên chọn ngày bắt đầu và kết thúc trên Lịch.</w:t>
              <w:br/>
              <w:t>2. Hệ thống tự động tính số ngày làm việc thực tế (</w:t>
            </w:r>
            <w:r>
              <w:rPr>
                <w:rFonts w:ascii="Consolas" w:hAnsi="Consolas" w:eastAsia="Times New Roman"/>
                <w:color w:val="505050"/>
                <w:sz w:val="21"/>
              </w:rPr>
              <w:t>workingDays</w:t>
            </w:r>
            <w:r>
              <w:rPr>
                <w:rFonts w:ascii="Times New Roman" w:hAnsi="Times New Roman" w:eastAsia="Times New Roman"/>
                <w:sz w:val="21"/>
              </w:rPr>
              <w:t>), loại trừ Thứ 7, Chủ Nhật và các ngày Lễ/Tết quốc gia (</w:t>
            </w:r>
            <w:r>
              <w:rPr>
                <w:rFonts w:ascii="Consolas" w:hAnsi="Consolas" w:eastAsia="Times New Roman"/>
                <w:color w:val="505050"/>
                <w:sz w:val="21"/>
              </w:rPr>
              <w:t>BR-05</w:t>
            </w:r>
            <w:r>
              <w:rPr>
                <w:rFonts w:ascii="Times New Roman" w:hAnsi="Times New Roman" w:eastAsia="Times New Roman"/>
                <w:sz w:val="21"/>
              </w:rPr>
              <w:t>).</w:t>
              <w:br/>
              <w:t>3. Nhân viên chọn Loại phép và Đơn vị nghỉ (Cả ngày / Nửa ngày sáng / Nửa ngày chiều).</w:t>
              <w:br/>
              <w:t>4. Nhân viên nhập lý do nghỉ phép (hoặc chọn gợi ý nhanh). Nếu là nghỉ ốm $\ge 2$ ngày, đính kèm tệp chứng từ y tế $\le 5$ MB (</w:t>
            </w:r>
            <w:r>
              <w:rPr>
                <w:rFonts w:ascii="Consolas" w:hAnsi="Consolas" w:eastAsia="Times New Roman"/>
                <w:color w:val="505050"/>
                <w:sz w:val="21"/>
              </w:rPr>
              <w:t>BR-08</w:t>
            </w:r>
            <w:r>
              <w:rPr>
                <w:rFonts w:ascii="Times New Roman" w:hAnsi="Times New Roman" w:eastAsia="Times New Roman"/>
                <w:sz w:val="21"/>
              </w:rPr>
              <w:t>).</w:t>
              <w:br/>
              <w:t xml:space="preserve">5. Nhân viên nhấn nút </w:t>
            </w:r>
            <w:r>
              <w:rPr>
                <w:rFonts w:ascii="Times New Roman" w:hAnsi="Times New Roman" w:eastAsia="Times New Roman"/>
                <w:b/>
                <w:sz w:val="21"/>
              </w:rPr>
              <w:t>"Nộp đơn xin nghỉ phép"</w:t>
            </w:r>
            <w:r>
              <w:rPr>
                <w:rFonts w:ascii="Times New Roman" w:hAnsi="Times New Roman" w:eastAsia="Times New Roman"/>
                <w:sz w:val="21"/>
              </w:rPr>
              <w:t>.</w:t>
              <w:br/>
              <w:t>6. Hệ thống kiểm tra hợp lệ: Không thuộc kỳ công đã khóa (</w:t>
            </w:r>
            <w:r>
              <w:rPr>
                <w:rFonts w:ascii="Consolas" w:hAnsi="Consolas" w:eastAsia="Times New Roman"/>
                <w:color w:val="505050"/>
                <w:sz w:val="21"/>
              </w:rPr>
              <w:t>BR-07</w:t>
            </w:r>
            <w:r>
              <w:rPr>
                <w:rFonts w:ascii="Times New Roman" w:hAnsi="Times New Roman" w:eastAsia="Times New Roman"/>
                <w:sz w:val="21"/>
              </w:rPr>
              <w:t>), lùi ngày $\le 3$ ngày làm việc, đủ số dư phép khả dụng (</w:t>
            </w:r>
            <w:r>
              <w:rPr>
                <w:rFonts w:ascii="Consolas" w:hAnsi="Consolas" w:eastAsia="Times New Roman"/>
                <w:color w:val="505050"/>
                <w:sz w:val="21"/>
              </w:rPr>
              <w:t>BR-01</w:t>
            </w:r>
            <w:r>
              <w:rPr>
                <w:rFonts w:ascii="Times New Roman" w:hAnsi="Times New Roman" w:eastAsia="Times New Roman"/>
                <w:sz w:val="21"/>
              </w:rPr>
              <w:t>), không trùng lịch cá nhân (</w:t>
            </w:r>
            <w:r>
              <w:rPr>
                <w:rFonts w:ascii="Consolas" w:hAnsi="Consolas" w:eastAsia="Times New Roman"/>
                <w:color w:val="505050"/>
                <w:sz w:val="21"/>
              </w:rPr>
              <w:t>BR-13</w:t>
            </w:r>
            <w:r>
              <w:rPr>
                <w:rFonts w:ascii="Times New Roman" w:hAnsi="Times New Roman" w:eastAsia="Times New Roman"/>
                <w:sz w:val="21"/>
              </w:rPr>
              <w:t>).</w:t>
              <w:br/>
              <w:t xml:space="preserve">7. Hệ thống lưu bản ghi với trạng thái </w:t>
            </w:r>
            <w:r>
              <w:rPr>
                <w:rFonts w:ascii="Consolas" w:hAnsi="Consolas" w:eastAsia="Times New Roman"/>
                <w:color w:val="505050"/>
                <w:sz w:val="21"/>
              </w:rPr>
              <w:t>PENDING</w:t>
            </w:r>
            <w:r>
              <w:rPr>
                <w:rFonts w:ascii="Times New Roman" w:hAnsi="Times New Roman" w:eastAsia="Times New Roman"/>
                <w:sz w:val="21"/>
              </w:rPr>
              <w:t xml:space="preserve"> (hoặc </w:t>
            </w:r>
            <w:r>
              <w:rPr>
                <w:rFonts w:ascii="Consolas" w:hAnsi="Consolas" w:eastAsia="Times New Roman"/>
                <w:color w:val="505050"/>
                <w:sz w:val="21"/>
              </w:rPr>
              <w:t>PENDING_DIRECTOR</w:t>
            </w:r>
            <w:r>
              <w:rPr>
                <w:rFonts w:ascii="Times New Roman" w:hAnsi="Times New Roman" w:eastAsia="Times New Roman"/>
                <w:sz w:val="21"/>
              </w:rPr>
              <w:t xml:space="preserve"> nếu $\ge 3$ ngày), phát thông báo tới Quản lý trực tiếp (hoặc người nhận DoA).</w:t>
            </w:r>
          </w:p>
        </w:tc>
      </w:tr>
      <w:tr>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Luồng sự kiện thay thế</w:t>
            </w:r>
          </w:p>
        </w:tc>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STT</w:t>
            </w:r>
            <w:r>
              <w:rPr>
                <w:rFonts w:ascii="Times New Roman" w:hAnsi="Times New Roman" w:eastAsia="Times New Roman"/>
                <w:sz w:val="21"/>
              </w:rPr>
              <w:t xml:space="preserve"> \</w:t>
            </w:r>
          </w:p>
        </w:tc>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Thực hiện bởi</w:t>
            </w:r>
            <w:r>
              <w:rPr>
                <w:rFonts w:ascii="Times New Roman" w:hAnsi="Times New Roman" w:eastAsia="Times New Roman"/>
                <w:sz w:val="21"/>
              </w:rPr>
              <w:t xml:space="preserve"> \</w:t>
            </w:r>
          </w:p>
        </w:tc>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Hành động</w:t>
            </w:r>
            <w:r>
              <w:rPr>
                <w:rFonts w:ascii="Times New Roman" w:hAnsi="Times New Roman" w:eastAsia="Times New Roman"/>
                <w:sz w:val="21"/>
              </w:rPr>
              <w:br/>
              <w:t xml:space="preserve">4a. </w:t>
            </w:r>
            <w:r>
              <w:rPr>
                <w:rFonts w:ascii="Times New Roman" w:hAnsi="Times New Roman" w:eastAsia="Times New Roman"/>
                <w:i/>
                <w:sz w:val="21"/>
              </w:rPr>
              <w:t>Nhân sự thử việc chọn phép có lương:</w:t>
            </w:r>
            <w:r>
              <w:rPr>
                <w:rFonts w:ascii="Times New Roman" w:hAnsi="Times New Roman" w:eastAsia="Times New Roman"/>
                <w:sz w:val="21"/>
              </w:rPr>
              <w:t xml:space="preserve"> Hệ thống chặn và báo lỗi </w:t>
            </w:r>
            <w:r>
              <w:rPr>
                <w:rFonts w:ascii="Consolas" w:hAnsi="Consolas" w:eastAsia="Times New Roman"/>
                <w:color w:val="505050"/>
                <w:sz w:val="21"/>
              </w:rPr>
              <w:t>ERR-VAL-02</w:t>
            </w:r>
            <w:r>
              <w:rPr>
                <w:rFonts w:ascii="Times New Roman" w:hAnsi="Times New Roman" w:eastAsia="Times New Roman"/>
                <w:sz w:val="21"/>
              </w:rPr>
              <w:t>.</w:t>
              <w:br/>
              <w:t xml:space="preserve">6a. </w:t>
            </w:r>
            <w:r>
              <w:rPr>
                <w:rFonts w:ascii="Times New Roman" w:hAnsi="Times New Roman" w:eastAsia="Times New Roman"/>
                <w:i/>
                <w:sz w:val="21"/>
              </w:rPr>
              <w:t>Đến ngày nhỏ hơn Từ ngày:</w:t>
            </w:r>
            <w:r>
              <w:rPr>
                <w:rFonts w:ascii="Times New Roman" w:hAnsi="Times New Roman" w:eastAsia="Times New Roman"/>
                <w:sz w:val="21"/>
              </w:rPr>
              <w:t xml:space="preserve"> Hệ thống báo lỗi </w:t>
            </w:r>
            <w:r>
              <w:rPr>
                <w:rFonts w:ascii="Consolas" w:hAnsi="Consolas" w:eastAsia="Times New Roman"/>
                <w:color w:val="505050"/>
                <w:sz w:val="21"/>
              </w:rPr>
              <w:t>ERR-VAL-05</w:t>
            </w:r>
            <w:r>
              <w:rPr>
                <w:rFonts w:ascii="Times New Roman" w:hAnsi="Times New Roman" w:eastAsia="Times New Roman"/>
                <w:sz w:val="21"/>
              </w:rPr>
              <w:t>.</w:t>
              <w:br/>
              <w:t xml:space="preserve">6b. </w:t>
            </w:r>
            <w:r>
              <w:rPr>
                <w:rFonts w:ascii="Times New Roman" w:hAnsi="Times New Roman" w:eastAsia="Times New Roman"/>
                <w:i/>
                <w:sz w:val="21"/>
              </w:rPr>
              <w:t>Nghỉ nửa ngày nhưng Từ ngày $\ne$ Đến ngày:</w:t>
            </w:r>
            <w:r>
              <w:rPr>
                <w:rFonts w:ascii="Times New Roman" w:hAnsi="Times New Roman" w:eastAsia="Times New Roman"/>
                <w:sz w:val="21"/>
              </w:rPr>
              <w:t xml:space="preserve"> Hệ thống báo lỗi </w:t>
            </w:r>
            <w:r>
              <w:rPr>
                <w:rFonts w:ascii="Consolas" w:hAnsi="Consolas" w:eastAsia="Times New Roman"/>
                <w:color w:val="505050"/>
                <w:sz w:val="21"/>
              </w:rPr>
              <w:t>ERR-VAL-06</w:t>
            </w:r>
            <w:r>
              <w:rPr>
                <w:rFonts w:ascii="Times New Roman" w:hAnsi="Times New Roman" w:eastAsia="Times New Roman"/>
                <w:sz w:val="21"/>
              </w:rPr>
              <w:t>.</w:t>
              <w:br/>
              <w:t xml:space="preserve">6c. </w:t>
            </w:r>
            <w:r>
              <w:rPr>
                <w:rFonts w:ascii="Times New Roman" w:hAnsi="Times New Roman" w:eastAsia="Times New Roman"/>
                <w:i/>
                <w:sz w:val="21"/>
              </w:rPr>
              <w:t>Khoảng ngày rơi vào kỳ tính lương đã khóa:</w:t>
            </w:r>
            <w:r>
              <w:rPr>
                <w:rFonts w:ascii="Times New Roman" w:hAnsi="Times New Roman" w:eastAsia="Times New Roman"/>
                <w:sz w:val="21"/>
              </w:rPr>
              <w:t xml:space="preserve"> Hệ thống chặn nộp đơn và báo lỗi </w:t>
            </w:r>
            <w:r>
              <w:rPr>
                <w:rFonts w:ascii="Consolas" w:hAnsi="Consolas" w:eastAsia="Times New Roman"/>
                <w:color w:val="505050"/>
                <w:sz w:val="21"/>
              </w:rPr>
              <w:t>ERR-BUS-07</w:t>
            </w:r>
            <w:r>
              <w:rPr>
                <w:rFonts w:ascii="Times New Roman" w:hAnsi="Times New Roman" w:eastAsia="Times New Roman"/>
                <w:sz w:val="21"/>
              </w:rPr>
              <w:t>.</w:t>
              <w:br/>
              <w:t xml:space="preserve">6d. </w:t>
            </w:r>
            <w:r>
              <w:rPr>
                <w:rFonts w:ascii="Times New Roman" w:hAnsi="Times New Roman" w:eastAsia="Times New Roman"/>
                <w:i/>
                <w:sz w:val="21"/>
              </w:rPr>
              <w:t>Nộp lùi ngày quá 3 ngày làm việc:</w:t>
            </w:r>
            <w:r>
              <w:rPr>
                <w:rFonts w:ascii="Times New Roman" w:hAnsi="Times New Roman" w:eastAsia="Times New Roman"/>
                <w:sz w:val="21"/>
              </w:rPr>
              <w:t xml:space="preserve"> Hệ thống báo lỗi </w:t>
            </w:r>
            <w:r>
              <w:rPr>
                <w:rFonts w:ascii="Consolas" w:hAnsi="Consolas" w:eastAsia="Times New Roman"/>
                <w:color w:val="505050"/>
                <w:sz w:val="21"/>
              </w:rPr>
              <w:t>ERR-BUS-07B</w:t>
            </w:r>
            <w:r>
              <w:rPr>
                <w:rFonts w:ascii="Times New Roman" w:hAnsi="Times New Roman" w:eastAsia="Times New Roman"/>
                <w:sz w:val="21"/>
              </w:rPr>
              <w:t>.</w:t>
              <w:br/>
              <w:t xml:space="preserve">6e. </w:t>
            </w:r>
            <w:r>
              <w:rPr>
                <w:rFonts w:ascii="Times New Roman" w:hAnsi="Times New Roman" w:eastAsia="Times New Roman"/>
                <w:i/>
                <w:sz w:val="21"/>
              </w:rPr>
              <w:t>Số ngày nghỉ vượt quá số phép năm khả dụng:</w:t>
            </w:r>
            <w:r>
              <w:rPr>
                <w:rFonts w:ascii="Times New Roman" w:hAnsi="Times New Roman" w:eastAsia="Times New Roman"/>
                <w:sz w:val="21"/>
              </w:rPr>
              <w:t xml:space="preserve"> Hệ thống báo lỗi </w:t>
            </w:r>
            <w:r>
              <w:rPr>
                <w:rFonts w:ascii="Consolas" w:hAnsi="Consolas" w:eastAsia="Times New Roman"/>
                <w:color w:val="505050"/>
                <w:sz w:val="21"/>
              </w:rPr>
              <w:t>ERR-BUS-01</w:t>
            </w:r>
            <w:r>
              <w:rPr>
                <w:rFonts w:ascii="Times New Roman" w:hAnsi="Times New Roman" w:eastAsia="Times New Roman"/>
                <w:sz w:val="21"/>
              </w:rPr>
              <w:t>.</w:t>
              <w:br/>
              <w:t xml:space="preserve">6f. </w:t>
            </w:r>
            <w:r>
              <w:rPr>
                <w:rFonts w:ascii="Times New Roman" w:hAnsi="Times New Roman" w:eastAsia="Times New Roman"/>
                <w:i/>
                <w:sz w:val="21"/>
              </w:rPr>
              <w:t>Nghỉ ốm $\ge 2$ ngày thiếu tệp chứng từ:</w:t>
            </w:r>
            <w:r>
              <w:rPr>
                <w:rFonts w:ascii="Times New Roman" w:hAnsi="Times New Roman" w:eastAsia="Times New Roman"/>
                <w:sz w:val="21"/>
              </w:rPr>
              <w:t xml:space="preserve"> Hệ thống báo lỗi </w:t>
            </w:r>
            <w:r>
              <w:rPr>
                <w:rFonts w:ascii="Consolas" w:hAnsi="Consolas" w:eastAsia="Times New Roman"/>
                <w:color w:val="505050"/>
                <w:sz w:val="21"/>
              </w:rPr>
              <w:t>ERR-BUS-08</w:t>
            </w:r>
            <w:r>
              <w:rPr>
                <w:rFonts w:ascii="Times New Roman" w:hAnsi="Times New Roman" w:eastAsia="Times New Roman"/>
                <w:sz w:val="21"/>
              </w:rPr>
              <w:t>.</w:t>
              <w:br/>
              <w:t xml:space="preserve">6g. </w:t>
            </w:r>
            <w:r>
              <w:rPr>
                <w:rFonts w:ascii="Times New Roman" w:hAnsi="Times New Roman" w:eastAsia="Times New Roman"/>
                <w:i/>
                <w:sz w:val="21"/>
              </w:rPr>
              <w:t>Khoảng ngày nghỉ giao thoa với đơn đang chờ/đã duyệt:</w:t>
            </w:r>
            <w:r>
              <w:rPr>
                <w:rFonts w:ascii="Times New Roman" w:hAnsi="Times New Roman" w:eastAsia="Times New Roman"/>
                <w:sz w:val="21"/>
              </w:rPr>
              <w:t xml:space="preserve"> Hệ thống báo lỗi </w:t>
            </w:r>
            <w:r>
              <w:rPr>
                <w:rFonts w:ascii="Consolas" w:hAnsi="Consolas" w:eastAsia="Times New Roman"/>
                <w:color w:val="505050"/>
                <w:sz w:val="21"/>
              </w:rPr>
              <w:t>ERR-BUS-13</w:t>
            </w:r>
            <w:r>
              <w:rPr>
                <w:rFonts w:ascii="Times New Roman" w:hAnsi="Times New Roman" w:eastAsia="Times New Roman"/>
                <w:sz w:val="21"/>
              </w:rPr>
              <w:t>.</w:t>
            </w:r>
          </w:p>
        </w:tc>
      </w:tr>
      <w:tr>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Hậu điều kiện</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sz w:val="21"/>
              </w:rPr>
              <w:t xml:space="preserve">Đơn được tạo thành công với trạng thái </w:t>
            </w:r>
            <w:r>
              <w:rPr>
                <w:rFonts w:ascii="Consolas" w:hAnsi="Consolas" w:eastAsia="Times New Roman"/>
                <w:color w:val="505050"/>
                <w:sz w:val="21"/>
              </w:rPr>
              <w:t>CHỜ DUYỆT</w:t>
            </w:r>
            <w:r>
              <w:rPr>
                <w:rFonts w:ascii="Times New Roman" w:hAnsi="Times New Roman" w:eastAsia="Times New Roman"/>
                <w:sz w:val="21"/>
              </w:rPr>
              <w:t>. Lịch phòng ban cập nhật trạng thái giữ chỗ tạm thời.</w:t>
            </w:r>
          </w:p>
        </w:tc>
        <w:tc>
          <w:tcPr>
            <w:tcW w:type="dxa" w:w="2409"/>
            <w:vAlign w:val="center"/>
            <w:tcMar>
              <w:top w:w="90" w:type="dxa"/>
              <w:start w:w="100" w:type="dxa"/>
              <w:bottom w:w="90" w:type="dxa"/>
              <w:end w:w="100" w:type="dxa"/>
            </w:tcMar>
          </w:tcPr>
          <w:p>
            <w:pPr>
              <w:spacing w:after="0" w:line="240" w:lineRule="auto"/>
            </w:pPr>
          </w:p>
        </w:tc>
        <w:tc>
          <w:tcPr>
            <w:tcW w:type="dxa" w:w="2409"/>
            <w:vAlign w:val="center"/>
            <w:tcMar>
              <w:top w:w="90" w:type="dxa"/>
              <w:start w:w="100" w:type="dxa"/>
              <w:bottom w:w="90" w:type="dxa"/>
              <w:end w:w="100" w:type="dxa"/>
            </w:tcMar>
          </w:tcPr>
          <w:p>
            <w:pPr>
              <w:spacing w:after="0" w:line="240" w:lineRule="auto"/>
            </w:pPr>
          </w:p>
        </w:tc>
      </w:tr>
      <w:tr>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Quy tắc nghiệp vụ</w:t>
            </w:r>
          </w:p>
        </w:tc>
        <w:tc>
          <w:tcPr>
            <w:tcW w:type="dxa" w:w="2409"/>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BUS-RULE-01</w:t>
            </w:r>
            <w:r>
              <w:rPr>
                <w:rFonts w:ascii="Times New Roman" w:hAnsi="Times New Roman" w:eastAsia="Times New Roman"/>
                <w:sz w:val="21"/>
              </w:rPr>
              <w:t xml:space="preserve">, </w:t>
            </w:r>
            <w:r>
              <w:rPr>
                <w:rFonts w:ascii="Consolas" w:hAnsi="Consolas" w:eastAsia="Times New Roman"/>
                <w:color w:val="505050"/>
                <w:sz w:val="21"/>
              </w:rPr>
              <w:t>BUS-RULE-02</w:t>
            </w:r>
            <w:r>
              <w:rPr>
                <w:rFonts w:ascii="Times New Roman" w:hAnsi="Times New Roman" w:eastAsia="Times New Roman"/>
                <w:sz w:val="21"/>
              </w:rPr>
              <w:t xml:space="preserve">, </w:t>
            </w:r>
            <w:r>
              <w:rPr>
                <w:rFonts w:ascii="Consolas" w:hAnsi="Consolas" w:eastAsia="Times New Roman"/>
                <w:color w:val="505050"/>
                <w:sz w:val="21"/>
              </w:rPr>
              <w:t>BUS-RULE-05</w:t>
            </w:r>
            <w:r>
              <w:rPr>
                <w:rFonts w:ascii="Times New Roman" w:hAnsi="Times New Roman" w:eastAsia="Times New Roman"/>
                <w:sz w:val="21"/>
              </w:rPr>
              <w:t xml:space="preserve">, </w:t>
            </w:r>
            <w:r>
              <w:rPr>
                <w:rFonts w:ascii="Consolas" w:hAnsi="Consolas" w:eastAsia="Times New Roman"/>
                <w:color w:val="505050"/>
                <w:sz w:val="21"/>
              </w:rPr>
              <w:t>BUS-RULE-06</w:t>
            </w:r>
            <w:r>
              <w:rPr>
                <w:rFonts w:ascii="Times New Roman" w:hAnsi="Times New Roman" w:eastAsia="Times New Roman"/>
                <w:sz w:val="21"/>
              </w:rPr>
              <w:t xml:space="preserve">, </w:t>
            </w:r>
            <w:r>
              <w:rPr>
                <w:rFonts w:ascii="Consolas" w:hAnsi="Consolas" w:eastAsia="Times New Roman"/>
                <w:color w:val="505050"/>
                <w:sz w:val="21"/>
              </w:rPr>
              <w:t>BUS-RULE-07</w:t>
            </w:r>
            <w:r>
              <w:rPr>
                <w:rFonts w:ascii="Times New Roman" w:hAnsi="Times New Roman" w:eastAsia="Times New Roman"/>
                <w:sz w:val="21"/>
              </w:rPr>
              <w:t xml:space="preserve">, </w:t>
            </w:r>
            <w:r>
              <w:rPr>
                <w:rFonts w:ascii="Consolas" w:hAnsi="Consolas" w:eastAsia="Times New Roman"/>
                <w:color w:val="505050"/>
                <w:sz w:val="21"/>
              </w:rPr>
              <w:t>BUS-RULE-08</w:t>
            </w:r>
            <w:r>
              <w:rPr>
                <w:rFonts w:ascii="Times New Roman" w:hAnsi="Times New Roman" w:eastAsia="Times New Roman"/>
                <w:sz w:val="21"/>
              </w:rPr>
              <w:t xml:space="preserve">, </w:t>
            </w:r>
            <w:r>
              <w:rPr>
                <w:rFonts w:ascii="Consolas" w:hAnsi="Consolas" w:eastAsia="Times New Roman"/>
                <w:color w:val="505050"/>
                <w:sz w:val="21"/>
              </w:rPr>
              <w:t>BUS-RULE-13</w:t>
            </w:r>
            <w:r>
              <w:rPr>
                <w:rFonts w:ascii="Times New Roman" w:hAnsi="Times New Roman" w:eastAsia="Times New Roman"/>
                <w:sz w:val="21"/>
              </w:rPr>
              <w:t>.</w:t>
            </w:r>
          </w:p>
        </w:tc>
        <w:tc>
          <w:tcPr>
            <w:tcW w:type="dxa" w:w="2409"/>
            <w:vAlign w:val="center"/>
            <w:tcMar>
              <w:top w:w="90" w:type="dxa"/>
              <w:start w:w="100" w:type="dxa"/>
              <w:bottom w:w="90" w:type="dxa"/>
              <w:end w:w="100" w:type="dxa"/>
            </w:tcMar>
            <w:shd w:fill="F2F6FA"/>
          </w:tcPr>
          <w:p>
            <w:pPr>
              <w:spacing w:after="0" w:line="240" w:lineRule="auto"/>
            </w:pPr>
          </w:p>
        </w:tc>
        <w:tc>
          <w:tcPr>
            <w:tcW w:type="dxa" w:w="2409"/>
            <w:vAlign w:val="center"/>
            <w:tcMar>
              <w:top w:w="90" w:type="dxa"/>
              <w:start w:w="100" w:type="dxa"/>
              <w:bottom w:w="90" w:type="dxa"/>
              <w:end w:w="100" w:type="dxa"/>
            </w:tcMar>
            <w:shd w:fill="F2F6FA"/>
          </w:tcPr>
          <w:p>
            <w:pPr>
              <w:spacing w:after="0" w:line="240" w:lineRule="auto"/>
            </w:pPr>
          </w:p>
        </w:tc>
      </w:tr>
      <w:tr>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Yêu cầu phi chức năng</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sz w:val="21"/>
              </w:rPr>
              <w:t>Chuẩn 4-Clicks (</w:t>
            </w:r>
            <w:r>
              <w:rPr>
                <w:rFonts w:ascii="Consolas" w:hAnsi="Consolas" w:eastAsia="Times New Roman"/>
                <w:color w:val="505050"/>
                <w:sz w:val="21"/>
              </w:rPr>
              <w:t>NFR-02</w:t>
            </w:r>
            <w:r>
              <w:rPr>
                <w:rFonts w:ascii="Times New Roman" w:hAnsi="Times New Roman" w:eastAsia="Times New Roman"/>
                <w:sz w:val="21"/>
              </w:rPr>
              <w:t>), Thời gian phản hồi $\le 500$ ms (</w:t>
            </w:r>
            <w:r>
              <w:rPr>
                <w:rFonts w:ascii="Consolas" w:hAnsi="Consolas" w:eastAsia="Times New Roman"/>
                <w:color w:val="505050"/>
                <w:sz w:val="21"/>
              </w:rPr>
              <w:t>NFR-PERF-01</w:t>
            </w:r>
            <w:r>
              <w:rPr>
                <w:rFonts w:ascii="Times New Roman" w:hAnsi="Times New Roman" w:eastAsia="Times New Roman"/>
                <w:sz w:val="21"/>
              </w:rPr>
              <w:t>).</w:t>
            </w:r>
          </w:p>
        </w:tc>
        <w:tc>
          <w:tcPr>
            <w:tcW w:type="dxa" w:w="2409"/>
            <w:vAlign w:val="center"/>
            <w:tcMar>
              <w:top w:w="90" w:type="dxa"/>
              <w:start w:w="100" w:type="dxa"/>
              <w:bottom w:w="90" w:type="dxa"/>
              <w:end w:w="100" w:type="dxa"/>
            </w:tcMar>
          </w:tcPr>
          <w:p>
            <w:pPr>
              <w:spacing w:after="0" w:line="240" w:lineRule="auto"/>
            </w:pPr>
          </w:p>
        </w:tc>
        <w:tc>
          <w:tcPr>
            <w:tcW w:type="dxa" w:w="2409"/>
            <w:vAlign w:val="center"/>
            <w:tcMar>
              <w:top w:w="90" w:type="dxa"/>
              <w:start w:w="100" w:type="dxa"/>
              <w:bottom w:w="90" w:type="dxa"/>
              <w:end w:w="100" w:type="dxa"/>
            </w:tcMar>
          </w:tcPr>
          <w:p>
            <w:pPr>
              <w:spacing w:after="0" w:line="240" w:lineRule="auto"/>
            </w:pPr>
          </w:p>
        </w:tc>
      </w:tr>
      <w:tr>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Truy vết URD</w:t>
            </w:r>
          </w:p>
        </w:tc>
        <w:tc>
          <w:tcPr>
            <w:tcW w:type="dxa" w:w="2409"/>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URD-LEAVE-REQ-01</w:t>
            </w:r>
            <w:r>
              <w:rPr>
                <w:rFonts w:ascii="Times New Roman" w:hAnsi="Times New Roman" w:eastAsia="Times New Roman"/>
                <w:sz w:val="21"/>
              </w:rPr>
              <w:t xml:space="preserve">, </w:t>
            </w:r>
            <w:r>
              <w:rPr>
                <w:rFonts w:ascii="Consolas" w:hAnsi="Consolas" w:eastAsia="Times New Roman"/>
                <w:color w:val="505050"/>
                <w:sz w:val="21"/>
              </w:rPr>
              <w:t>URD-LEAVE-REQ-02</w:t>
            </w:r>
            <w:r>
              <w:rPr>
                <w:rFonts w:ascii="Times New Roman" w:hAnsi="Times New Roman" w:eastAsia="Times New Roman"/>
                <w:sz w:val="21"/>
              </w:rPr>
              <w:t>.</w:t>
            </w:r>
          </w:p>
        </w:tc>
        <w:tc>
          <w:tcPr>
            <w:tcW w:type="dxa" w:w="2409"/>
            <w:vAlign w:val="center"/>
            <w:tcMar>
              <w:top w:w="90" w:type="dxa"/>
              <w:start w:w="100" w:type="dxa"/>
              <w:bottom w:w="90" w:type="dxa"/>
              <w:end w:w="100" w:type="dxa"/>
            </w:tcMar>
            <w:shd w:fill="F2F6FA"/>
          </w:tcPr>
          <w:p>
            <w:pPr>
              <w:spacing w:after="0" w:line="240" w:lineRule="auto"/>
            </w:pPr>
          </w:p>
        </w:tc>
        <w:tc>
          <w:tcPr>
            <w:tcW w:type="dxa" w:w="2409"/>
            <w:vAlign w:val="center"/>
            <w:tcMar>
              <w:top w:w="90" w:type="dxa"/>
              <w:start w:w="100" w:type="dxa"/>
              <w:bottom w:w="90" w:type="dxa"/>
              <w:end w:w="100" w:type="dxa"/>
            </w:tcMar>
            <w:shd w:fill="F2F6FA"/>
          </w:tcPr>
          <w:p>
            <w:pPr>
              <w:spacing w:after="0" w:line="240" w:lineRule="auto"/>
            </w:pPr>
          </w:p>
        </w:tc>
      </w:tr>
    </w:tbl>
    <w:p>
      <w:pPr>
        <w:spacing w:after="20"/>
        <w:widowControl/>
      </w:pPr>
    </w:p>
    <w:p>
      <w:pPr>
        <w:jc w:val="center"/>
        <w:widowControl/>
      </w:pPr>
      <w:r>
        <w:rPr>
          <w:rFonts w:ascii="Times New Roman" w:hAnsi="Times New Roman" w:eastAsia="Times New Roman"/>
          <w:i/>
          <w:color w:val="5A5A5A"/>
          <w:sz w:val="21"/>
        </w:rPr>
        <w:t>Bảng 2-2a: Đặc tả chức năng UC-01</w:t>
      </w:r>
    </w:p>
    <w:p>
      <w:pPr>
        <w:pStyle w:val="ListBullet"/>
        <w:spacing w:after="40"/>
        <w:ind w:left="397" w:hanging="170"/>
        <w:widowControl/>
      </w:pPr>
      <w:r>
        <w:rPr>
          <w:rFonts w:ascii="Times New Roman" w:hAnsi="Times New Roman" w:eastAsia="Times New Roman"/>
          <w:b/>
        </w:rPr>
        <w:t>Dữ liệu đầu vào của Use Case UC-01:</w:t>
      </w:r>
    </w:p>
    <w:tbl>
      <w:tblPr>
        <w:tblStyle w:val="TableGrid"/>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STT</w:t>
            </w:r>
          </w:p>
        </w:tc>
        <w:tc>
          <w:tcPr>
            <w:tcW w:type="dxa" w:w="1606"/>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Trường dữ liệu</w:t>
            </w:r>
          </w:p>
        </w:tc>
        <w:tc>
          <w:tcPr>
            <w:tcW w:type="dxa" w:w="1606"/>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Mô tả</w:t>
            </w:r>
          </w:p>
        </w:tc>
        <w:tc>
          <w:tcPr>
            <w:tcW w:type="dxa" w:w="1606"/>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Bắt buộc?</w:t>
            </w:r>
          </w:p>
        </w:tc>
        <w:tc>
          <w:tcPr>
            <w:tcW w:type="dxa" w:w="1606"/>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Điều kiện hợp lệ</w:t>
            </w:r>
          </w:p>
        </w:tc>
        <w:tc>
          <w:tcPr>
            <w:tcW w:type="dxa" w:w="1606"/>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Ví dụ</w:t>
            </w:r>
          </w:p>
        </w:tc>
      </w:tr>
      <w:tr>
        <w:tc>
          <w:tcPr>
            <w:tcW w:type="dxa" w:w="160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1</w:t>
            </w:r>
          </w:p>
        </w:tc>
        <w:tc>
          <w:tcPr>
            <w:tcW w:type="dxa" w:w="1606"/>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leaveType</w:t>
            </w:r>
          </w:p>
        </w:tc>
        <w:tc>
          <w:tcPr>
            <w:tcW w:type="dxa" w:w="160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Loại nghỉ phép</w:t>
            </w:r>
          </w:p>
        </w:tc>
        <w:tc>
          <w:tcPr>
            <w:tcW w:type="dxa" w:w="160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Có</w:t>
            </w:r>
          </w:p>
        </w:tc>
        <w:tc>
          <w:tcPr>
            <w:tcW w:type="dxa" w:w="160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 xml:space="preserve">Thuộc enum: </w:t>
            </w:r>
            <w:r>
              <w:rPr>
                <w:rFonts w:ascii="Consolas" w:hAnsi="Consolas" w:eastAsia="Times New Roman"/>
                <w:color w:val="505050"/>
                <w:sz w:val="21"/>
              </w:rPr>
              <w:t>ANNUAL</w:t>
            </w:r>
            <w:r>
              <w:rPr>
                <w:rFonts w:ascii="Times New Roman" w:hAnsi="Times New Roman" w:eastAsia="Times New Roman"/>
                <w:sz w:val="21"/>
              </w:rPr>
              <w:t xml:space="preserve">, </w:t>
            </w:r>
            <w:r>
              <w:rPr>
                <w:rFonts w:ascii="Consolas" w:hAnsi="Consolas" w:eastAsia="Times New Roman"/>
                <w:color w:val="505050"/>
                <w:sz w:val="21"/>
              </w:rPr>
              <w:t>SICK</w:t>
            </w:r>
            <w:r>
              <w:rPr>
                <w:rFonts w:ascii="Times New Roman" w:hAnsi="Times New Roman" w:eastAsia="Times New Roman"/>
                <w:sz w:val="21"/>
              </w:rPr>
              <w:t xml:space="preserve">, </w:t>
            </w:r>
            <w:r>
              <w:rPr>
                <w:rFonts w:ascii="Consolas" w:hAnsi="Consolas" w:eastAsia="Times New Roman"/>
                <w:color w:val="505050"/>
                <w:sz w:val="21"/>
              </w:rPr>
              <w:t>UNPAID</w:t>
            </w:r>
            <w:r>
              <w:rPr>
                <w:rFonts w:ascii="Times New Roman" w:hAnsi="Times New Roman" w:eastAsia="Times New Roman"/>
                <w:sz w:val="21"/>
              </w:rPr>
              <w:t xml:space="preserve">, </w:t>
            </w:r>
            <w:r>
              <w:rPr>
                <w:rFonts w:ascii="Consolas" w:hAnsi="Consolas" w:eastAsia="Times New Roman"/>
                <w:color w:val="505050"/>
                <w:sz w:val="21"/>
              </w:rPr>
              <w:t>MATERNITY_PATERNITY</w:t>
            </w:r>
            <w:r>
              <w:rPr>
                <w:rFonts w:ascii="Times New Roman" w:hAnsi="Times New Roman" w:eastAsia="Times New Roman"/>
                <w:sz w:val="21"/>
              </w:rPr>
              <w:t xml:space="preserve">, </w:t>
            </w:r>
            <w:r>
              <w:rPr>
                <w:rFonts w:ascii="Consolas" w:hAnsi="Consolas" w:eastAsia="Times New Roman"/>
                <w:color w:val="505050"/>
                <w:sz w:val="21"/>
              </w:rPr>
              <w:t>WEDDING_BEREAVEMENT</w:t>
            </w:r>
            <w:r>
              <w:rPr>
                <w:rFonts w:ascii="Times New Roman" w:hAnsi="Times New Roman" w:eastAsia="Times New Roman"/>
                <w:sz w:val="21"/>
              </w:rPr>
              <w:t xml:space="preserve">. Với nhân sự thử việc, chỉ hợp lệ giá trị </w:t>
            </w:r>
            <w:r>
              <w:rPr>
                <w:rFonts w:ascii="Consolas" w:hAnsi="Consolas" w:eastAsia="Times New Roman"/>
                <w:color w:val="505050"/>
                <w:sz w:val="21"/>
              </w:rPr>
              <w:t>UNPAID</w:t>
            </w:r>
            <w:r>
              <w:rPr>
                <w:rFonts w:ascii="Times New Roman" w:hAnsi="Times New Roman" w:eastAsia="Times New Roman"/>
                <w:sz w:val="21"/>
              </w:rPr>
              <w:t>.</w:t>
            </w:r>
          </w:p>
        </w:tc>
        <w:tc>
          <w:tcPr>
            <w:tcW w:type="dxa" w:w="1606"/>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ANNUAL</w:t>
            </w:r>
          </w:p>
        </w:tc>
      </w:tr>
      <w:tr>
        <w:tc>
          <w:tcPr>
            <w:tcW w:type="dxa" w:w="160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2</w:t>
            </w:r>
          </w:p>
        </w:tc>
        <w:tc>
          <w:tcPr>
            <w:tcW w:type="dxa" w:w="1606"/>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leaveUnit</w:t>
            </w:r>
          </w:p>
        </w:tc>
        <w:tc>
          <w:tcPr>
            <w:tcW w:type="dxa" w:w="160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Đơn vị nghỉ</w:t>
            </w:r>
          </w:p>
        </w:tc>
        <w:tc>
          <w:tcPr>
            <w:tcW w:type="dxa" w:w="160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Có</w:t>
            </w:r>
          </w:p>
        </w:tc>
        <w:tc>
          <w:tcPr>
            <w:tcW w:type="dxa" w:w="160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 xml:space="preserve">Thuộc enum: </w:t>
            </w:r>
            <w:r>
              <w:rPr>
                <w:rFonts w:ascii="Consolas" w:hAnsi="Consolas" w:eastAsia="Times New Roman"/>
                <w:color w:val="505050"/>
                <w:sz w:val="21"/>
              </w:rPr>
              <w:t>FULL_DAY</w:t>
            </w:r>
            <w:r>
              <w:rPr>
                <w:rFonts w:ascii="Times New Roman" w:hAnsi="Times New Roman" w:eastAsia="Times New Roman"/>
                <w:sz w:val="21"/>
              </w:rPr>
              <w:t xml:space="preserve">, </w:t>
            </w:r>
            <w:r>
              <w:rPr>
                <w:rFonts w:ascii="Consolas" w:hAnsi="Consolas" w:eastAsia="Times New Roman"/>
                <w:color w:val="505050"/>
                <w:sz w:val="21"/>
              </w:rPr>
              <w:t>MORNING</w:t>
            </w:r>
            <w:r>
              <w:rPr>
                <w:rFonts w:ascii="Times New Roman" w:hAnsi="Times New Roman" w:eastAsia="Times New Roman"/>
                <w:sz w:val="21"/>
              </w:rPr>
              <w:t xml:space="preserve">, </w:t>
            </w:r>
            <w:r>
              <w:rPr>
                <w:rFonts w:ascii="Consolas" w:hAnsi="Consolas" w:eastAsia="Times New Roman"/>
                <w:color w:val="505050"/>
                <w:sz w:val="21"/>
              </w:rPr>
              <w:t>AFTERNOON</w:t>
            </w:r>
            <w:r>
              <w:rPr>
                <w:rFonts w:ascii="Times New Roman" w:hAnsi="Times New Roman" w:eastAsia="Times New Roman"/>
                <w:sz w:val="21"/>
              </w:rPr>
              <w:t>.</w:t>
            </w:r>
          </w:p>
        </w:tc>
        <w:tc>
          <w:tcPr>
            <w:tcW w:type="dxa" w:w="1606"/>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FULL_DAY</w:t>
            </w:r>
          </w:p>
        </w:tc>
      </w:tr>
      <w:tr>
        <w:tc>
          <w:tcPr>
            <w:tcW w:type="dxa" w:w="160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3</w:t>
            </w:r>
          </w:p>
        </w:tc>
        <w:tc>
          <w:tcPr>
            <w:tcW w:type="dxa" w:w="1606"/>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startDate</w:t>
            </w:r>
          </w:p>
        </w:tc>
        <w:tc>
          <w:tcPr>
            <w:tcW w:type="dxa" w:w="160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Ngày bắt đầu nghỉ</w:t>
            </w:r>
          </w:p>
        </w:tc>
        <w:tc>
          <w:tcPr>
            <w:tcW w:type="dxa" w:w="160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Có</w:t>
            </w:r>
          </w:p>
        </w:tc>
        <w:tc>
          <w:tcPr>
            <w:tcW w:type="dxa" w:w="160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Chuỗi ISO Date hợp lệ (</w:t>
            </w:r>
            <w:r>
              <w:rPr>
                <w:rFonts w:ascii="Consolas" w:hAnsi="Consolas" w:eastAsia="Times New Roman"/>
                <w:color w:val="505050"/>
                <w:sz w:val="21"/>
              </w:rPr>
              <w:t>YYYY-MM-DD</w:t>
            </w:r>
            <w:r>
              <w:rPr>
                <w:rFonts w:ascii="Times New Roman" w:hAnsi="Times New Roman" w:eastAsia="Times New Roman"/>
                <w:sz w:val="21"/>
              </w:rPr>
              <w:t>). Không thuộc kỳ công đã khóa ($\le 25$). Lùi ngày $\le 3$ ngày làm việc.</w:t>
            </w:r>
          </w:p>
        </w:tc>
        <w:tc>
          <w:tcPr>
            <w:tcW w:type="dxa" w:w="1606"/>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2026-10-15</w:t>
            </w:r>
          </w:p>
        </w:tc>
      </w:tr>
      <w:tr>
        <w:tc>
          <w:tcPr>
            <w:tcW w:type="dxa" w:w="160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4</w:t>
            </w:r>
          </w:p>
        </w:tc>
        <w:tc>
          <w:tcPr>
            <w:tcW w:type="dxa" w:w="1606"/>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endDate</w:t>
            </w:r>
          </w:p>
        </w:tc>
        <w:tc>
          <w:tcPr>
            <w:tcW w:type="dxa" w:w="160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Ngày kết thúc nghỉ</w:t>
            </w:r>
          </w:p>
        </w:tc>
        <w:tc>
          <w:tcPr>
            <w:tcW w:type="dxa" w:w="160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Có</w:t>
            </w:r>
          </w:p>
        </w:tc>
        <w:tc>
          <w:tcPr>
            <w:tcW w:type="dxa" w:w="160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Chuỗi ISO Date hợp lệ (</w:t>
            </w:r>
            <w:r>
              <w:rPr>
                <w:rFonts w:ascii="Consolas" w:hAnsi="Consolas" w:eastAsia="Times New Roman"/>
                <w:color w:val="505050"/>
                <w:sz w:val="21"/>
              </w:rPr>
              <w:t>YYYY-MM-DD</w:t>
            </w:r>
            <w:r>
              <w:rPr>
                <w:rFonts w:ascii="Times New Roman" w:hAnsi="Times New Roman" w:eastAsia="Times New Roman"/>
                <w:sz w:val="21"/>
              </w:rPr>
              <w:t xml:space="preserve">). Phải $\ge startDate$. Nếu nghỉ nửa ngày thì phải </w:t>
            </w:r>
            <w:r>
              <w:rPr>
                <w:rFonts w:ascii="Consolas" w:hAnsi="Consolas" w:eastAsia="Times New Roman"/>
                <w:color w:val="505050"/>
                <w:sz w:val="21"/>
              </w:rPr>
              <w:t>== startDate</w:t>
            </w:r>
            <w:r>
              <w:rPr>
                <w:rFonts w:ascii="Times New Roman" w:hAnsi="Times New Roman" w:eastAsia="Times New Roman"/>
                <w:sz w:val="21"/>
              </w:rPr>
              <w:t>.</w:t>
            </w:r>
          </w:p>
        </w:tc>
        <w:tc>
          <w:tcPr>
            <w:tcW w:type="dxa" w:w="1606"/>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2026-10-16</w:t>
            </w:r>
          </w:p>
        </w:tc>
      </w:tr>
      <w:tr>
        <w:tc>
          <w:tcPr>
            <w:tcW w:type="dxa" w:w="160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5</w:t>
            </w:r>
          </w:p>
        </w:tc>
        <w:tc>
          <w:tcPr>
            <w:tcW w:type="dxa" w:w="1606"/>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reason</w:t>
            </w:r>
          </w:p>
        </w:tc>
        <w:tc>
          <w:tcPr>
            <w:tcW w:type="dxa" w:w="160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Lý do xin nghỉ</w:t>
            </w:r>
          </w:p>
        </w:tc>
        <w:tc>
          <w:tcPr>
            <w:tcW w:type="dxa" w:w="160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Có</w:t>
            </w:r>
          </w:p>
        </w:tc>
        <w:tc>
          <w:tcPr>
            <w:tcW w:type="dxa" w:w="160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Chuỗi ký tự, độ dài từ 5 đến 500 ký tự.</w:t>
            </w:r>
          </w:p>
        </w:tc>
        <w:tc>
          <w:tcPr>
            <w:tcW w:type="dxa" w:w="1606"/>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Giải quyết công việc gia đình cá nhân</w:t>
            </w:r>
          </w:p>
        </w:tc>
      </w:tr>
      <w:tr>
        <w:tc>
          <w:tcPr>
            <w:tcW w:type="dxa" w:w="160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6</w:t>
            </w:r>
          </w:p>
        </w:tc>
        <w:tc>
          <w:tcPr>
            <w:tcW w:type="dxa" w:w="1606"/>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file</w:t>
            </w:r>
          </w:p>
        </w:tc>
        <w:tc>
          <w:tcPr>
            <w:tcW w:type="dxa" w:w="160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Tệp chứng từ y tế</w:t>
            </w:r>
          </w:p>
        </w:tc>
        <w:tc>
          <w:tcPr>
            <w:tcW w:type="dxa" w:w="160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Tùy chọn / Bắt buộc</w:t>
            </w:r>
          </w:p>
        </w:tc>
        <w:tc>
          <w:tcPr>
            <w:tcW w:type="dxa" w:w="160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 xml:space="preserve">Bắt buộc khi </w:t>
            </w:r>
            <w:r>
              <w:rPr>
                <w:rFonts w:ascii="Consolas" w:hAnsi="Consolas" w:eastAsia="Times New Roman"/>
                <w:color w:val="505050"/>
                <w:sz w:val="21"/>
              </w:rPr>
              <w:t>leaveType == SICK</w:t>
            </w:r>
            <w:r>
              <w:rPr>
                <w:rFonts w:ascii="Times New Roman" w:hAnsi="Times New Roman" w:eastAsia="Times New Roman"/>
                <w:sz w:val="21"/>
              </w:rPr>
              <w:t xml:space="preserve"> và </w:t>
            </w:r>
            <w:r>
              <w:rPr>
                <w:rFonts w:ascii="Consolas" w:hAnsi="Consolas" w:eastAsia="Times New Roman"/>
                <w:color w:val="505050"/>
                <w:sz w:val="21"/>
              </w:rPr>
              <w:t>workingDays &gt;= 2.0</w:t>
            </w:r>
            <w:r>
              <w:rPr>
                <w:rFonts w:ascii="Times New Roman" w:hAnsi="Times New Roman" w:eastAsia="Times New Roman"/>
                <w:sz w:val="21"/>
              </w:rPr>
              <w:t xml:space="preserve">. Định dạng: </w:t>
            </w:r>
            <w:r>
              <w:rPr>
                <w:rFonts w:ascii="Consolas" w:hAnsi="Consolas" w:eastAsia="Times New Roman"/>
                <w:color w:val="505050"/>
                <w:sz w:val="21"/>
              </w:rPr>
              <w:t>.pdf, .jpg, .jpeg, .png</w:t>
            </w:r>
            <w:r>
              <w:rPr>
                <w:rFonts w:ascii="Times New Roman" w:hAnsi="Times New Roman" w:eastAsia="Times New Roman"/>
                <w:sz w:val="21"/>
              </w:rPr>
              <w:t>. Dung lượng $\le 5.0$ MB.</w:t>
            </w:r>
          </w:p>
        </w:tc>
        <w:tc>
          <w:tcPr>
            <w:tcW w:type="dxa" w:w="1606"/>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giay_ra_vien.pdf</w:t>
            </w:r>
          </w:p>
        </w:tc>
      </w:tr>
    </w:tbl>
    <w:p>
      <w:pPr>
        <w:spacing w:after="20"/>
        <w:widowControl/>
      </w:pPr>
    </w:p>
    <w:p>
      <w:pPr>
        <w:jc w:val="center"/>
        <w:widowControl/>
      </w:pPr>
      <w:r>
        <w:rPr>
          <w:rFonts w:ascii="Times New Roman" w:hAnsi="Times New Roman" w:eastAsia="Times New Roman"/>
          <w:i/>
          <w:color w:val="5A5A5A"/>
          <w:sz w:val="21"/>
        </w:rPr>
        <w:t>Bảng 2-3a: Dữ liệu chức năng UC-01</w:t>
      </w:r>
    </w:p>
    <w:p>
      <w:pPr>
        <w:keepLines/>
        <w:spacing w:before="80" w:after="140"/>
        <w:ind w:left="227" w:right="170"/>
        <w:shd w:fill="F3F5F7"/>
        <w:widowControl/>
      </w:pPr>
      <w:r>
        <w:rPr>
          <w:rFonts w:ascii="Consolas" w:hAnsi="Consolas"/>
          <w:color w:val="464646"/>
          <w:sz w:val="18"/>
        </w:rPr>
        <w:t>+-----------------------------------------------------------------------------------------+</w:t>
        <w:br/>
        <w:t>| [SCR-EMP-01] MÀN HÌNH TẠO ĐƠN XIN NGHỈ PHÉP (4-CLICKS LEAVE FORM)                      |</w:t>
        <w:br/>
        <w:t>+-----------------------------------------------------------------------------------------+</w:t>
        <w:br/>
        <w:t>| [Quỹ phép cấp: 12.0 ngày]  [Tồn năm cũ (hạn 31/03): 3.0 ngày]  [Khả dụng còn lại: 15.0]  |</w:t>
        <w:br/>
        <w:t>+-----------------------------------------------------------------------------------------+</w:t>
        <w:br/>
        <w:t>| 1. Chọn ngày nghỉ:                                                                     |</w:t>
        <w:br/>
        <w:t>|    Từ ngày: [ 2026-10-15 ] (Click 1)     Đến ngày: [ 2026-10-16 ]                       |</w:t>
        <w:br/>
        <w:t>|    =&gt; Số ngày làm việc tính trừ: 2.0 ngày (Đã loại trừ T7, CN và ngày Lễ)                |</w:t>
        <w:br/>
        <w:t>+-----------------------------------------------------------------------------------------+</w:t>
        <w:br/>
        <w:t>| 2. Hình thức &amp; Đơn vị:                                                                  |</w:t>
        <w:br/>
        <w:t>|    Loại phép: [* Phép năm (Annual Leave)          v] (Click 2)                          |</w:t>
        <w:br/>
        <w:t>|    Đơn vị:    (o) Cả ngày (1.0d)   ( ) Nửa ngày sáng (0.5d)   ( ) Nửa ngày chiều (0.5d)  |</w:t>
        <w:br/>
        <w:t>+-----------------------------------------------------------------------------------------+</w:t>
        <w:br/>
        <w:t>| 3. Lý do xin nghỉ phép:                                                                 |</w:t>
        <w:br/>
        <w:t>|    [ Giải quyết công việc việc cá nhân...                                ] (Click 3)    |</w:t>
        <w:br/>
        <w:t>|    Chứng từ y tế: [ Chọn file (.pdf, .png &lt;= 5MB) ] (Tùy chọn)                          |</w:t>
        <w:br/>
        <w:t>+-----------------------------------------------------------------------------------------+</w:t>
        <w:br/>
        <w:t>| 4. Hoàn tất:                                                                            |</w:t>
        <w:br/>
        <w:t>|    [               &gt;&gt;&gt; NỘP ĐƠN XIN NGHỈ PHÉP (Click 4) &lt;&lt;&lt;               ]              |</w:t>
        <w:br/>
        <w:t>+-----------------------------------------------------------------------------------------+</w:t>
      </w:r>
    </w:p>
    <w:p>
      <w:pPr>
        <w:jc w:val="center"/>
        <w:widowControl/>
      </w:pPr>
      <w:r>
        <w:rPr>
          <w:rFonts w:ascii="Times New Roman" w:hAnsi="Times New Roman" w:eastAsia="Times New Roman"/>
          <w:i/>
          <w:color w:val="5A5A5A"/>
          <w:sz w:val="21"/>
        </w:rPr>
        <w:t>Hình 2-4: Giao diện màn hình Tạo đơn xin nghỉ phép (`SCR-EMP-01`)</w:t>
      </w:r>
    </w:p>
    <w:p>
      <w:pPr>
        <w:pStyle w:val="Heading3"/>
        <w:widowControl/>
      </w:pPr>
      <w:r>
        <w:rPr>
          <w:rFonts w:ascii="Times New Roman" w:hAnsi="Times New Roman" w:eastAsia="Times New Roman"/>
        </w:rPr>
        <w:t>2.6.2 Use Case 2: UC-02 – Phê duyệt / Từ chối đơn xin nghỉ phép đa cấp</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Mục</w:t>
            </w:r>
          </w:p>
        </w:tc>
        <w:tc>
          <w:tcPr>
            <w:tcW w:type="dxa" w:w="2409"/>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Nội dung chi tiết</w:t>
            </w:r>
          </w:p>
        </w:tc>
        <w:tc>
          <w:tcPr>
            <w:tcW w:type="dxa" w:w="2409"/>
            <w:vAlign w:val="center"/>
            <w:tcMar>
              <w:top w:w="90" w:type="dxa"/>
              <w:start w:w="100" w:type="dxa"/>
              <w:bottom w:w="90" w:type="dxa"/>
              <w:end w:w="100" w:type="dxa"/>
            </w:tcMar>
            <w:shd w:fill="17365D"/>
          </w:tcPr>
          <w:p>
            <w:pPr>
              <w:spacing w:after="0" w:line="240" w:lineRule="auto"/>
            </w:pPr>
          </w:p>
        </w:tc>
        <w:tc>
          <w:tcPr>
            <w:tcW w:type="dxa" w:w="2409"/>
            <w:vAlign w:val="center"/>
            <w:tcMar>
              <w:top w:w="90" w:type="dxa"/>
              <w:start w:w="100" w:type="dxa"/>
              <w:bottom w:w="90" w:type="dxa"/>
              <w:end w:w="100" w:type="dxa"/>
            </w:tcMar>
            <w:shd w:fill="17365D"/>
          </w:tcPr>
          <w:p>
            <w:pPr>
              <w:spacing w:after="0" w:line="240" w:lineRule="auto"/>
            </w:pPr>
          </w:p>
        </w:tc>
      </w:tr>
      <w:tr>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Mã Use case</w:t>
            </w:r>
          </w:p>
        </w:tc>
        <w:tc>
          <w:tcPr>
            <w:tcW w:type="dxa" w:w="2409"/>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UC-LEAVE-02</w:t>
            </w:r>
          </w:p>
        </w:tc>
        <w:tc>
          <w:tcPr>
            <w:tcW w:type="dxa" w:w="2409"/>
            <w:vAlign w:val="center"/>
            <w:tcMar>
              <w:top w:w="90" w:type="dxa"/>
              <w:start w:w="100" w:type="dxa"/>
              <w:bottom w:w="90" w:type="dxa"/>
              <w:end w:w="100" w:type="dxa"/>
            </w:tcMar>
          </w:tcPr>
          <w:p>
            <w:pPr>
              <w:spacing w:after="0" w:line="240" w:lineRule="auto"/>
            </w:pPr>
          </w:p>
        </w:tc>
        <w:tc>
          <w:tcPr>
            <w:tcW w:type="dxa" w:w="2409"/>
            <w:vAlign w:val="center"/>
            <w:tcMar>
              <w:top w:w="90" w:type="dxa"/>
              <w:start w:w="100" w:type="dxa"/>
              <w:bottom w:w="90" w:type="dxa"/>
              <w:end w:w="100" w:type="dxa"/>
            </w:tcMar>
          </w:tcPr>
          <w:p>
            <w:pPr>
              <w:spacing w:after="0" w:line="240" w:lineRule="auto"/>
            </w:pPr>
          </w:p>
        </w:tc>
      </w:tr>
      <w:tr>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Tên Use case</w:t>
            </w:r>
          </w:p>
        </w:tc>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Phê duyệt / Từ chối đơn xin nghỉ phép</w:t>
            </w:r>
          </w:p>
        </w:tc>
        <w:tc>
          <w:tcPr>
            <w:tcW w:type="dxa" w:w="2409"/>
            <w:vAlign w:val="center"/>
            <w:tcMar>
              <w:top w:w="90" w:type="dxa"/>
              <w:start w:w="100" w:type="dxa"/>
              <w:bottom w:w="90" w:type="dxa"/>
              <w:end w:w="100" w:type="dxa"/>
            </w:tcMar>
            <w:shd w:fill="F2F6FA"/>
          </w:tcPr>
          <w:p>
            <w:pPr>
              <w:spacing w:after="0" w:line="240" w:lineRule="auto"/>
            </w:pPr>
          </w:p>
        </w:tc>
        <w:tc>
          <w:tcPr>
            <w:tcW w:type="dxa" w:w="2409"/>
            <w:vAlign w:val="center"/>
            <w:tcMar>
              <w:top w:w="90" w:type="dxa"/>
              <w:start w:w="100" w:type="dxa"/>
              <w:bottom w:w="90" w:type="dxa"/>
              <w:end w:w="100" w:type="dxa"/>
            </w:tcMar>
            <w:shd w:fill="F2F6FA"/>
          </w:tcPr>
          <w:p>
            <w:pPr>
              <w:spacing w:after="0" w:line="240" w:lineRule="auto"/>
            </w:pPr>
          </w:p>
        </w:tc>
      </w:tr>
      <w:tr>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Tác nhân</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sz w:val="21"/>
              </w:rPr>
              <w:t>Quản lý trực tiếp (LM), Giám đốc bộ phận (HoD), Người nhận ủy quyền DoA</w:t>
            </w:r>
          </w:p>
        </w:tc>
        <w:tc>
          <w:tcPr>
            <w:tcW w:type="dxa" w:w="2409"/>
            <w:vAlign w:val="center"/>
            <w:tcMar>
              <w:top w:w="90" w:type="dxa"/>
              <w:start w:w="100" w:type="dxa"/>
              <w:bottom w:w="90" w:type="dxa"/>
              <w:end w:w="100" w:type="dxa"/>
            </w:tcMar>
          </w:tcPr>
          <w:p>
            <w:pPr>
              <w:spacing w:after="0" w:line="240" w:lineRule="auto"/>
            </w:pPr>
          </w:p>
        </w:tc>
        <w:tc>
          <w:tcPr>
            <w:tcW w:type="dxa" w:w="2409"/>
            <w:vAlign w:val="center"/>
            <w:tcMar>
              <w:top w:w="90" w:type="dxa"/>
              <w:start w:w="100" w:type="dxa"/>
              <w:bottom w:w="90" w:type="dxa"/>
              <w:end w:w="100" w:type="dxa"/>
            </w:tcMar>
          </w:tcPr>
          <w:p>
            <w:pPr>
              <w:spacing w:after="0" w:line="240" w:lineRule="auto"/>
            </w:pPr>
          </w:p>
        </w:tc>
      </w:tr>
      <w:tr>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Mô tả</w:t>
            </w:r>
          </w:p>
        </w:tc>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Xử lý xét duyệt đơn xin nghỉ phép theo luồng đa cấp thời lượng: Đơn $&lt; 3$ ngày làm việc hoàn tất sau 1 cấp duyệt; Đơn $\ge 3$ ngày làm việc yêu cầu 2 cấp duyệt (LM $\rightarrow$ HoD).</w:t>
            </w:r>
          </w:p>
        </w:tc>
        <w:tc>
          <w:tcPr>
            <w:tcW w:type="dxa" w:w="2409"/>
            <w:vAlign w:val="center"/>
            <w:tcMar>
              <w:top w:w="90" w:type="dxa"/>
              <w:start w:w="100" w:type="dxa"/>
              <w:bottom w:w="90" w:type="dxa"/>
              <w:end w:w="100" w:type="dxa"/>
            </w:tcMar>
            <w:shd w:fill="F2F6FA"/>
          </w:tcPr>
          <w:p>
            <w:pPr>
              <w:spacing w:after="0" w:line="240" w:lineRule="auto"/>
            </w:pPr>
          </w:p>
        </w:tc>
        <w:tc>
          <w:tcPr>
            <w:tcW w:type="dxa" w:w="2409"/>
            <w:vAlign w:val="center"/>
            <w:tcMar>
              <w:top w:w="90" w:type="dxa"/>
              <w:start w:w="100" w:type="dxa"/>
              <w:bottom w:w="90" w:type="dxa"/>
              <w:end w:w="100" w:type="dxa"/>
            </w:tcMar>
            <w:shd w:fill="F2F6FA"/>
          </w:tcPr>
          <w:p>
            <w:pPr>
              <w:spacing w:after="0" w:line="240" w:lineRule="auto"/>
            </w:pPr>
          </w:p>
        </w:tc>
      </w:tr>
      <w:tr>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Sự kiện kích hoạt</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sz w:val="21"/>
              </w:rPr>
              <w:t>Người duyệt truy cập Cổng Quản lý (</w:t>
            </w:r>
            <w:r>
              <w:rPr>
                <w:rFonts w:ascii="Consolas" w:hAnsi="Consolas" w:eastAsia="Times New Roman"/>
                <w:color w:val="505050"/>
                <w:sz w:val="21"/>
              </w:rPr>
              <w:t>/manager</w:t>
            </w:r>
            <w:r>
              <w:rPr>
                <w:rFonts w:ascii="Times New Roman" w:hAnsi="Times New Roman" w:eastAsia="Times New Roman"/>
                <w:sz w:val="21"/>
              </w:rPr>
              <w:t>) và chọn một đơn cần xử lý.</w:t>
            </w:r>
          </w:p>
        </w:tc>
        <w:tc>
          <w:tcPr>
            <w:tcW w:type="dxa" w:w="2409"/>
            <w:vAlign w:val="center"/>
            <w:tcMar>
              <w:top w:w="90" w:type="dxa"/>
              <w:start w:w="100" w:type="dxa"/>
              <w:bottom w:w="90" w:type="dxa"/>
              <w:end w:w="100" w:type="dxa"/>
            </w:tcMar>
          </w:tcPr>
          <w:p>
            <w:pPr>
              <w:spacing w:after="0" w:line="240" w:lineRule="auto"/>
            </w:pPr>
          </w:p>
        </w:tc>
        <w:tc>
          <w:tcPr>
            <w:tcW w:type="dxa" w:w="2409"/>
            <w:vAlign w:val="center"/>
            <w:tcMar>
              <w:top w:w="90" w:type="dxa"/>
              <w:start w:w="100" w:type="dxa"/>
              <w:bottom w:w="90" w:type="dxa"/>
              <w:end w:w="100" w:type="dxa"/>
            </w:tcMar>
          </w:tcPr>
          <w:p>
            <w:pPr>
              <w:spacing w:after="0" w:line="240" w:lineRule="auto"/>
            </w:pPr>
          </w:p>
        </w:tc>
      </w:tr>
      <w:tr>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Tiền điều kiện</w:t>
            </w:r>
          </w:p>
        </w:tc>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 xml:space="preserve">Tài khoản có vai trò </w:t>
            </w:r>
            <w:r>
              <w:rPr>
                <w:rFonts w:ascii="Consolas" w:hAnsi="Consolas" w:eastAsia="Times New Roman"/>
                <w:color w:val="505050"/>
                <w:sz w:val="21"/>
              </w:rPr>
              <w:t>MANAGER</w:t>
            </w:r>
            <w:r>
              <w:rPr>
                <w:rFonts w:ascii="Times New Roman" w:hAnsi="Times New Roman" w:eastAsia="Times New Roman"/>
                <w:sz w:val="21"/>
              </w:rPr>
              <w:t xml:space="preserve"> hoặc </w:t>
            </w:r>
            <w:r>
              <w:rPr>
                <w:rFonts w:ascii="Consolas" w:hAnsi="Consolas" w:eastAsia="Times New Roman"/>
                <w:color w:val="505050"/>
                <w:sz w:val="21"/>
              </w:rPr>
              <w:t>DIRECTOR</w:t>
            </w:r>
            <w:r>
              <w:rPr>
                <w:rFonts w:ascii="Times New Roman" w:hAnsi="Times New Roman" w:eastAsia="Times New Roman"/>
                <w:sz w:val="21"/>
              </w:rPr>
              <w:t xml:space="preserve">, hoặc đang nắm giữ ủy quyền DoA hợp lệ. Đơn đang ở trạng thái </w:t>
            </w:r>
            <w:r>
              <w:rPr>
                <w:rFonts w:ascii="Consolas" w:hAnsi="Consolas" w:eastAsia="Times New Roman"/>
                <w:color w:val="505050"/>
                <w:sz w:val="21"/>
              </w:rPr>
              <w:t>PENDING</w:t>
            </w:r>
            <w:r>
              <w:rPr>
                <w:rFonts w:ascii="Times New Roman" w:hAnsi="Times New Roman" w:eastAsia="Times New Roman"/>
                <w:sz w:val="21"/>
              </w:rPr>
              <w:t xml:space="preserve"> hoặc </w:t>
            </w:r>
            <w:r>
              <w:rPr>
                <w:rFonts w:ascii="Consolas" w:hAnsi="Consolas" w:eastAsia="Times New Roman"/>
                <w:color w:val="505050"/>
                <w:sz w:val="21"/>
              </w:rPr>
              <w:t>PENDING_DIRECTOR</w:t>
            </w:r>
            <w:r>
              <w:rPr>
                <w:rFonts w:ascii="Times New Roman" w:hAnsi="Times New Roman" w:eastAsia="Times New Roman"/>
                <w:sz w:val="21"/>
              </w:rPr>
              <w:t>.</w:t>
            </w:r>
          </w:p>
        </w:tc>
        <w:tc>
          <w:tcPr>
            <w:tcW w:type="dxa" w:w="2409"/>
            <w:vAlign w:val="center"/>
            <w:tcMar>
              <w:top w:w="90" w:type="dxa"/>
              <w:start w:w="100" w:type="dxa"/>
              <w:bottom w:w="90" w:type="dxa"/>
              <w:end w:w="100" w:type="dxa"/>
            </w:tcMar>
            <w:shd w:fill="F2F6FA"/>
          </w:tcPr>
          <w:p>
            <w:pPr>
              <w:spacing w:after="0" w:line="240" w:lineRule="auto"/>
            </w:pPr>
          </w:p>
        </w:tc>
        <w:tc>
          <w:tcPr>
            <w:tcW w:type="dxa" w:w="2409"/>
            <w:vAlign w:val="center"/>
            <w:tcMar>
              <w:top w:w="90" w:type="dxa"/>
              <w:start w:w="100" w:type="dxa"/>
              <w:bottom w:w="90" w:type="dxa"/>
              <w:end w:w="100" w:type="dxa"/>
            </w:tcMar>
            <w:shd w:fill="F2F6FA"/>
          </w:tcPr>
          <w:p>
            <w:pPr>
              <w:spacing w:after="0" w:line="240" w:lineRule="auto"/>
            </w:pPr>
          </w:p>
        </w:tc>
      </w:tr>
      <w:tr>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Luồng sự kiện chính (Thành công)</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STT</w:t>
            </w:r>
            <w:r>
              <w:rPr>
                <w:rFonts w:ascii="Times New Roman" w:hAnsi="Times New Roman" w:eastAsia="Times New Roman"/>
                <w:sz w:val="21"/>
              </w:rPr>
              <w:t xml:space="preserve"> \</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Thực hiện bởi</w:t>
            </w:r>
            <w:r>
              <w:rPr>
                <w:rFonts w:ascii="Times New Roman" w:hAnsi="Times New Roman" w:eastAsia="Times New Roman"/>
                <w:sz w:val="21"/>
              </w:rPr>
              <w:t xml:space="preserve"> \</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Hành động</w:t>
            </w:r>
            <w:r>
              <w:rPr>
                <w:rFonts w:ascii="Times New Roman" w:hAnsi="Times New Roman" w:eastAsia="Times New Roman"/>
                <w:sz w:val="21"/>
              </w:rPr>
              <w:br/>
              <w:t>1. Người duyệt xem chi tiết đơn: Họ tên nhân viên, loại hợp đồng, loại phép, thời gian, số ngày tính công, tệp chứng từ và lý do.</w:t>
              <w:br/>
              <w:t xml:space="preserve">2. Người duyệt nhấn nút </w:t>
            </w:r>
            <w:r>
              <w:rPr>
                <w:rFonts w:ascii="Times New Roman" w:hAnsi="Times New Roman" w:eastAsia="Times New Roman"/>
                <w:b/>
                <w:sz w:val="21"/>
              </w:rPr>
              <w:t>"Duyệt đơn"</w:t>
            </w:r>
            <w:r>
              <w:rPr>
                <w:rFonts w:ascii="Times New Roman" w:hAnsi="Times New Roman" w:eastAsia="Times New Roman"/>
                <w:sz w:val="21"/>
              </w:rPr>
              <w:t>.</w:t>
              <w:br/>
              <w:t xml:space="preserve">3a. </w:t>
            </w:r>
            <w:r>
              <w:rPr>
                <w:rFonts w:ascii="Times New Roman" w:hAnsi="Times New Roman" w:eastAsia="Times New Roman"/>
                <w:i/>
                <w:sz w:val="21"/>
              </w:rPr>
              <w:t>Nếu đơn $&lt; 3.0$ ngày:</w:t>
            </w:r>
            <w:r>
              <w:rPr>
                <w:rFonts w:ascii="Times New Roman" w:hAnsi="Times New Roman" w:eastAsia="Times New Roman"/>
                <w:sz w:val="21"/>
              </w:rPr>
              <w:t xml:space="preserve"> Hệ thống cập nhật trạng thái đơn thành </w:t>
            </w:r>
            <w:r>
              <w:rPr>
                <w:rFonts w:ascii="Consolas" w:hAnsi="Consolas" w:eastAsia="Times New Roman"/>
                <w:color w:val="505050"/>
                <w:sz w:val="21"/>
              </w:rPr>
              <w:t>APPROVED</w:t>
            </w:r>
            <w:r>
              <w:rPr>
                <w:rFonts w:ascii="Times New Roman" w:hAnsi="Times New Roman" w:eastAsia="Times New Roman"/>
                <w:sz w:val="21"/>
              </w:rPr>
              <w:t>, chính thức khấu trừ quỹ phép năm, phát thông báo cho nhân viên và HR.</w:t>
              <w:br/>
              <w:t xml:space="preserve">3b. </w:t>
            </w:r>
            <w:r>
              <w:rPr>
                <w:rFonts w:ascii="Times New Roman" w:hAnsi="Times New Roman" w:eastAsia="Times New Roman"/>
                <w:i/>
                <w:sz w:val="21"/>
              </w:rPr>
              <w:t>Nếu đơn $\ge 3.0$ ngày (Cấp 1):</w:t>
            </w:r>
            <w:r>
              <w:rPr>
                <w:rFonts w:ascii="Times New Roman" w:hAnsi="Times New Roman" w:eastAsia="Times New Roman"/>
                <w:sz w:val="21"/>
              </w:rPr>
              <w:t xml:space="preserve"> Hệ thống cập nhật trạng thái đơn thành </w:t>
            </w:r>
            <w:r>
              <w:rPr>
                <w:rFonts w:ascii="Consolas" w:hAnsi="Consolas" w:eastAsia="Times New Roman"/>
                <w:color w:val="505050"/>
                <w:sz w:val="21"/>
              </w:rPr>
              <w:t>PENDING_DIRECTOR</w:t>
            </w:r>
            <w:r>
              <w:rPr>
                <w:rFonts w:ascii="Times New Roman" w:hAnsi="Times New Roman" w:eastAsia="Times New Roman"/>
                <w:sz w:val="21"/>
              </w:rPr>
              <w:t>, phát thông báo chuyển tiếp lên Giám đốc khối.</w:t>
              <w:br/>
              <w:t xml:space="preserve">3c. </w:t>
            </w:r>
            <w:r>
              <w:rPr>
                <w:rFonts w:ascii="Times New Roman" w:hAnsi="Times New Roman" w:eastAsia="Times New Roman"/>
                <w:i/>
                <w:sz w:val="21"/>
              </w:rPr>
              <w:t>Nếu Giám đốc duyệt (Cấp 2):</w:t>
            </w:r>
            <w:r>
              <w:rPr>
                <w:rFonts w:ascii="Times New Roman" w:hAnsi="Times New Roman" w:eastAsia="Times New Roman"/>
                <w:sz w:val="21"/>
              </w:rPr>
              <w:t xml:space="preserve"> Hệ thống cập nhật trạng thái thành </w:t>
            </w:r>
            <w:r>
              <w:rPr>
                <w:rFonts w:ascii="Consolas" w:hAnsi="Consolas" w:eastAsia="Times New Roman"/>
                <w:color w:val="505050"/>
                <w:sz w:val="21"/>
              </w:rPr>
              <w:t>APPROVED</w:t>
            </w:r>
            <w:r>
              <w:rPr>
                <w:rFonts w:ascii="Times New Roman" w:hAnsi="Times New Roman" w:eastAsia="Times New Roman"/>
                <w:sz w:val="21"/>
              </w:rPr>
              <w:t xml:space="preserve"> và khấu trừ quỹ phép.</w:t>
            </w:r>
          </w:p>
        </w:tc>
      </w:tr>
      <w:tr>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Luồng sự kiện thay thế</w:t>
            </w:r>
          </w:p>
        </w:tc>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STT</w:t>
            </w:r>
            <w:r>
              <w:rPr>
                <w:rFonts w:ascii="Times New Roman" w:hAnsi="Times New Roman" w:eastAsia="Times New Roman"/>
                <w:sz w:val="21"/>
              </w:rPr>
              <w:t xml:space="preserve"> \</w:t>
            </w:r>
          </w:p>
        </w:tc>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Thực hiện bởi</w:t>
            </w:r>
            <w:r>
              <w:rPr>
                <w:rFonts w:ascii="Times New Roman" w:hAnsi="Times New Roman" w:eastAsia="Times New Roman"/>
                <w:sz w:val="21"/>
              </w:rPr>
              <w:t xml:space="preserve"> \</w:t>
            </w:r>
          </w:p>
        </w:tc>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Hành động</w:t>
            </w:r>
            <w:r>
              <w:rPr>
                <w:rFonts w:ascii="Times New Roman" w:hAnsi="Times New Roman" w:eastAsia="Times New Roman"/>
                <w:sz w:val="21"/>
              </w:rPr>
              <w:br/>
              <w:t xml:space="preserve">2a. </w:t>
            </w:r>
            <w:r>
              <w:rPr>
                <w:rFonts w:ascii="Times New Roman" w:hAnsi="Times New Roman" w:eastAsia="Times New Roman"/>
                <w:i/>
                <w:sz w:val="21"/>
              </w:rPr>
              <w:t>Người duyệt chọn "Từ chối":</w:t>
            </w:r>
            <w:r>
              <w:rPr>
                <w:rFonts w:ascii="Times New Roman" w:hAnsi="Times New Roman" w:eastAsia="Times New Roman"/>
                <w:sz w:val="21"/>
              </w:rPr>
              <w:t xml:space="preserve"> Hệ thống hiển thị modal yêu cầu nhập lý do giải trình.</w:t>
              <w:br/>
              <w:t xml:space="preserve">2b. </w:t>
            </w:r>
            <w:r>
              <w:rPr>
                <w:rFonts w:ascii="Times New Roman" w:hAnsi="Times New Roman" w:eastAsia="Times New Roman"/>
                <w:i/>
                <w:sz w:val="21"/>
              </w:rPr>
              <w:t>Người duyệt nhập lý do $&lt; 10$ ký tự:</w:t>
            </w:r>
            <w:r>
              <w:rPr>
                <w:rFonts w:ascii="Times New Roman" w:hAnsi="Times New Roman" w:eastAsia="Times New Roman"/>
                <w:sz w:val="21"/>
              </w:rPr>
              <w:t xml:space="preserve"> Hệ thống chặn và báo lỗi </w:t>
            </w:r>
            <w:r>
              <w:rPr>
                <w:rFonts w:ascii="Consolas" w:hAnsi="Consolas" w:eastAsia="Times New Roman"/>
                <w:color w:val="505050"/>
                <w:sz w:val="21"/>
              </w:rPr>
              <w:t>ERR-VAL-12</w:t>
            </w:r>
            <w:r>
              <w:rPr>
                <w:rFonts w:ascii="Times New Roman" w:hAnsi="Times New Roman" w:eastAsia="Times New Roman"/>
                <w:sz w:val="21"/>
              </w:rPr>
              <w:t>.</w:t>
              <w:br/>
              <w:t xml:space="preserve">2c. </w:t>
            </w:r>
            <w:r>
              <w:rPr>
                <w:rFonts w:ascii="Times New Roman" w:hAnsi="Times New Roman" w:eastAsia="Times New Roman"/>
                <w:i/>
                <w:sz w:val="21"/>
              </w:rPr>
              <w:t>Người duyệt nhập lý do $\ge 10$ ký tự và xác nhận:</w:t>
            </w:r>
            <w:r>
              <w:rPr>
                <w:rFonts w:ascii="Times New Roman" w:hAnsi="Times New Roman" w:eastAsia="Times New Roman"/>
                <w:sz w:val="21"/>
              </w:rPr>
              <w:t xml:space="preserve"> Hệ thống chuyển trạng thái đơn sang </w:t>
            </w:r>
            <w:r>
              <w:rPr>
                <w:rFonts w:ascii="Consolas" w:hAnsi="Consolas" w:eastAsia="Times New Roman"/>
                <w:color w:val="505050"/>
                <w:sz w:val="21"/>
              </w:rPr>
              <w:t>REJECTED</w:t>
            </w:r>
            <w:r>
              <w:rPr>
                <w:rFonts w:ascii="Times New Roman" w:hAnsi="Times New Roman" w:eastAsia="Times New Roman"/>
                <w:sz w:val="21"/>
              </w:rPr>
              <w:t>, lưu lý do từ chối, giải phóng ngày giữ chỗ trên Lịch và phát thông báo cho nhân viên.</w:t>
            </w:r>
          </w:p>
        </w:tc>
      </w:tr>
      <w:tr>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Hậu điều kiện</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sz w:val="21"/>
              </w:rPr>
              <w:t>Trạng thái đơn được cập nhật chính xác (</w:t>
            </w:r>
            <w:r>
              <w:rPr>
                <w:rFonts w:ascii="Consolas" w:hAnsi="Consolas" w:eastAsia="Times New Roman"/>
                <w:color w:val="505050"/>
                <w:sz w:val="21"/>
              </w:rPr>
              <w:t>APPROVED</w:t>
            </w:r>
            <w:r>
              <w:rPr>
                <w:rFonts w:ascii="Times New Roman" w:hAnsi="Times New Roman" w:eastAsia="Times New Roman"/>
                <w:sz w:val="21"/>
              </w:rPr>
              <w:t xml:space="preserve">, </w:t>
            </w:r>
            <w:r>
              <w:rPr>
                <w:rFonts w:ascii="Consolas" w:hAnsi="Consolas" w:eastAsia="Times New Roman"/>
                <w:color w:val="505050"/>
                <w:sz w:val="21"/>
              </w:rPr>
              <w:t>PENDING_DIRECTOR</w:t>
            </w:r>
            <w:r>
              <w:rPr>
                <w:rFonts w:ascii="Times New Roman" w:hAnsi="Times New Roman" w:eastAsia="Times New Roman"/>
                <w:sz w:val="21"/>
              </w:rPr>
              <w:t xml:space="preserve">, </w:t>
            </w:r>
            <w:r>
              <w:rPr>
                <w:rFonts w:ascii="Consolas" w:hAnsi="Consolas" w:eastAsia="Times New Roman"/>
                <w:color w:val="505050"/>
                <w:sz w:val="21"/>
              </w:rPr>
              <w:t>REJECTED</w:t>
            </w:r>
            <w:r>
              <w:rPr>
                <w:rFonts w:ascii="Times New Roman" w:hAnsi="Times New Roman" w:eastAsia="Times New Roman"/>
                <w:sz w:val="21"/>
              </w:rPr>
              <w:t>). Số dư phép của nhân viên được cập nhật đồng bộ.</w:t>
            </w:r>
          </w:p>
        </w:tc>
        <w:tc>
          <w:tcPr>
            <w:tcW w:type="dxa" w:w="2409"/>
            <w:vAlign w:val="center"/>
            <w:tcMar>
              <w:top w:w="90" w:type="dxa"/>
              <w:start w:w="100" w:type="dxa"/>
              <w:bottom w:w="90" w:type="dxa"/>
              <w:end w:w="100" w:type="dxa"/>
            </w:tcMar>
          </w:tcPr>
          <w:p>
            <w:pPr>
              <w:spacing w:after="0" w:line="240" w:lineRule="auto"/>
            </w:pPr>
          </w:p>
        </w:tc>
        <w:tc>
          <w:tcPr>
            <w:tcW w:type="dxa" w:w="2409"/>
            <w:vAlign w:val="center"/>
            <w:tcMar>
              <w:top w:w="90" w:type="dxa"/>
              <w:start w:w="100" w:type="dxa"/>
              <w:bottom w:w="90" w:type="dxa"/>
              <w:end w:w="100" w:type="dxa"/>
            </w:tcMar>
          </w:tcPr>
          <w:p>
            <w:pPr>
              <w:spacing w:after="0" w:line="240" w:lineRule="auto"/>
            </w:pPr>
          </w:p>
        </w:tc>
      </w:tr>
      <w:tr>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Quy tắc nghiệp vụ</w:t>
            </w:r>
          </w:p>
        </w:tc>
        <w:tc>
          <w:tcPr>
            <w:tcW w:type="dxa" w:w="2409"/>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BUS-RULE-09</w:t>
            </w:r>
            <w:r>
              <w:rPr>
                <w:rFonts w:ascii="Times New Roman" w:hAnsi="Times New Roman" w:eastAsia="Times New Roman"/>
                <w:sz w:val="21"/>
              </w:rPr>
              <w:t xml:space="preserve"> (Duyệt đa cấp), </w:t>
            </w:r>
            <w:r>
              <w:rPr>
                <w:rFonts w:ascii="Consolas" w:hAnsi="Consolas" w:eastAsia="Times New Roman"/>
                <w:color w:val="505050"/>
                <w:sz w:val="21"/>
              </w:rPr>
              <w:t>BUS-RULE-10</w:t>
            </w:r>
            <w:r>
              <w:rPr>
                <w:rFonts w:ascii="Times New Roman" w:hAnsi="Times New Roman" w:eastAsia="Times New Roman"/>
                <w:sz w:val="21"/>
              </w:rPr>
              <w:t xml:space="preserve"> (Ủy quyền DoA), </w:t>
            </w:r>
            <w:r>
              <w:rPr>
                <w:rFonts w:ascii="Consolas" w:hAnsi="Consolas" w:eastAsia="Times New Roman"/>
                <w:color w:val="505050"/>
                <w:sz w:val="21"/>
              </w:rPr>
              <w:t>BUS-RULE-12</w:t>
            </w:r>
            <w:r>
              <w:rPr>
                <w:rFonts w:ascii="Times New Roman" w:hAnsi="Times New Roman" w:eastAsia="Times New Roman"/>
                <w:sz w:val="21"/>
              </w:rPr>
              <w:t xml:space="preserve"> (Lý do từ chối $\ge 10$ ký tự).</w:t>
            </w:r>
          </w:p>
        </w:tc>
        <w:tc>
          <w:tcPr>
            <w:tcW w:type="dxa" w:w="2409"/>
            <w:vAlign w:val="center"/>
            <w:tcMar>
              <w:top w:w="90" w:type="dxa"/>
              <w:start w:w="100" w:type="dxa"/>
              <w:bottom w:w="90" w:type="dxa"/>
              <w:end w:w="100" w:type="dxa"/>
            </w:tcMar>
            <w:shd w:fill="F2F6FA"/>
          </w:tcPr>
          <w:p>
            <w:pPr>
              <w:spacing w:after="0" w:line="240" w:lineRule="auto"/>
            </w:pPr>
          </w:p>
        </w:tc>
        <w:tc>
          <w:tcPr>
            <w:tcW w:type="dxa" w:w="2409"/>
            <w:vAlign w:val="center"/>
            <w:tcMar>
              <w:top w:w="90" w:type="dxa"/>
              <w:start w:w="100" w:type="dxa"/>
              <w:bottom w:w="90" w:type="dxa"/>
              <w:end w:w="100" w:type="dxa"/>
            </w:tcMar>
            <w:shd w:fill="F2F6FA"/>
          </w:tcPr>
          <w:p>
            <w:pPr>
              <w:spacing w:after="0" w:line="240" w:lineRule="auto"/>
            </w:pPr>
          </w:p>
        </w:tc>
      </w:tr>
      <w:tr>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Yêu cầu phi chức năng</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sz w:val="21"/>
              </w:rPr>
              <w:t>Kiểm soát phân quyền RBAC nghiêm ngặt (</w:t>
            </w:r>
            <w:r>
              <w:rPr>
                <w:rFonts w:ascii="Consolas" w:hAnsi="Consolas" w:eastAsia="Times New Roman"/>
                <w:color w:val="505050"/>
                <w:sz w:val="21"/>
              </w:rPr>
              <w:t>403 Forbidden</w:t>
            </w:r>
            <w:r>
              <w:rPr>
                <w:rFonts w:ascii="Times New Roman" w:hAnsi="Times New Roman" w:eastAsia="Times New Roman"/>
                <w:sz w:val="21"/>
              </w:rPr>
              <w:t xml:space="preserve"> nếu trái thẩm quyền).</w:t>
            </w:r>
          </w:p>
        </w:tc>
        <w:tc>
          <w:tcPr>
            <w:tcW w:type="dxa" w:w="2409"/>
            <w:vAlign w:val="center"/>
            <w:tcMar>
              <w:top w:w="90" w:type="dxa"/>
              <w:start w:w="100" w:type="dxa"/>
              <w:bottom w:w="90" w:type="dxa"/>
              <w:end w:w="100" w:type="dxa"/>
            </w:tcMar>
          </w:tcPr>
          <w:p>
            <w:pPr>
              <w:spacing w:after="0" w:line="240" w:lineRule="auto"/>
            </w:pPr>
          </w:p>
        </w:tc>
        <w:tc>
          <w:tcPr>
            <w:tcW w:type="dxa" w:w="2409"/>
            <w:vAlign w:val="center"/>
            <w:tcMar>
              <w:top w:w="90" w:type="dxa"/>
              <w:start w:w="100" w:type="dxa"/>
              <w:bottom w:w="90" w:type="dxa"/>
              <w:end w:w="100" w:type="dxa"/>
            </w:tcMar>
          </w:tcPr>
          <w:p>
            <w:pPr>
              <w:spacing w:after="0" w:line="240" w:lineRule="auto"/>
            </w:pPr>
          </w:p>
        </w:tc>
      </w:tr>
      <w:tr>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Truy vết URD</w:t>
            </w:r>
          </w:p>
        </w:tc>
        <w:tc>
          <w:tcPr>
            <w:tcW w:type="dxa" w:w="2409"/>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URD-MGR-01</w:t>
            </w:r>
            <w:r>
              <w:rPr>
                <w:rFonts w:ascii="Times New Roman" w:hAnsi="Times New Roman" w:eastAsia="Times New Roman"/>
                <w:sz w:val="21"/>
              </w:rPr>
              <w:t xml:space="preserve">, </w:t>
            </w:r>
            <w:r>
              <w:rPr>
                <w:rFonts w:ascii="Consolas" w:hAnsi="Consolas" w:eastAsia="Times New Roman"/>
                <w:color w:val="505050"/>
                <w:sz w:val="21"/>
              </w:rPr>
              <w:t>URD-MGR-02</w:t>
            </w:r>
            <w:r>
              <w:rPr>
                <w:rFonts w:ascii="Times New Roman" w:hAnsi="Times New Roman" w:eastAsia="Times New Roman"/>
                <w:sz w:val="21"/>
              </w:rPr>
              <w:t>.</w:t>
            </w:r>
          </w:p>
        </w:tc>
        <w:tc>
          <w:tcPr>
            <w:tcW w:type="dxa" w:w="2409"/>
            <w:vAlign w:val="center"/>
            <w:tcMar>
              <w:top w:w="90" w:type="dxa"/>
              <w:start w:w="100" w:type="dxa"/>
              <w:bottom w:w="90" w:type="dxa"/>
              <w:end w:w="100" w:type="dxa"/>
            </w:tcMar>
            <w:shd w:fill="F2F6FA"/>
          </w:tcPr>
          <w:p>
            <w:pPr>
              <w:spacing w:after="0" w:line="240" w:lineRule="auto"/>
            </w:pPr>
          </w:p>
        </w:tc>
        <w:tc>
          <w:tcPr>
            <w:tcW w:type="dxa" w:w="2409"/>
            <w:vAlign w:val="center"/>
            <w:tcMar>
              <w:top w:w="90" w:type="dxa"/>
              <w:start w:w="100" w:type="dxa"/>
              <w:bottom w:w="90" w:type="dxa"/>
              <w:end w:w="100" w:type="dxa"/>
            </w:tcMar>
            <w:shd w:fill="F2F6FA"/>
          </w:tcPr>
          <w:p>
            <w:pPr>
              <w:spacing w:after="0" w:line="240" w:lineRule="auto"/>
            </w:pPr>
          </w:p>
        </w:tc>
      </w:tr>
    </w:tbl>
    <w:p>
      <w:pPr>
        <w:spacing w:after="20"/>
        <w:widowControl/>
      </w:pPr>
    </w:p>
    <w:p>
      <w:pPr>
        <w:jc w:val="center"/>
        <w:widowControl/>
      </w:pPr>
      <w:r>
        <w:rPr>
          <w:rFonts w:ascii="Times New Roman" w:hAnsi="Times New Roman" w:eastAsia="Times New Roman"/>
          <w:i/>
          <w:color w:val="5A5A5A"/>
          <w:sz w:val="21"/>
        </w:rPr>
        <w:t>Bảng 2-2b: Đặc tả chức năng UC-02</w:t>
      </w:r>
    </w:p>
    <w:p>
      <w:pPr>
        <w:pStyle w:val="ListBullet"/>
        <w:spacing w:after="40"/>
        <w:ind w:left="397" w:hanging="170"/>
        <w:widowControl/>
      </w:pPr>
      <w:r>
        <w:rPr>
          <w:rFonts w:ascii="Times New Roman" w:hAnsi="Times New Roman" w:eastAsia="Times New Roman"/>
          <w:b/>
        </w:rPr>
        <w:t>Dữ liệu đầu vào của Use Case UC-02:</w:t>
      </w:r>
    </w:p>
    <w:tbl>
      <w:tblPr>
        <w:tblStyle w:val="TableGrid"/>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STT</w:t>
            </w:r>
          </w:p>
        </w:tc>
        <w:tc>
          <w:tcPr>
            <w:tcW w:type="dxa" w:w="1606"/>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Trường dữ liệu</w:t>
            </w:r>
          </w:p>
        </w:tc>
        <w:tc>
          <w:tcPr>
            <w:tcW w:type="dxa" w:w="1606"/>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Mô tả</w:t>
            </w:r>
          </w:p>
        </w:tc>
        <w:tc>
          <w:tcPr>
            <w:tcW w:type="dxa" w:w="1606"/>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Bắt buộc?</w:t>
            </w:r>
          </w:p>
        </w:tc>
        <w:tc>
          <w:tcPr>
            <w:tcW w:type="dxa" w:w="1606"/>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Điều kiện hợp lệ</w:t>
            </w:r>
          </w:p>
        </w:tc>
        <w:tc>
          <w:tcPr>
            <w:tcW w:type="dxa" w:w="1606"/>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Ví dụ</w:t>
            </w:r>
          </w:p>
        </w:tc>
      </w:tr>
      <w:tr>
        <w:tc>
          <w:tcPr>
            <w:tcW w:type="dxa" w:w="160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1</w:t>
            </w:r>
          </w:p>
        </w:tc>
        <w:tc>
          <w:tcPr>
            <w:tcW w:type="dxa" w:w="1606"/>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requestId</w:t>
            </w:r>
          </w:p>
        </w:tc>
        <w:tc>
          <w:tcPr>
            <w:tcW w:type="dxa" w:w="160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Mã định danh đơn</w:t>
            </w:r>
          </w:p>
        </w:tc>
        <w:tc>
          <w:tcPr>
            <w:tcW w:type="dxa" w:w="160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Có</w:t>
            </w:r>
          </w:p>
        </w:tc>
        <w:tc>
          <w:tcPr>
            <w:tcW w:type="dxa" w:w="160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Định dạng UUID, đơn phải tồn tại trong CSDL.</w:t>
            </w:r>
          </w:p>
        </w:tc>
        <w:tc>
          <w:tcPr>
            <w:tcW w:type="dxa" w:w="1606"/>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b1c2d3e4-5678-90ab</w:t>
            </w:r>
          </w:p>
        </w:tc>
      </w:tr>
      <w:tr>
        <w:tc>
          <w:tcPr>
            <w:tcW w:type="dxa" w:w="160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2</w:t>
            </w:r>
          </w:p>
        </w:tc>
        <w:tc>
          <w:tcPr>
            <w:tcW w:type="dxa" w:w="1606"/>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action</w:t>
            </w:r>
          </w:p>
        </w:tc>
        <w:tc>
          <w:tcPr>
            <w:tcW w:type="dxa" w:w="160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Hành động duyệt</w:t>
            </w:r>
          </w:p>
        </w:tc>
        <w:tc>
          <w:tcPr>
            <w:tcW w:type="dxa" w:w="160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Có</w:t>
            </w:r>
          </w:p>
        </w:tc>
        <w:tc>
          <w:tcPr>
            <w:tcW w:type="dxa" w:w="160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 xml:space="preserve">Giá trị: </w:t>
            </w:r>
            <w:r>
              <w:rPr>
                <w:rFonts w:ascii="Consolas" w:hAnsi="Consolas" w:eastAsia="Times New Roman"/>
                <w:color w:val="505050"/>
                <w:sz w:val="21"/>
              </w:rPr>
              <w:t>APPROVE</w:t>
            </w:r>
            <w:r>
              <w:rPr>
                <w:rFonts w:ascii="Times New Roman" w:hAnsi="Times New Roman" w:eastAsia="Times New Roman"/>
                <w:sz w:val="21"/>
              </w:rPr>
              <w:t xml:space="preserve"> hoặc </w:t>
            </w:r>
            <w:r>
              <w:rPr>
                <w:rFonts w:ascii="Consolas" w:hAnsi="Consolas" w:eastAsia="Times New Roman"/>
                <w:color w:val="505050"/>
                <w:sz w:val="21"/>
              </w:rPr>
              <w:t>REJECT</w:t>
            </w:r>
            <w:r>
              <w:rPr>
                <w:rFonts w:ascii="Times New Roman" w:hAnsi="Times New Roman" w:eastAsia="Times New Roman"/>
                <w:sz w:val="21"/>
              </w:rPr>
              <w:t>.</w:t>
            </w:r>
          </w:p>
        </w:tc>
        <w:tc>
          <w:tcPr>
            <w:tcW w:type="dxa" w:w="1606"/>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REJECT</w:t>
            </w:r>
          </w:p>
        </w:tc>
      </w:tr>
      <w:tr>
        <w:tc>
          <w:tcPr>
            <w:tcW w:type="dxa" w:w="160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3</w:t>
            </w:r>
          </w:p>
        </w:tc>
        <w:tc>
          <w:tcPr>
            <w:tcW w:type="dxa" w:w="1606"/>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rejectReason</w:t>
            </w:r>
          </w:p>
        </w:tc>
        <w:tc>
          <w:tcPr>
            <w:tcW w:type="dxa" w:w="160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Lý do từ chối</w:t>
            </w:r>
          </w:p>
        </w:tc>
        <w:tc>
          <w:tcPr>
            <w:tcW w:type="dxa" w:w="160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Bắt buộc khi Reject</w:t>
            </w:r>
          </w:p>
        </w:tc>
        <w:tc>
          <w:tcPr>
            <w:tcW w:type="dxa" w:w="160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Chuỗi ký tự, tối thiểu 10 ký tự, tối đa 500 ký tự.</w:t>
            </w:r>
          </w:p>
        </w:tc>
        <w:tc>
          <w:tcPr>
            <w:tcW w:type="dxa" w:w="1606"/>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Trùng đợt bàn giao dự án quan trọng của khối</w:t>
            </w:r>
          </w:p>
        </w:tc>
      </w:tr>
    </w:tbl>
    <w:p>
      <w:pPr>
        <w:spacing w:after="20"/>
        <w:widowControl/>
      </w:pPr>
    </w:p>
    <w:p>
      <w:pPr>
        <w:jc w:val="center"/>
        <w:widowControl/>
      </w:pPr>
      <w:r>
        <w:rPr>
          <w:rFonts w:ascii="Times New Roman" w:hAnsi="Times New Roman" w:eastAsia="Times New Roman"/>
          <w:i/>
          <w:color w:val="5A5A5A"/>
          <w:sz w:val="21"/>
        </w:rPr>
        <w:t>Bảng 2-3b: Dữ liệu chức năng UC-02</w:t>
      </w:r>
    </w:p>
    <w:p>
      <w:pPr>
        <w:keepLines/>
        <w:spacing w:before="80" w:after="140"/>
        <w:ind w:left="227" w:right="170"/>
        <w:shd w:fill="F3F5F7"/>
        <w:widowControl/>
      </w:pPr>
      <w:r>
        <w:rPr>
          <w:rFonts w:ascii="Consolas" w:hAnsi="Consolas"/>
          <w:color w:val="464646"/>
          <w:sz w:val="18"/>
        </w:rPr>
        <w:t>+-----------------------------------------------------------------------------------------+</w:t>
        <w:br/>
        <w:t>| [SCR-MGR-01] MÀN HÌNH QUẢN LÝ XÉT DUYỆT ĐƠN NGHỈ PHÉP (MANAGER DASHBOARD)              |</w:t>
        <w:br/>
        <w:t>+-----------------------------------------------------------------------------------------+</w:t>
        <w:br/>
        <w:t>| Bộ lọc: [Tất cả]  [Chờ duyệt (2)]  [Chờ hủy (1)]  | Phòng ban: [Phòng Kỹ thuật       v] |</w:t>
        <w:br/>
        <w:t>+-----------------------------------------------------------------------------------------+</w:t>
        <w:br/>
        <w:t>| Nhân sự       | Loại phép | Thời gian nghỉ        | Số ngày | Thao tác                  |</w:t>
        <w:br/>
        <w:t>+---------------+-----------+-----------------------+---------+---------------------------+</w:t>
        <w:br/>
        <w:t>| Nguyễn Văn An | Phép năm  | 15/10/2026-16/10/2026 | 2.0 ngày| [ v Duyệt ] [ X Từ chối ] |</w:t>
        <w:br/>
        <w:t>| (Kỹ thuật)    | Cả ngày   | Lý do: Việc gia đình  |         |                           |</w:t>
        <w:br/>
        <w:t>+---------------+-----------+-----------------------+---------+---------------------------+</w:t>
        <w:br/>
        <w:t>| Lê Khắc Minh  | Nghỉ ốm   | 20/10/2026-22/10/2026 | 3.0 ngày| [ v Duyệt Cấp 1 ]         |</w:t>
        <w:br/>
        <w:t>| (Kỹ thuật)    | Cả ngày   | [File: GiayKham.pdf]  | (2 cấp) | [ X Từ chối ]             |</w:t>
        <w:br/>
        <w:t>+-----------------------------------------------------------------------------------------+</w:t>
      </w:r>
    </w:p>
    <w:p>
      <w:pPr>
        <w:jc w:val="center"/>
        <w:widowControl/>
      </w:pPr>
      <w:r>
        <w:rPr>
          <w:rFonts w:ascii="Times New Roman" w:hAnsi="Times New Roman" w:eastAsia="Times New Roman"/>
          <w:i/>
          <w:color w:val="5A5A5A"/>
          <w:sz w:val="21"/>
        </w:rPr>
        <w:t>Hình 2-5: Giao diện màn hình Cổng Quản lý &amp; Phê duyệt (`SCR-MGR-01`)</w:t>
      </w:r>
    </w:p>
    <w:p>
      <w:pPr>
        <w:pStyle w:val="Heading3"/>
        <w:widowControl/>
      </w:pPr>
      <w:r>
        <w:rPr>
          <w:rFonts w:ascii="Times New Roman" w:hAnsi="Times New Roman" w:eastAsia="Times New Roman"/>
        </w:rPr>
        <w:t>2.6.3 Use Case 3: UC-03 – Thiết lập ủy quyền phê duyệt (DoA)</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Mục</w:t>
            </w:r>
          </w:p>
        </w:tc>
        <w:tc>
          <w:tcPr>
            <w:tcW w:type="dxa" w:w="2409"/>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Nội dung chi tiết</w:t>
            </w:r>
          </w:p>
        </w:tc>
        <w:tc>
          <w:tcPr>
            <w:tcW w:type="dxa" w:w="2409"/>
            <w:vAlign w:val="center"/>
            <w:tcMar>
              <w:top w:w="90" w:type="dxa"/>
              <w:start w:w="100" w:type="dxa"/>
              <w:bottom w:w="90" w:type="dxa"/>
              <w:end w:w="100" w:type="dxa"/>
            </w:tcMar>
            <w:shd w:fill="17365D"/>
          </w:tcPr>
          <w:p>
            <w:pPr>
              <w:spacing w:after="0" w:line="240" w:lineRule="auto"/>
            </w:pPr>
          </w:p>
        </w:tc>
        <w:tc>
          <w:tcPr>
            <w:tcW w:type="dxa" w:w="2409"/>
            <w:vAlign w:val="center"/>
            <w:tcMar>
              <w:top w:w="90" w:type="dxa"/>
              <w:start w:w="100" w:type="dxa"/>
              <w:bottom w:w="90" w:type="dxa"/>
              <w:end w:w="100" w:type="dxa"/>
            </w:tcMar>
            <w:shd w:fill="17365D"/>
          </w:tcPr>
          <w:p>
            <w:pPr>
              <w:spacing w:after="0" w:line="240" w:lineRule="auto"/>
            </w:pPr>
          </w:p>
        </w:tc>
      </w:tr>
      <w:tr>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Mã Use case</w:t>
            </w:r>
          </w:p>
        </w:tc>
        <w:tc>
          <w:tcPr>
            <w:tcW w:type="dxa" w:w="2409"/>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UC-LEAVE-03</w:t>
            </w:r>
          </w:p>
        </w:tc>
        <w:tc>
          <w:tcPr>
            <w:tcW w:type="dxa" w:w="2409"/>
            <w:vAlign w:val="center"/>
            <w:tcMar>
              <w:top w:w="90" w:type="dxa"/>
              <w:start w:w="100" w:type="dxa"/>
              <w:bottom w:w="90" w:type="dxa"/>
              <w:end w:w="100" w:type="dxa"/>
            </w:tcMar>
          </w:tcPr>
          <w:p>
            <w:pPr>
              <w:spacing w:after="0" w:line="240" w:lineRule="auto"/>
            </w:pPr>
          </w:p>
        </w:tc>
        <w:tc>
          <w:tcPr>
            <w:tcW w:type="dxa" w:w="2409"/>
            <w:vAlign w:val="center"/>
            <w:tcMar>
              <w:top w:w="90" w:type="dxa"/>
              <w:start w:w="100" w:type="dxa"/>
              <w:bottom w:w="90" w:type="dxa"/>
              <w:end w:w="100" w:type="dxa"/>
            </w:tcMar>
          </w:tcPr>
          <w:p>
            <w:pPr>
              <w:spacing w:after="0" w:line="240" w:lineRule="auto"/>
            </w:pPr>
          </w:p>
        </w:tc>
      </w:tr>
      <w:tr>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Tên Use case</w:t>
            </w:r>
          </w:p>
        </w:tc>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Thiết lập ủy quyền phê duyệt (Delegation of Authority - DoA)</w:t>
            </w:r>
          </w:p>
        </w:tc>
        <w:tc>
          <w:tcPr>
            <w:tcW w:type="dxa" w:w="2409"/>
            <w:vAlign w:val="center"/>
            <w:tcMar>
              <w:top w:w="90" w:type="dxa"/>
              <w:start w:w="100" w:type="dxa"/>
              <w:bottom w:w="90" w:type="dxa"/>
              <w:end w:w="100" w:type="dxa"/>
            </w:tcMar>
            <w:shd w:fill="F2F6FA"/>
          </w:tcPr>
          <w:p>
            <w:pPr>
              <w:spacing w:after="0" w:line="240" w:lineRule="auto"/>
            </w:pPr>
          </w:p>
        </w:tc>
        <w:tc>
          <w:tcPr>
            <w:tcW w:type="dxa" w:w="2409"/>
            <w:vAlign w:val="center"/>
            <w:tcMar>
              <w:top w:w="90" w:type="dxa"/>
              <w:start w:w="100" w:type="dxa"/>
              <w:bottom w:w="90" w:type="dxa"/>
              <w:end w:w="100" w:type="dxa"/>
            </w:tcMar>
            <w:shd w:fill="F2F6FA"/>
          </w:tcPr>
          <w:p>
            <w:pPr>
              <w:spacing w:after="0" w:line="240" w:lineRule="auto"/>
            </w:pPr>
          </w:p>
        </w:tc>
      </w:tr>
      <w:tr>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Tác nhân</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sz w:val="21"/>
              </w:rPr>
              <w:t>Quản lý trực tiếp (LM), Giám đốc bộ phận (HoD)</w:t>
            </w:r>
          </w:p>
        </w:tc>
        <w:tc>
          <w:tcPr>
            <w:tcW w:type="dxa" w:w="2409"/>
            <w:vAlign w:val="center"/>
            <w:tcMar>
              <w:top w:w="90" w:type="dxa"/>
              <w:start w:w="100" w:type="dxa"/>
              <w:bottom w:w="90" w:type="dxa"/>
              <w:end w:w="100" w:type="dxa"/>
            </w:tcMar>
          </w:tcPr>
          <w:p>
            <w:pPr>
              <w:spacing w:after="0" w:line="240" w:lineRule="auto"/>
            </w:pPr>
          </w:p>
        </w:tc>
        <w:tc>
          <w:tcPr>
            <w:tcW w:type="dxa" w:w="2409"/>
            <w:vAlign w:val="center"/>
            <w:tcMar>
              <w:top w:w="90" w:type="dxa"/>
              <w:start w:w="100" w:type="dxa"/>
              <w:bottom w:w="90" w:type="dxa"/>
              <w:end w:w="100" w:type="dxa"/>
            </w:tcMar>
          </w:tcPr>
          <w:p>
            <w:pPr>
              <w:spacing w:after="0" w:line="240" w:lineRule="auto"/>
            </w:pPr>
          </w:p>
        </w:tc>
      </w:tr>
      <w:tr>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Mô tả</w:t>
            </w:r>
          </w:p>
        </w:tc>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Cho phép người duyệt vắng mặt ủy quyền quyền xét duyệt tạm thời cho đồng nghiệp cùng cấp hoặc cấp phó, tự động chuyển tiếp toàn bộ thông báo đơn mới.</w:t>
            </w:r>
          </w:p>
        </w:tc>
        <w:tc>
          <w:tcPr>
            <w:tcW w:type="dxa" w:w="2409"/>
            <w:vAlign w:val="center"/>
            <w:tcMar>
              <w:top w:w="90" w:type="dxa"/>
              <w:start w:w="100" w:type="dxa"/>
              <w:bottom w:w="90" w:type="dxa"/>
              <w:end w:w="100" w:type="dxa"/>
            </w:tcMar>
            <w:shd w:fill="F2F6FA"/>
          </w:tcPr>
          <w:p>
            <w:pPr>
              <w:spacing w:after="0" w:line="240" w:lineRule="auto"/>
            </w:pPr>
          </w:p>
        </w:tc>
        <w:tc>
          <w:tcPr>
            <w:tcW w:type="dxa" w:w="2409"/>
            <w:vAlign w:val="center"/>
            <w:tcMar>
              <w:top w:w="90" w:type="dxa"/>
              <w:start w:w="100" w:type="dxa"/>
              <w:bottom w:w="90" w:type="dxa"/>
              <w:end w:w="100" w:type="dxa"/>
            </w:tcMar>
            <w:shd w:fill="F2F6FA"/>
          </w:tcPr>
          <w:p>
            <w:pPr>
              <w:spacing w:after="0" w:line="240" w:lineRule="auto"/>
            </w:pPr>
          </w:p>
        </w:tc>
      </w:tr>
      <w:tr>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Sự kiện kích hoạt</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sz w:val="21"/>
              </w:rPr>
              <w:t>Người duyệt bấm nút "Thiết lập Ủy quyền (DoA)" trên Manager Dashboard.</w:t>
            </w:r>
          </w:p>
        </w:tc>
        <w:tc>
          <w:tcPr>
            <w:tcW w:type="dxa" w:w="2409"/>
            <w:vAlign w:val="center"/>
            <w:tcMar>
              <w:top w:w="90" w:type="dxa"/>
              <w:start w:w="100" w:type="dxa"/>
              <w:bottom w:w="90" w:type="dxa"/>
              <w:end w:w="100" w:type="dxa"/>
            </w:tcMar>
          </w:tcPr>
          <w:p>
            <w:pPr>
              <w:spacing w:after="0" w:line="240" w:lineRule="auto"/>
            </w:pPr>
          </w:p>
        </w:tc>
        <w:tc>
          <w:tcPr>
            <w:tcW w:type="dxa" w:w="2409"/>
            <w:vAlign w:val="center"/>
            <w:tcMar>
              <w:top w:w="90" w:type="dxa"/>
              <w:start w:w="100" w:type="dxa"/>
              <w:bottom w:w="90" w:type="dxa"/>
              <w:end w:w="100" w:type="dxa"/>
            </w:tcMar>
          </w:tcPr>
          <w:p>
            <w:pPr>
              <w:spacing w:after="0" w:line="240" w:lineRule="auto"/>
            </w:pPr>
          </w:p>
        </w:tc>
      </w:tr>
      <w:tr>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Tiền điều kiện</w:t>
            </w:r>
          </w:p>
        </w:tc>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 xml:space="preserve">Người dùng có vai trò </w:t>
            </w:r>
            <w:r>
              <w:rPr>
                <w:rFonts w:ascii="Consolas" w:hAnsi="Consolas" w:eastAsia="Times New Roman"/>
                <w:color w:val="505050"/>
                <w:sz w:val="21"/>
              </w:rPr>
              <w:t>MANAGER</w:t>
            </w:r>
            <w:r>
              <w:rPr>
                <w:rFonts w:ascii="Times New Roman" w:hAnsi="Times New Roman" w:eastAsia="Times New Roman"/>
                <w:sz w:val="21"/>
              </w:rPr>
              <w:t xml:space="preserve"> hoặc </w:t>
            </w:r>
            <w:r>
              <w:rPr>
                <w:rFonts w:ascii="Consolas" w:hAnsi="Consolas" w:eastAsia="Times New Roman"/>
                <w:color w:val="505050"/>
                <w:sz w:val="21"/>
              </w:rPr>
              <w:t>DIRECTOR</w:t>
            </w:r>
            <w:r>
              <w:rPr>
                <w:rFonts w:ascii="Times New Roman" w:hAnsi="Times New Roman" w:eastAsia="Times New Roman"/>
                <w:sz w:val="21"/>
              </w:rPr>
              <w:t>.</w:t>
            </w:r>
          </w:p>
        </w:tc>
        <w:tc>
          <w:tcPr>
            <w:tcW w:type="dxa" w:w="2409"/>
            <w:vAlign w:val="center"/>
            <w:tcMar>
              <w:top w:w="90" w:type="dxa"/>
              <w:start w:w="100" w:type="dxa"/>
              <w:bottom w:w="90" w:type="dxa"/>
              <w:end w:w="100" w:type="dxa"/>
            </w:tcMar>
            <w:shd w:fill="F2F6FA"/>
          </w:tcPr>
          <w:p>
            <w:pPr>
              <w:spacing w:after="0" w:line="240" w:lineRule="auto"/>
            </w:pPr>
          </w:p>
        </w:tc>
        <w:tc>
          <w:tcPr>
            <w:tcW w:type="dxa" w:w="2409"/>
            <w:vAlign w:val="center"/>
            <w:tcMar>
              <w:top w:w="90" w:type="dxa"/>
              <w:start w:w="100" w:type="dxa"/>
              <w:bottom w:w="90" w:type="dxa"/>
              <w:end w:w="100" w:type="dxa"/>
            </w:tcMar>
            <w:shd w:fill="F2F6FA"/>
          </w:tcPr>
          <w:p>
            <w:pPr>
              <w:spacing w:after="0" w:line="240" w:lineRule="auto"/>
            </w:pPr>
          </w:p>
        </w:tc>
      </w:tr>
      <w:tr>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Luồng sự kiện chính (Thành công)</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STT</w:t>
            </w:r>
            <w:r>
              <w:rPr>
                <w:rFonts w:ascii="Times New Roman" w:hAnsi="Times New Roman" w:eastAsia="Times New Roman"/>
                <w:sz w:val="21"/>
              </w:rPr>
              <w:t xml:space="preserve"> \</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Thực hiện bởi</w:t>
            </w:r>
            <w:r>
              <w:rPr>
                <w:rFonts w:ascii="Times New Roman" w:hAnsi="Times New Roman" w:eastAsia="Times New Roman"/>
                <w:sz w:val="21"/>
              </w:rPr>
              <w:t xml:space="preserve"> \</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Hành động</w:t>
            </w:r>
            <w:r>
              <w:rPr>
                <w:rFonts w:ascii="Times New Roman" w:hAnsi="Times New Roman" w:eastAsia="Times New Roman"/>
                <w:sz w:val="21"/>
              </w:rPr>
              <w:br/>
              <w:t>1. Người ủy quyền chọn Người nhận ủy quyền từ danh sách gợi ý.</w:t>
              <w:br/>
              <w:t>2. Nhập khoảng thời gian hiệu lực (</w:t>
            </w:r>
            <w:r>
              <w:rPr>
                <w:rFonts w:ascii="Times New Roman" w:hAnsi="Times New Roman" w:eastAsia="Times New Roman"/>
                <w:i/>
                <w:sz w:val="21"/>
              </w:rPr>
              <w:t>Từ ngày - Đến ngày</w:t>
            </w:r>
            <w:r>
              <w:rPr>
                <w:rFonts w:ascii="Times New Roman" w:hAnsi="Times New Roman" w:eastAsia="Times New Roman"/>
                <w:sz w:val="21"/>
              </w:rPr>
              <w:t>) và Lý do ủy quyền.</w:t>
              <w:br/>
              <w:t xml:space="preserve">3. Bấm </w:t>
            </w:r>
            <w:r>
              <w:rPr>
                <w:rFonts w:ascii="Times New Roman" w:hAnsi="Times New Roman" w:eastAsia="Times New Roman"/>
                <w:b/>
                <w:sz w:val="21"/>
              </w:rPr>
              <w:t>"Kích hoạt Ủy quyền DoA"</w:t>
            </w:r>
            <w:r>
              <w:rPr>
                <w:rFonts w:ascii="Times New Roman" w:hAnsi="Times New Roman" w:eastAsia="Times New Roman"/>
                <w:sz w:val="21"/>
              </w:rPr>
              <w:t>.</w:t>
              <w:br/>
              <w:t>4. Hệ thống lưu bản ghi DoA (</w:t>
            </w:r>
            <w:r>
              <w:rPr>
                <w:rFonts w:ascii="Consolas" w:hAnsi="Consolas" w:eastAsia="Times New Roman"/>
                <w:color w:val="505050"/>
                <w:sz w:val="21"/>
              </w:rPr>
              <w:t>isActive = true</w:t>
            </w:r>
            <w:r>
              <w:rPr>
                <w:rFonts w:ascii="Times New Roman" w:hAnsi="Times New Roman" w:eastAsia="Times New Roman"/>
                <w:sz w:val="21"/>
              </w:rPr>
              <w:t>), phát email thông báo tức thì cho Người nhận ủy quyền.</w:t>
              <w:br/>
              <w:t>5. Trong suốt khoảng thời gian DoA: 100% thông báo đơn mới từ cấp dưới tự động chuyển hướng đến Người nhận ủy quyền.</w:t>
            </w:r>
          </w:p>
        </w:tc>
      </w:tr>
      <w:tr>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Luồng sự kiện thay thế</w:t>
            </w:r>
          </w:p>
        </w:tc>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STT</w:t>
            </w:r>
            <w:r>
              <w:rPr>
                <w:rFonts w:ascii="Times New Roman" w:hAnsi="Times New Roman" w:eastAsia="Times New Roman"/>
                <w:sz w:val="21"/>
              </w:rPr>
              <w:t xml:space="preserve"> \</w:t>
            </w:r>
          </w:p>
        </w:tc>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Thực hiện bởi</w:t>
            </w:r>
            <w:r>
              <w:rPr>
                <w:rFonts w:ascii="Times New Roman" w:hAnsi="Times New Roman" w:eastAsia="Times New Roman"/>
                <w:sz w:val="21"/>
              </w:rPr>
              <w:t xml:space="preserve"> \</w:t>
            </w:r>
          </w:p>
        </w:tc>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Hành động</w:t>
            </w:r>
            <w:r>
              <w:rPr>
                <w:rFonts w:ascii="Times New Roman" w:hAnsi="Times New Roman" w:eastAsia="Times New Roman"/>
                <w:sz w:val="21"/>
              </w:rPr>
              <w:br/>
              <w:t xml:space="preserve">2a. </w:t>
            </w:r>
            <w:r>
              <w:rPr>
                <w:rFonts w:ascii="Times New Roman" w:hAnsi="Times New Roman" w:eastAsia="Times New Roman"/>
                <w:i/>
                <w:sz w:val="21"/>
              </w:rPr>
              <w:t>Chọn Người nhận ủy quyền là chính mình:</w:t>
            </w:r>
            <w:r>
              <w:rPr>
                <w:rFonts w:ascii="Times New Roman" w:hAnsi="Times New Roman" w:eastAsia="Times New Roman"/>
                <w:sz w:val="21"/>
              </w:rPr>
              <w:t xml:space="preserve"> Hệ thống chặn và báo lỗi </w:t>
            </w:r>
            <w:r>
              <w:rPr>
                <w:rFonts w:ascii="Consolas" w:hAnsi="Consolas" w:eastAsia="Times New Roman"/>
                <w:color w:val="505050"/>
                <w:sz w:val="21"/>
              </w:rPr>
              <w:t>ERR-DOA-01</w:t>
            </w:r>
            <w:r>
              <w:rPr>
                <w:rFonts w:ascii="Times New Roman" w:hAnsi="Times New Roman" w:eastAsia="Times New Roman"/>
                <w:sz w:val="21"/>
              </w:rPr>
              <w:t>.</w:t>
              <w:br/>
              <w:t xml:space="preserve">2b. </w:t>
            </w:r>
            <w:r>
              <w:rPr>
                <w:rFonts w:ascii="Times New Roman" w:hAnsi="Times New Roman" w:eastAsia="Times New Roman"/>
                <w:i/>
                <w:sz w:val="21"/>
              </w:rPr>
              <w:t>Từ ngày lớn hơn Đến ngày:</w:t>
            </w:r>
            <w:r>
              <w:rPr>
                <w:rFonts w:ascii="Times New Roman" w:hAnsi="Times New Roman" w:eastAsia="Times New Roman"/>
                <w:sz w:val="21"/>
              </w:rPr>
              <w:t xml:space="preserve"> Hệ thống báo lỗi </w:t>
            </w:r>
            <w:r>
              <w:rPr>
                <w:rFonts w:ascii="Consolas" w:hAnsi="Consolas" w:eastAsia="Times New Roman"/>
                <w:color w:val="505050"/>
                <w:sz w:val="21"/>
              </w:rPr>
              <w:t>ERR-VAL-05</w:t>
            </w:r>
            <w:r>
              <w:rPr>
                <w:rFonts w:ascii="Times New Roman" w:hAnsi="Times New Roman" w:eastAsia="Times New Roman"/>
                <w:sz w:val="21"/>
              </w:rPr>
              <w:t>.</w:t>
              <w:br/>
              <w:t xml:space="preserve">2c. </w:t>
            </w:r>
            <w:r>
              <w:rPr>
                <w:rFonts w:ascii="Times New Roman" w:hAnsi="Times New Roman" w:eastAsia="Times New Roman"/>
                <w:i/>
                <w:sz w:val="21"/>
              </w:rPr>
              <w:t>Thu hồi trước hạn:</w:t>
            </w:r>
            <w:r>
              <w:rPr>
                <w:rFonts w:ascii="Times New Roman" w:hAnsi="Times New Roman" w:eastAsia="Times New Roman"/>
                <w:sz w:val="21"/>
              </w:rPr>
              <w:t xml:space="preserve"> Người ủy quyền bấm "Thu hồi sớm", hệ thống cập nhật </w:t>
            </w:r>
            <w:r>
              <w:rPr>
                <w:rFonts w:ascii="Consolas" w:hAnsi="Consolas" w:eastAsia="Times New Roman"/>
                <w:color w:val="505050"/>
                <w:sz w:val="21"/>
              </w:rPr>
              <w:t>isActive = false</w:t>
            </w:r>
            <w:r>
              <w:rPr>
                <w:rFonts w:ascii="Times New Roman" w:hAnsi="Times New Roman" w:eastAsia="Times New Roman"/>
                <w:sz w:val="21"/>
              </w:rPr>
              <w:t xml:space="preserve"> và hoàn trả luồng thông báo về lại ban đầu.</w:t>
            </w:r>
          </w:p>
        </w:tc>
      </w:tr>
      <w:tr>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Hậu điều kiện</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sz w:val="21"/>
              </w:rPr>
              <w:t>Quyền duyệt đơn và luồng thông báo được chuyển giao hợp lệ và lưu vết Audit Log.</w:t>
            </w:r>
          </w:p>
        </w:tc>
        <w:tc>
          <w:tcPr>
            <w:tcW w:type="dxa" w:w="2409"/>
            <w:vAlign w:val="center"/>
            <w:tcMar>
              <w:top w:w="90" w:type="dxa"/>
              <w:start w:w="100" w:type="dxa"/>
              <w:bottom w:w="90" w:type="dxa"/>
              <w:end w:w="100" w:type="dxa"/>
            </w:tcMar>
          </w:tcPr>
          <w:p>
            <w:pPr>
              <w:spacing w:after="0" w:line="240" w:lineRule="auto"/>
            </w:pPr>
          </w:p>
        </w:tc>
        <w:tc>
          <w:tcPr>
            <w:tcW w:type="dxa" w:w="2409"/>
            <w:vAlign w:val="center"/>
            <w:tcMar>
              <w:top w:w="90" w:type="dxa"/>
              <w:start w:w="100" w:type="dxa"/>
              <w:bottom w:w="90" w:type="dxa"/>
              <w:end w:w="100" w:type="dxa"/>
            </w:tcMar>
          </w:tcPr>
          <w:p>
            <w:pPr>
              <w:spacing w:after="0" w:line="240" w:lineRule="auto"/>
            </w:pPr>
          </w:p>
        </w:tc>
      </w:tr>
      <w:tr>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Quy tắc nghiệp vụ</w:t>
            </w:r>
          </w:p>
        </w:tc>
        <w:tc>
          <w:tcPr>
            <w:tcW w:type="dxa" w:w="2409"/>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BUS-RULE-10</w:t>
            </w:r>
            <w:r>
              <w:rPr>
                <w:rFonts w:ascii="Times New Roman" w:hAnsi="Times New Roman" w:eastAsia="Times New Roman"/>
                <w:sz w:val="21"/>
              </w:rPr>
              <w:t xml:space="preserve"> (Ủy quyền DoA &amp; Route thông báo).</w:t>
            </w:r>
          </w:p>
        </w:tc>
        <w:tc>
          <w:tcPr>
            <w:tcW w:type="dxa" w:w="2409"/>
            <w:vAlign w:val="center"/>
            <w:tcMar>
              <w:top w:w="90" w:type="dxa"/>
              <w:start w:w="100" w:type="dxa"/>
              <w:bottom w:w="90" w:type="dxa"/>
              <w:end w:w="100" w:type="dxa"/>
            </w:tcMar>
            <w:shd w:fill="F2F6FA"/>
          </w:tcPr>
          <w:p>
            <w:pPr>
              <w:spacing w:after="0" w:line="240" w:lineRule="auto"/>
            </w:pPr>
          </w:p>
        </w:tc>
        <w:tc>
          <w:tcPr>
            <w:tcW w:type="dxa" w:w="2409"/>
            <w:vAlign w:val="center"/>
            <w:tcMar>
              <w:top w:w="90" w:type="dxa"/>
              <w:start w:w="100" w:type="dxa"/>
              <w:bottom w:w="90" w:type="dxa"/>
              <w:end w:w="100" w:type="dxa"/>
            </w:tcMar>
            <w:shd w:fill="F2F6FA"/>
          </w:tcPr>
          <w:p>
            <w:pPr>
              <w:spacing w:after="0" w:line="240" w:lineRule="auto"/>
            </w:pPr>
          </w:p>
        </w:tc>
      </w:tr>
      <w:tr>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Truy vết URD</w:t>
            </w:r>
          </w:p>
        </w:tc>
        <w:tc>
          <w:tcPr>
            <w:tcW w:type="dxa" w:w="2409"/>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URD-DOA-01</w:t>
            </w:r>
            <w:r>
              <w:rPr>
                <w:rFonts w:ascii="Times New Roman" w:hAnsi="Times New Roman" w:eastAsia="Times New Roman"/>
                <w:sz w:val="21"/>
              </w:rPr>
              <w:t>.</w:t>
            </w:r>
          </w:p>
        </w:tc>
        <w:tc>
          <w:tcPr>
            <w:tcW w:type="dxa" w:w="2409"/>
            <w:vAlign w:val="center"/>
            <w:tcMar>
              <w:top w:w="90" w:type="dxa"/>
              <w:start w:w="100" w:type="dxa"/>
              <w:bottom w:w="90" w:type="dxa"/>
              <w:end w:w="100" w:type="dxa"/>
            </w:tcMar>
          </w:tcPr>
          <w:p>
            <w:pPr>
              <w:spacing w:after="0" w:line="240" w:lineRule="auto"/>
            </w:pPr>
          </w:p>
        </w:tc>
        <w:tc>
          <w:tcPr>
            <w:tcW w:type="dxa" w:w="2409"/>
            <w:vAlign w:val="center"/>
            <w:tcMar>
              <w:top w:w="90" w:type="dxa"/>
              <w:start w:w="100" w:type="dxa"/>
              <w:bottom w:w="90" w:type="dxa"/>
              <w:end w:w="100" w:type="dxa"/>
            </w:tcMar>
          </w:tcPr>
          <w:p>
            <w:pPr>
              <w:spacing w:after="0" w:line="240" w:lineRule="auto"/>
            </w:pPr>
          </w:p>
        </w:tc>
      </w:tr>
    </w:tbl>
    <w:p>
      <w:pPr>
        <w:spacing w:after="20"/>
        <w:widowControl/>
      </w:pPr>
    </w:p>
    <w:p>
      <w:pPr>
        <w:jc w:val="center"/>
        <w:widowControl/>
      </w:pPr>
      <w:r>
        <w:rPr>
          <w:rFonts w:ascii="Times New Roman" w:hAnsi="Times New Roman" w:eastAsia="Times New Roman"/>
          <w:i/>
          <w:color w:val="5A5A5A"/>
          <w:sz w:val="21"/>
        </w:rPr>
        <w:t>Bảng 2-2c: Đặc tả chức năng UC-03</w:t>
      </w:r>
    </w:p>
    <w:p>
      <w:pPr>
        <w:pStyle w:val="ListBullet"/>
        <w:spacing w:after="40"/>
        <w:ind w:left="397" w:hanging="170"/>
        <w:widowControl/>
      </w:pPr>
      <w:r>
        <w:rPr>
          <w:rFonts w:ascii="Times New Roman" w:hAnsi="Times New Roman" w:eastAsia="Times New Roman"/>
          <w:b/>
        </w:rPr>
        <w:t>Dữ liệu đầu vào của Use Case UC-03:</w:t>
      </w:r>
    </w:p>
    <w:tbl>
      <w:tblPr>
        <w:tblStyle w:val="TableGrid"/>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STT</w:t>
            </w:r>
          </w:p>
        </w:tc>
        <w:tc>
          <w:tcPr>
            <w:tcW w:type="dxa" w:w="1606"/>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Trường dữ liệu</w:t>
            </w:r>
          </w:p>
        </w:tc>
        <w:tc>
          <w:tcPr>
            <w:tcW w:type="dxa" w:w="1606"/>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Mô tả</w:t>
            </w:r>
          </w:p>
        </w:tc>
        <w:tc>
          <w:tcPr>
            <w:tcW w:type="dxa" w:w="1606"/>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Bắt buộc?</w:t>
            </w:r>
          </w:p>
        </w:tc>
        <w:tc>
          <w:tcPr>
            <w:tcW w:type="dxa" w:w="1606"/>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Điều kiện hợp lệ</w:t>
            </w:r>
          </w:p>
        </w:tc>
        <w:tc>
          <w:tcPr>
            <w:tcW w:type="dxa" w:w="1606"/>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Ví dụ</w:t>
            </w:r>
          </w:p>
        </w:tc>
      </w:tr>
      <w:tr>
        <w:tc>
          <w:tcPr>
            <w:tcW w:type="dxa" w:w="160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1</w:t>
            </w:r>
          </w:p>
        </w:tc>
        <w:tc>
          <w:tcPr>
            <w:tcW w:type="dxa" w:w="1606"/>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delegateeId</w:t>
            </w:r>
          </w:p>
        </w:tc>
        <w:tc>
          <w:tcPr>
            <w:tcW w:type="dxa" w:w="160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Mã nhân sự nhận ủy quyền</w:t>
            </w:r>
          </w:p>
        </w:tc>
        <w:tc>
          <w:tcPr>
            <w:tcW w:type="dxa" w:w="160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Có</w:t>
            </w:r>
          </w:p>
        </w:tc>
        <w:tc>
          <w:tcPr>
            <w:tcW w:type="dxa" w:w="160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Phải có quyền duyệt (</w:t>
            </w:r>
            <w:r>
              <w:rPr>
                <w:rFonts w:ascii="Consolas" w:hAnsi="Consolas" w:eastAsia="Times New Roman"/>
                <w:color w:val="505050"/>
                <w:sz w:val="21"/>
              </w:rPr>
              <w:t>canApprove = true</w:t>
            </w:r>
            <w:r>
              <w:rPr>
                <w:rFonts w:ascii="Times New Roman" w:hAnsi="Times New Roman" w:eastAsia="Times New Roman"/>
                <w:sz w:val="21"/>
              </w:rPr>
              <w:t>), khác ID người ủy quyền.</w:t>
            </w:r>
          </w:p>
        </w:tc>
        <w:tc>
          <w:tcPr>
            <w:tcW w:type="dxa" w:w="1606"/>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usr_tuan_le</w:t>
            </w:r>
          </w:p>
        </w:tc>
      </w:tr>
      <w:tr>
        <w:tc>
          <w:tcPr>
            <w:tcW w:type="dxa" w:w="160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2</w:t>
            </w:r>
          </w:p>
        </w:tc>
        <w:tc>
          <w:tcPr>
            <w:tcW w:type="dxa" w:w="1606"/>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startDate</w:t>
            </w:r>
          </w:p>
        </w:tc>
        <w:tc>
          <w:tcPr>
            <w:tcW w:type="dxa" w:w="160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Ngày bắt đầu ủy quyền</w:t>
            </w:r>
          </w:p>
        </w:tc>
        <w:tc>
          <w:tcPr>
            <w:tcW w:type="dxa" w:w="160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Có</w:t>
            </w:r>
          </w:p>
        </w:tc>
        <w:tc>
          <w:tcPr>
            <w:tcW w:type="dxa" w:w="160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ISO Date string, phải $\ge$ ngày hiện tại.</w:t>
            </w:r>
          </w:p>
        </w:tc>
        <w:tc>
          <w:tcPr>
            <w:tcW w:type="dxa" w:w="1606"/>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2026-10-18</w:t>
            </w:r>
          </w:p>
        </w:tc>
      </w:tr>
      <w:tr>
        <w:tc>
          <w:tcPr>
            <w:tcW w:type="dxa" w:w="160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3</w:t>
            </w:r>
          </w:p>
        </w:tc>
        <w:tc>
          <w:tcPr>
            <w:tcW w:type="dxa" w:w="1606"/>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endDate</w:t>
            </w:r>
          </w:p>
        </w:tc>
        <w:tc>
          <w:tcPr>
            <w:tcW w:type="dxa" w:w="160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Ngày kết thúc ủy quyền</w:t>
            </w:r>
          </w:p>
        </w:tc>
        <w:tc>
          <w:tcPr>
            <w:tcW w:type="dxa" w:w="160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Có</w:t>
            </w:r>
          </w:p>
        </w:tc>
        <w:tc>
          <w:tcPr>
            <w:tcW w:type="dxa" w:w="160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ISO Date string, phải $\ge startDate$.</w:t>
            </w:r>
          </w:p>
        </w:tc>
        <w:tc>
          <w:tcPr>
            <w:tcW w:type="dxa" w:w="1606"/>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2026-10-25</w:t>
            </w:r>
          </w:p>
        </w:tc>
      </w:tr>
      <w:tr>
        <w:tc>
          <w:tcPr>
            <w:tcW w:type="dxa" w:w="160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4</w:t>
            </w:r>
          </w:p>
        </w:tc>
        <w:tc>
          <w:tcPr>
            <w:tcW w:type="dxa" w:w="1606"/>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reason</w:t>
            </w:r>
          </w:p>
        </w:tc>
        <w:tc>
          <w:tcPr>
            <w:tcW w:type="dxa" w:w="160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Lý do ủy quyền</w:t>
            </w:r>
          </w:p>
        </w:tc>
        <w:tc>
          <w:tcPr>
            <w:tcW w:type="dxa" w:w="160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Có</w:t>
            </w:r>
          </w:p>
        </w:tc>
        <w:tc>
          <w:tcPr>
            <w:tcW w:type="dxa" w:w="160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Tối thiểu 5 ký tự.</w:t>
            </w:r>
          </w:p>
        </w:tc>
        <w:tc>
          <w:tcPr>
            <w:tcW w:type="dxa" w:w="1606"/>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Đi công tác dài ngày tại chi nhánh miền Trung</w:t>
            </w:r>
          </w:p>
        </w:tc>
      </w:tr>
    </w:tbl>
    <w:p>
      <w:pPr>
        <w:spacing w:after="20"/>
        <w:widowControl/>
      </w:pPr>
    </w:p>
    <w:p>
      <w:pPr>
        <w:jc w:val="center"/>
        <w:widowControl/>
      </w:pPr>
      <w:r>
        <w:rPr>
          <w:rFonts w:ascii="Times New Roman" w:hAnsi="Times New Roman" w:eastAsia="Times New Roman"/>
          <w:i/>
          <w:color w:val="5A5A5A"/>
          <w:sz w:val="21"/>
        </w:rPr>
        <w:t>Bảng 2-3c: Dữ liệu chức năng UC-03</w:t>
      </w:r>
    </w:p>
    <w:p>
      <w:pPr>
        <w:pStyle w:val="Heading3"/>
        <w:widowControl/>
      </w:pPr>
      <w:r>
        <w:rPr>
          <w:rFonts w:ascii="Times New Roman" w:hAnsi="Times New Roman" w:eastAsia="Times New Roman"/>
        </w:rPr>
        <w:t>2.6.4 Use Case 4: UC-04 – Khóa sổ kỳ tính lương và Điều chỉnh quỹ phép</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Mục</w:t>
            </w:r>
          </w:p>
        </w:tc>
        <w:tc>
          <w:tcPr>
            <w:tcW w:type="dxa" w:w="2409"/>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Nội dung chi tiết</w:t>
            </w:r>
          </w:p>
        </w:tc>
        <w:tc>
          <w:tcPr>
            <w:tcW w:type="dxa" w:w="2409"/>
            <w:vAlign w:val="center"/>
            <w:tcMar>
              <w:top w:w="90" w:type="dxa"/>
              <w:start w:w="100" w:type="dxa"/>
              <w:bottom w:w="90" w:type="dxa"/>
              <w:end w:w="100" w:type="dxa"/>
            </w:tcMar>
            <w:shd w:fill="17365D"/>
          </w:tcPr>
          <w:p>
            <w:pPr>
              <w:spacing w:after="0" w:line="240" w:lineRule="auto"/>
            </w:pPr>
          </w:p>
        </w:tc>
        <w:tc>
          <w:tcPr>
            <w:tcW w:type="dxa" w:w="2409"/>
            <w:vAlign w:val="center"/>
            <w:tcMar>
              <w:top w:w="90" w:type="dxa"/>
              <w:start w:w="100" w:type="dxa"/>
              <w:bottom w:w="90" w:type="dxa"/>
              <w:end w:w="100" w:type="dxa"/>
            </w:tcMar>
            <w:shd w:fill="17365D"/>
          </w:tcPr>
          <w:p>
            <w:pPr>
              <w:spacing w:after="0" w:line="240" w:lineRule="auto"/>
            </w:pPr>
          </w:p>
        </w:tc>
      </w:tr>
      <w:tr>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Mã Use case</w:t>
            </w:r>
          </w:p>
        </w:tc>
        <w:tc>
          <w:tcPr>
            <w:tcW w:type="dxa" w:w="2409"/>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UC-ADMIN-01</w:t>
            </w:r>
          </w:p>
        </w:tc>
        <w:tc>
          <w:tcPr>
            <w:tcW w:type="dxa" w:w="2409"/>
            <w:vAlign w:val="center"/>
            <w:tcMar>
              <w:top w:w="90" w:type="dxa"/>
              <w:start w:w="100" w:type="dxa"/>
              <w:bottom w:w="90" w:type="dxa"/>
              <w:end w:w="100" w:type="dxa"/>
            </w:tcMar>
          </w:tcPr>
          <w:p>
            <w:pPr>
              <w:spacing w:after="0" w:line="240" w:lineRule="auto"/>
            </w:pPr>
          </w:p>
        </w:tc>
        <w:tc>
          <w:tcPr>
            <w:tcW w:type="dxa" w:w="2409"/>
            <w:vAlign w:val="center"/>
            <w:tcMar>
              <w:top w:w="90" w:type="dxa"/>
              <w:start w:w="100" w:type="dxa"/>
              <w:bottom w:w="90" w:type="dxa"/>
              <w:end w:w="100" w:type="dxa"/>
            </w:tcMar>
          </w:tcPr>
          <w:p>
            <w:pPr>
              <w:spacing w:after="0" w:line="240" w:lineRule="auto"/>
            </w:pPr>
          </w:p>
        </w:tc>
      </w:tr>
      <w:tr>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Tên Use case</w:t>
            </w:r>
          </w:p>
        </w:tc>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Khóa sổ kỳ tính lương và Điều chỉnh quỹ phép</w:t>
            </w:r>
          </w:p>
        </w:tc>
        <w:tc>
          <w:tcPr>
            <w:tcW w:type="dxa" w:w="2409"/>
            <w:vAlign w:val="center"/>
            <w:tcMar>
              <w:top w:w="90" w:type="dxa"/>
              <w:start w:w="100" w:type="dxa"/>
              <w:bottom w:w="90" w:type="dxa"/>
              <w:end w:w="100" w:type="dxa"/>
            </w:tcMar>
            <w:shd w:fill="F2F6FA"/>
          </w:tcPr>
          <w:p>
            <w:pPr>
              <w:spacing w:after="0" w:line="240" w:lineRule="auto"/>
            </w:pPr>
          </w:p>
        </w:tc>
        <w:tc>
          <w:tcPr>
            <w:tcW w:type="dxa" w:w="2409"/>
            <w:vAlign w:val="center"/>
            <w:tcMar>
              <w:top w:w="90" w:type="dxa"/>
              <w:start w:w="100" w:type="dxa"/>
              <w:bottom w:w="90" w:type="dxa"/>
              <w:end w:w="100" w:type="dxa"/>
            </w:tcMar>
            <w:shd w:fill="F2F6FA"/>
          </w:tcPr>
          <w:p>
            <w:pPr>
              <w:spacing w:after="0" w:line="240" w:lineRule="auto"/>
            </w:pPr>
          </w:p>
        </w:tc>
      </w:tr>
      <w:tr>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Tác nhân</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sz w:val="21"/>
              </w:rPr>
              <w:t>HR Manager (Business Admin)</w:t>
            </w:r>
          </w:p>
        </w:tc>
        <w:tc>
          <w:tcPr>
            <w:tcW w:type="dxa" w:w="2409"/>
            <w:vAlign w:val="center"/>
            <w:tcMar>
              <w:top w:w="90" w:type="dxa"/>
              <w:start w:w="100" w:type="dxa"/>
              <w:bottom w:w="90" w:type="dxa"/>
              <w:end w:w="100" w:type="dxa"/>
            </w:tcMar>
          </w:tcPr>
          <w:p>
            <w:pPr>
              <w:spacing w:after="0" w:line="240" w:lineRule="auto"/>
            </w:pPr>
          </w:p>
        </w:tc>
        <w:tc>
          <w:tcPr>
            <w:tcW w:type="dxa" w:w="2409"/>
            <w:vAlign w:val="center"/>
            <w:tcMar>
              <w:top w:w="90" w:type="dxa"/>
              <w:start w:w="100" w:type="dxa"/>
              <w:bottom w:w="90" w:type="dxa"/>
              <w:end w:w="100" w:type="dxa"/>
            </w:tcMar>
          </w:tcPr>
          <w:p>
            <w:pPr>
              <w:spacing w:after="0" w:line="240" w:lineRule="auto"/>
            </w:pPr>
          </w:p>
        </w:tc>
      </w:tr>
      <w:tr>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Mô tả</w:t>
            </w:r>
          </w:p>
        </w:tc>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HR Manager thực hiện chốt công lương hàng tháng vào ngày 25 (chặn nộp lùi ngày), xuất báo cáo Excel/PDF và điều chỉnh quỹ phép thủ công (bắt buộc lưu Audit Log).</w:t>
            </w:r>
          </w:p>
        </w:tc>
        <w:tc>
          <w:tcPr>
            <w:tcW w:type="dxa" w:w="2409"/>
            <w:vAlign w:val="center"/>
            <w:tcMar>
              <w:top w:w="90" w:type="dxa"/>
              <w:start w:w="100" w:type="dxa"/>
              <w:bottom w:w="90" w:type="dxa"/>
              <w:end w:w="100" w:type="dxa"/>
            </w:tcMar>
            <w:shd w:fill="F2F6FA"/>
          </w:tcPr>
          <w:p>
            <w:pPr>
              <w:spacing w:after="0" w:line="240" w:lineRule="auto"/>
            </w:pPr>
          </w:p>
        </w:tc>
        <w:tc>
          <w:tcPr>
            <w:tcW w:type="dxa" w:w="2409"/>
            <w:vAlign w:val="center"/>
            <w:tcMar>
              <w:top w:w="90" w:type="dxa"/>
              <w:start w:w="100" w:type="dxa"/>
              <w:bottom w:w="90" w:type="dxa"/>
              <w:end w:w="100" w:type="dxa"/>
            </w:tcMar>
            <w:shd w:fill="F2F6FA"/>
          </w:tcPr>
          <w:p>
            <w:pPr>
              <w:spacing w:after="0" w:line="240" w:lineRule="auto"/>
            </w:pPr>
          </w:p>
        </w:tc>
      </w:tr>
      <w:tr>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Sự kiện kích hoạt</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sz w:val="21"/>
              </w:rPr>
              <w:t>HR Manager truy cập Cổng Quản trị (</w:t>
            </w:r>
            <w:r>
              <w:rPr>
                <w:rFonts w:ascii="Consolas" w:hAnsi="Consolas" w:eastAsia="Times New Roman"/>
                <w:color w:val="505050"/>
                <w:sz w:val="21"/>
              </w:rPr>
              <w:t>/admin</w:t>
            </w:r>
            <w:r>
              <w:rPr>
                <w:rFonts w:ascii="Times New Roman" w:hAnsi="Times New Roman" w:eastAsia="Times New Roman"/>
                <w:sz w:val="21"/>
              </w:rPr>
              <w:t>).</w:t>
            </w:r>
          </w:p>
        </w:tc>
        <w:tc>
          <w:tcPr>
            <w:tcW w:type="dxa" w:w="2409"/>
            <w:vAlign w:val="center"/>
            <w:tcMar>
              <w:top w:w="90" w:type="dxa"/>
              <w:start w:w="100" w:type="dxa"/>
              <w:bottom w:w="90" w:type="dxa"/>
              <w:end w:w="100" w:type="dxa"/>
            </w:tcMar>
          </w:tcPr>
          <w:p>
            <w:pPr>
              <w:spacing w:after="0" w:line="240" w:lineRule="auto"/>
            </w:pPr>
          </w:p>
        </w:tc>
        <w:tc>
          <w:tcPr>
            <w:tcW w:type="dxa" w:w="2409"/>
            <w:vAlign w:val="center"/>
            <w:tcMar>
              <w:top w:w="90" w:type="dxa"/>
              <w:start w:w="100" w:type="dxa"/>
              <w:bottom w:w="90" w:type="dxa"/>
              <w:end w:w="100" w:type="dxa"/>
            </w:tcMar>
          </w:tcPr>
          <w:p>
            <w:pPr>
              <w:spacing w:after="0" w:line="240" w:lineRule="auto"/>
            </w:pPr>
          </w:p>
        </w:tc>
      </w:tr>
      <w:tr>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Tiền điều kiện</w:t>
            </w:r>
          </w:p>
        </w:tc>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 xml:space="preserve">Người dùng đăng nhập với vai trò </w:t>
            </w:r>
            <w:r>
              <w:rPr>
                <w:rFonts w:ascii="Consolas" w:hAnsi="Consolas" w:eastAsia="Times New Roman"/>
                <w:color w:val="505050"/>
                <w:sz w:val="21"/>
              </w:rPr>
              <w:t>ADMIN</w:t>
            </w:r>
            <w:r>
              <w:rPr>
                <w:rFonts w:ascii="Times New Roman" w:hAnsi="Times New Roman" w:eastAsia="Times New Roman"/>
                <w:sz w:val="21"/>
              </w:rPr>
              <w:t xml:space="preserve"> (phân hệ HR Manager).</w:t>
            </w:r>
          </w:p>
        </w:tc>
        <w:tc>
          <w:tcPr>
            <w:tcW w:type="dxa" w:w="2409"/>
            <w:vAlign w:val="center"/>
            <w:tcMar>
              <w:top w:w="90" w:type="dxa"/>
              <w:start w:w="100" w:type="dxa"/>
              <w:bottom w:w="90" w:type="dxa"/>
              <w:end w:w="100" w:type="dxa"/>
            </w:tcMar>
            <w:shd w:fill="F2F6FA"/>
          </w:tcPr>
          <w:p>
            <w:pPr>
              <w:spacing w:after="0" w:line="240" w:lineRule="auto"/>
            </w:pPr>
          </w:p>
        </w:tc>
        <w:tc>
          <w:tcPr>
            <w:tcW w:type="dxa" w:w="2409"/>
            <w:vAlign w:val="center"/>
            <w:tcMar>
              <w:top w:w="90" w:type="dxa"/>
              <w:start w:w="100" w:type="dxa"/>
              <w:bottom w:w="90" w:type="dxa"/>
              <w:end w:w="100" w:type="dxa"/>
            </w:tcMar>
            <w:shd w:fill="F2F6FA"/>
          </w:tcPr>
          <w:p>
            <w:pPr>
              <w:spacing w:after="0" w:line="240" w:lineRule="auto"/>
            </w:pPr>
          </w:p>
        </w:tc>
      </w:tr>
      <w:tr>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Luồng sự kiện chính (Thành công)</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STT</w:t>
            </w:r>
            <w:r>
              <w:rPr>
                <w:rFonts w:ascii="Times New Roman" w:hAnsi="Times New Roman" w:eastAsia="Times New Roman"/>
                <w:sz w:val="21"/>
              </w:rPr>
              <w:t xml:space="preserve"> \</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Thực hiện bởi</w:t>
            </w:r>
            <w:r>
              <w:rPr>
                <w:rFonts w:ascii="Times New Roman" w:hAnsi="Times New Roman" w:eastAsia="Times New Roman"/>
                <w:sz w:val="21"/>
              </w:rPr>
              <w:t xml:space="preserve"> \</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Hành động</w:t>
            </w:r>
            <w:r>
              <w:rPr>
                <w:rFonts w:ascii="Times New Roman" w:hAnsi="Times New Roman" w:eastAsia="Times New Roman"/>
                <w:sz w:val="21"/>
              </w:rPr>
              <w:br/>
              <w:t xml:space="preserve">1. </w:t>
            </w:r>
            <w:r>
              <w:rPr>
                <w:rFonts w:ascii="Times New Roman" w:hAnsi="Times New Roman" w:eastAsia="Times New Roman"/>
                <w:i/>
                <w:sz w:val="21"/>
              </w:rPr>
              <w:t>Khóa kỳ công:</w:t>
            </w:r>
            <w:r>
              <w:rPr>
                <w:rFonts w:ascii="Times New Roman" w:hAnsi="Times New Roman" w:eastAsia="Times New Roman"/>
                <w:sz w:val="21"/>
              </w:rPr>
              <w:t xml:space="preserve"> HR kiểm tra danh sách đơn tháng, bấm </w:t>
            </w:r>
            <w:r>
              <w:rPr>
                <w:rFonts w:ascii="Times New Roman" w:hAnsi="Times New Roman" w:eastAsia="Times New Roman"/>
                <w:b/>
                <w:sz w:val="21"/>
              </w:rPr>
              <w:t>"Khóa sổ kỳ tính lương"</w:t>
            </w:r>
            <w:r>
              <w:rPr>
                <w:rFonts w:ascii="Times New Roman" w:hAnsi="Times New Roman" w:eastAsia="Times New Roman"/>
                <w:sz w:val="21"/>
              </w:rPr>
              <w:t xml:space="preserve"> (kỳ từ ngày 26 tháng trước đến 25 tháng này). Hệ thống ghi nhận trạng thái </w:t>
            </w:r>
            <w:r>
              <w:rPr>
                <w:rFonts w:ascii="Consolas" w:hAnsi="Consolas" w:eastAsia="Times New Roman"/>
                <w:color w:val="505050"/>
                <w:sz w:val="21"/>
              </w:rPr>
              <w:t>isLocked = true</w:t>
            </w:r>
            <w:r>
              <w:rPr>
                <w:rFonts w:ascii="Times New Roman" w:hAnsi="Times New Roman" w:eastAsia="Times New Roman"/>
                <w:sz w:val="21"/>
              </w:rPr>
              <w:t>. Sau thời điểm này, mọi đơn nộp lùi ngày vào khoảng thời gian $\le 25$ đều bị từ chối tuyệt đối.</w:t>
              <w:br/>
              <w:t xml:space="preserve">2. </w:t>
            </w:r>
            <w:r>
              <w:rPr>
                <w:rFonts w:ascii="Times New Roman" w:hAnsi="Times New Roman" w:eastAsia="Times New Roman"/>
                <w:i/>
                <w:sz w:val="21"/>
              </w:rPr>
              <w:t>Xuất báo cáo:</w:t>
            </w:r>
            <w:r>
              <w:rPr>
                <w:rFonts w:ascii="Times New Roman" w:hAnsi="Times New Roman" w:eastAsia="Times New Roman"/>
                <w:sz w:val="21"/>
              </w:rPr>
              <w:t xml:space="preserve"> HR bấm "Xuất Excel" hoặc "Xuất PDF". Hệ thống trích xuất bảng tổng hợp công - phép chuẩn hóa.</w:t>
              <w:br/>
              <w:t xml:space="preserve">3. </w:t>
            </w:r>
            <w:r>
              <w:rPr>
                <w:rFonts w:ascii="Times New Roman" w:hAnsi="Times New Roman" w:eastAsia="Times New Roman"/>
                <w:i/>
                <w:sz w:val="21"/>
              </w:rPr>
              <w:t>Điều chỉnh quỹ phép:</w:t>
            </w:r>
            <w:r>
              <w:rPr>
                <w:rFonts w:ascii="Times New Roman" w:hAnsi="Times New Roman" w:eastAsia="Times New Roman"/>
                <w:sz w:val="21"/>
              </w:rPr>
              <w:t xml:space="preserve"> HR chọn nhân sự, nhập số ngày điều chỉnh (+/-) và lý do giải trình $\ge 5$ ký tự. Hệ thống cập nhật quỹ phép và tự động ghi nhật ký Audit Log bất biến.</w:t>
            </w:r>
          </w:p>
        </w:tc>
      </w:tr>
      <w:tr>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Luồng sự kiện thay thế</w:t>
            </w:r>
          </w:p>
        </w:tc>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STT</w:t>
            </w:r>
            <w:r>
              <w:rPr>
                <w:rFonts w:ascii="Times New Roman" w:hAnsi="Times New Roman" w:eastAsia="Times New Roman"/>
                <w:sz w:val="21"/>
              </w:rPr>
              <w:t xml:space="preserve"> \</w:t>
            </w:r>
          </w:p>
        </w:tc>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Thực hiện bởi</w:t>
            </w:r>
            <w:r>
              <w:rPr>
                <w:rFonts w:ascii="Times New Roman" w:hAnsi="Times New Roman" w:eastAsia="Times New Roman"/>
                <w:sz w:val="21"/>
              </w:rPr>
              <w:t xml:space="preserve"> \</w:t>
            </w:r>
          </w:p>
        </w:tc>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Hành động</w:t>
            </w:r>
            <w:r>
              <w:rPr>
                <w:rFonts w:ascii="Times New Roman" w:hAnsi="Times New Roman" w:eastAsia="Times New Roman"/>
                <w:sz w:val="21"/>
              </w:rPr>
              <w:br/>
              <w:t xml:space="preserve">3a. </w:t>
            </w:r>
            <w:r>
              <w:rPr>
                <w:rFonts w:ascii="Times New Roman" w:hAnsi="Times New Roman" w:eastAsia="Times New Roman"/>
                <w:i/>
                <w:sz w:val="21"/>
              </w:rPr>
              <w:t>Điều chỉnh phép không nhập lý do:</w:t>
            </w:r>
            <w:r>
              <w:rPr>
                <w:rFonts w:ascii="Times New Roman" w:hAnsi="Times New Roman" w:eastAsia="Times New Roman"/>
                <w:sz w:val="21"/>
              </w:rPr>
              <w:t xml:space="preserve"> Hệ thống chặn và báo lỗi </w:t>
            </w:r>
            <w:r>
              <w:rPr>
                <w:rFonts w:ascii="Consolas" w:hAnsi="Consolas" w:eastAsia="Times New Roman"/>
                <w:color w:val="505050"/>
                <w:sz w:val="21"/>
              </w:rPr>
              <w:t>ERR-VAL-15</w:t>
            </w:r>
            <w:r>
              <w:rPr>
                <w:rFonts w:ascii="Times New Roman" w:hAnsi="Times New Roman" w:eastAsia="Times New Roman"/>
                <w:sz w:val="21"/>
              </w:rPr>
              <w:t>.</w:t>
              <w:br/>
              <w:t xml:space="preserve">3b. </w:t>
            </w:r>
            <w:r>
              <w:rPr>
                <w:rFonts w:ascii="Times New Roman" w:hAnsi="Times New Roman" w:eastAsia="Times New Roman"/>
                <w:i/>
                <w:sz w:val="21"/>
              </w:rPr>
              <w:t>Tài khoản không phải ADMIN truy cập:</w:t>
            </w:r>
            <w:r>
              <w:rPr>
                <w:rFonts w:ascii="Times New Roman" w:hAnsi="Times New Roman" w:eastAsia="Times New Roman"/>
                <w:sz w:val="21"/>
              </w:rPr>
              <w:t xml:space="preserve"> Trả về lỗi </w:t>
            </w:r>
            <w:r>
              <w:rPr>
                <w:rFonts w:ascii="Consolas" w:hAnsi="Consolas" w:eastAsia="Times New Roman"/>
                <w:color w:val="505050"/>
                <w:sz w:val="21"/>
              </w:rPr>
              <w:t>403 Forbidden</w:t>
            </w:r>
            <w:r>
              <w:rPr>
                <w:rFonts w:ascii="Times New Roman" w:hAnsi="Times New Roman" w:eastAsia="Times New Roman"/>
                <w:sz w:val="21"/>
              </w:rPr>
              <w:t xml:space="preserve"> (</w:t>
            </w:r>
            <w:r>
              <w:rPr>
                <w:rFonts w:ascii="Consolas" w:hAnsi="Consolas" w:eastAsia="Times New Roman"/>
                <w:color w:val="505050"/>
                <w:sz w:val="21"/>
              </w:rPr>
              <w:t>BR-14</w:t>
            </w:r>
            <w:r>
              <w:rPr>
                <w:rFonts w:ascii="Times New Roman" w:hAnsi="Times New Roman" w:eastAsia="Times New Roman"/>
                <w:sz w:val="21"/>
              </w:rPr>
              <w:t>).</w:t>
            </w:r>
          </w:p>
        </w:tc>
      </w:tr>
      <w:tr>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Hậu điều kiện</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sz w:val="21"/>
              </w:rPr>
              <w:t>Kỳ công bị khóa, số liệu tiền lương được bảo toàn, thao tác điều chỉnh được lưu vết kiểm toán vĩnh viễn.</w:t>
            </w:r>
          </w:p>
        </w:tc>
        <w:tc>
          <w:tcPr>
            <w:tcW w:type="dxa" w:w="2409"/>
            <w:vAlign w:val="center"/>
            <w:tcMar>
              <w:top w:w="90" w:type="dxa"/>
              <w:start w:w="100" w:type="dxa"/>
              <w:bottom w:w="90" w:type="dxa"/>
              <w:end w:w="100" w:type="dxa"/>
            </w:tcMar>
          </w:tcPr>
          <w:p>
            <w:pPr>
              <w:spacing w:after="0" w:line="240" w:lineRule="auto"/>
            </w:pPr>
          </w:p>
        </w:tc>
        <w:tc>
          <w:tcPr>
            <w:tcW w:type="dxa" w:w="2409"/>
            <w:vAlign w:val="center"/>
            <w:tcMar>
              <w:top w:w="90" w:type="dxa"/>
              <w:start w:w="100" w:type="dxa"/>
              <w:bottom w:w="90" w:type="dxa"/>
              <w:end w:w="100" w:type="dxa"/>
            </w:tcMar>
          </w:tcPr>
          <w:p>
            <w:pPr>
              <w:spacing w:after="0" w:line="240" w:lineRule="auto"/>
            </w:pPr>
          </w:p>
        </w:tc>
      </w:tr>
      <w:tr>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Quy tắc nghiệp vụ</w:t>
            </w:r>
          </w:p>
        </w:tc>
        <w:tc>
          <w:tcPr>
            <w:tcW w:type="dxa" w:w="2409"/>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BUS-RULE-07</w:t>
            </w:r>
            <w:r>
              <w:rPr>
                <w:rFonts w:ascii="Times New Roman" w:hAnsi="Times New Roman" w:eastAsia="Times New Roman"/>
                <w:sz w:val="21"/>
              </w:rPr>
              <w:t xml:space="preserve"> (Khóa kỳ công), </w:t>
            </w:r>
            <w:r>
              <w:rPr>
                <w:rFonts w:ascii="Consolas" w:hAnsi="Consolas" w:eastAsia="Times New Roman"/>
                <w:color w:val="505050"/>
                <w:sz w:val="21"/>
              </w:rPr>
              <w:t>BUS-RULE-14</w:t>
            </w:r>
            <w:r>
              <w:rPr>
                <w:rFonts w:ascii="Times New Roman" w:hAnsi="Times New Roman" w:eastAsia="Times New Roman"/>
                <w:sz w:val="21"/>
              </w:rPr>
              <w:t xml:space="preserve"> (Phân quyền SoD), </w:t>
            </w:r>
            <w:r>
              <w:rPr>
                <w:rFonts w:ascii="Consolas" w:hAnsi="Consolas" w:eastAsia="Times New Roman"/>
                <w:color w:val="505050"/>
                <w:sz w:val="21"/>
              </w:rPr>
              <w:t>BUS-RULE-15</w:t>
            </w:r>
            <w:r>
              <w:rPr>
                <w:rFonts w:ascii="Times New Roman" w:hAnsi="Times New Roman" w:eastAsia="Times New Roman"/>
                <w:sz w:val="21"/>
              </w:rPr>
              <w:t xml:space="preserve"> (Audit Log bất biến).</w:t>
            </w:r>
          </w:p>
        </w:tc>
        <w:tc>
          <w:tcPr>
            <w:tcW w:type="dxa" w:w="2409"/>
            <w:vAlign w:val="center"/>
            <w:tcMar>
              <w:top w:w="90" w:type="dxa"/>
              <w:start w:w="100" w:type="dxa"/>
              <w:bottom w:w="90" w:type="dxa"/>
              <w:end w:w="100" w:type="dxa"/>
            </w:tcMar>
            <w:shd w:fill="F2F6FA"/>
          </w:tcPr>
          <w:p>
            <w:pPr>
              <w:spacing w:after="0" w:line="240" w:lineRule="auto"/>
            </w:pPr>
          </w:p>
        </w:tc>
        <w:tc>
          <w:tcPr>
            <w:tcW w:type="dxa" w:w="2409"/>
            <w:vAlign w:val="center"/>
            <w:tcMar>
              <w:top w:w="90" w:type="dxa"/>
              <w:start w:w="100" w:type="dxa"/>
              <w:bottom w:w="90" w:type="dxa"/>
              <w:end w:w="100" w:type="dxa"/>
            </w:tcMar>
            <w:shd w:fill="F2F6FA"/>
          </w:tcPr>
          <w:p>
            <w:pPr>
              <w:spacing w:after="0" w:line="240" w:lineRule="auto"/>
            </w:pPr>
          </w:p>
        </w:tc>
      </w:tr>
      <w:tr>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Truy vết URD</w:t>
            </w:r>
          </w:p>
        </w:tc>
        <w:tc>
          <w:tcPr>
            <w:tcW w:type="dxa" w:w="2409"/>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URD-HR-01</w:t>
            </w:r>
            <w:r>
              <w:rPr>
                <w:rFonts w:ascii="Times New Roman" w:hAnsi="Times New Roman" w:eastAsia="Times New Roman"/>
                <w:sz w:val="21"/>
              </w:rPr>
              <w:t xml:space="preserve">, </w:t>
            </w:r>
            <w:r>
              <w:rPr>
                <w:rFonts w:ascii="Consolas" w:hAnsi="Consolas" w:eastAsia="Times New Roman"/>
                <w:color w:val="505050"/>
                <w:sz w:val="21"/>
              </w:rPr>
              <w:t>URD-HR-02</w:t>
            </w:r>
            <w:r>
              <w:rPr>
                <w:rFonts w:ascii="Times New Roman" w:hAnsi="Times New Roman" w:eastAsia="Times New Roman"/>
                <w:sz w:val="21"/>
              </w:rPr>
              <w:t xml:space="preserve">, </w:t>
            </w:r>
            <w:r>
              <w:rPr>
                <w:rFonts w:ascii="Consolas" w:hAnsi="Consolas" w:eastAsia="Times New Roman"/>
                <w:color w:val="505050"/>
                <w:sz w:val="21"/>
              </w:rPr>
              <w:t>URD-HR-03</w:t>
            </w:r>
            <w:r>
              <w:rPr>
                <w:rFonts w:ascii="Times New Roman" w:hAnsi="Times New Roman" w:eastAsia="Times New Roman"/>
                <w:sz w:val="21"/>
              </w:rPr>
              <w:t>.</w:t>
            </w:r>
          </w:p>
        </w:tc>
        <w:tc>
          <w:tcPr>
            <w:tcW w:type="dxa" w:w="2409"/>
            <w:vAlign w:val="center"/>
            <w:tcMar>
              <w:top w:w="90" w:type="dxa"/>
              <w:start w:w="100" w:type="dxa"/>
              <w:bottom w:w="90" w:type="dxa"/>
              <w:end w:w="100" w:type="dxa"/>
            </w:tcMar>
          </w:tcPr>
          <w:p>
            <w:pPr>
              <w:spacing w:after="0" w:line="240" w:lineRule="auto"/>
            </w:pPr>
          </w:p>
        </w:tc>
        <w:tc>
          <w:tcPr>
            <w:tcW w:type="dxa" w:w="2409"/>
            <w:vAlign w:val="center"/>
            <w:tcMar>
              <w:top w:w="90" w:type="dxa"/>
              <w:start w:w="100" w:type="dxa"/>
              <w:bottom w:w="90" w:type="dxa"/>
              <w:end w:w="100" w:type="dxa"/>
            </w:tcMar>
          </w:tcPr>
          <w:p>
            <w:pPr>
              <w:spacing w:after="0" w:line="240" w:lineRule="auto"/>
            </w:pPr>
          </w:p>
        </w:tc>
      </w:tr>
    </w:tbl>
    <w:p>
      <w:pPr>
        <w:spacing w:after="20"/>
        <w:widowControl/>
      </w:pPr>
    </w:p>
    <w:p>
      <w:pPr>
        <w:jc w:val="center"/>
        <w:widowControl/>
      </w:pPr>
      <w:r>
        <w:rPr>
          <w:rFonts w:ascii="Times New Roman" w:hAnsi="Times New Roman" w:eastAsia="Times New Roman"/>
          <w:i/>
          <w:color w:val="5A5A5A"/>
          <w:sz w:val="21"/>
        </w:rPr>
        <w:t>Bảng 2-2d: Đặc tả chức năng UC-04</w:t>
      </w:r>
    </w:p>
    <w:p>
      <w:pPr>
        <w:pStyle w:val="ListBullet"/>
        <w:spacing w:after="40"/>
        <w:ind w:left="397" w:hanging="170"/>
        <w:widowControl/>
      </w:pPr>
      <w:r>
        <w:rPr>
          <w:rFonts w:ascii="Times New Roman" w:hAnsi="Times New Roman" w:eastAsia="Times New Roman"/>
          <w:b/>
        </w:rPr>
        <w:t>Dữ liệu đầu vào của Use Case UC-04:</w:t>
      </w:r>
    </w:p>
    <w:tbl>
      <w:tblPr>
        <w:tblStyle w:val="TableGrid"/>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606"/>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STT</w:t>
            </w:r>
          </w:p>
        </w:tc>
        <w:tc>
          <w:tcPr>
            <w:tcW w:type="dxa" w:w="1606"/>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Trường dữ liệu</w:t>
            </w:r>
          </w:p>
        </w:tc>
        <w:tc>
          <w:tcPr>
            <w:tcW w:type="dxa" w:w="1606"/>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Mô tả</w:t>
            </w:r>
          </w:p>
        </w:tc>
        <w:tc>
          <w:tcPr>
            <w:tcW w:type="dxa" w:w="1606"/>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Bắt buộc?</w:t>
            </w:r>
          </w:p>
        </w:tc>
        <w:tc>
          <w:tcPr>
            <w:tcW w:type="dxa" w:w="1606"/>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Điều kiện hợp lệ</w:t>
            </w:r>
          </w:p>
        </w:tc>
        <w:tc>
          <w:tcPr>
            <w:tcW w:type="dxa" w:w="1606"/>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Ví dụ</w:t>
            </w:r>
          </w:p>
        </w:tc>
      </w:tr>
      <w:tr>
        <w:tc>
          <w:tcPr>
            <w:tcW w:type="dxa" w:w="160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1</w:t>
            </w:r>
          </w:p>
        </w:tc>
        <w:tc>
          <w:tcPr>
            <w:tcW w:type="dxa" w:w="1606"/>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monthYear</w:t>
            </w:r>
          </w:p>
        </w:tc>
        <w:tc>
          <w:tcPr>
            <w:tcW w:type="dxa" w:w="160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Kỳ tính lương chốt sổ</w:t>
            </w:r>
          </w:p>
        </w:tc>
        <w:tc>
          <w:tcPr>
            <w:tcW w:type="dxa" w:w="160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Có</w:t>
            </w:r>
          </w:p>
        </w:tc>
        <w:tc>
          <w:tcPr>
            <w:tcW w:type="dxa" w:w="160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 xml:space="preserve">Định dạng </w:t>
            </w:r>
            <w:r>
              <w:rPr>
                <w:rFonts w:ascii="Consolas" w:hAnsi="Consolas" w:eastAsia="Times New Roman"/>
                <w:color w:val="505050"/>
                <w:sz w:val="21"/>
              </w:rPr>
              <w:t>YYYY-MM</w:t>
            </w:r>
            <w:r>
              <w:rPr>
                <w:rFonts w:ascii="Times New Roman" w:hAnsi="Times New Roman" w:eastAsia="Times New Roman"/>
                <w:sz w:val="21"/>
              </w:rPr>
              <w:t>.</w:t>
            </w:r>
          </w:p>
        </w:tc>
        <w:tc>
          <w:tcPr>
            <w:tcW w:type="dxa" w:w="1606"/>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2026-10</w:t>
            </w:r>
          </w:p>
        </w:tc>
      </w:tr>
      <w:tr>
        <w:tc>
          <w:tcPr>
            <w:tcW w:type="dxa" w:w="160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2</w:t>
            </w:r>
          </w:p>
        </w:tc>
        <w:tc>
          <w:tcPr>
            <w:tcW w:type="dxa" w:w="1606"/>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targetUserId</w:t>
            </w:r>
          </w:p>
        </w:tc>
        <w:tc>
          <w:tcPr>
            <w:tcW w:type="dxa" w:w="160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Mã nhân sự được chỉnh phép</w:t>
            </w:r>
          </w:p>
        </w:tc>
        <w:tc>
          <w:tcPr>
            <w:tcW w:type="dxa" w:w="160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Có</w:t>
            </w:r>
          </w:p>
        </w:tc>
        <w:tc>
          <w:tcPr>
            <w:tcW w:type="dxa" w:w="160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Phải tồn tại trong CSDL.</w:t>
            </w:r>
          </w:p>
        </w:tc>
        <w:tc>
          <w:tcPr>
            <w:tcW w:type="dxa" w:w="1606"/>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usr_an_nguyen</w:t>
            </w:r>
          </w:p>
        </w:tc>
      </w:tr>
      <w:tr>
        <w:tc>
          <w:tcPr>
            <w:tcW w:type="dxa" w:w="160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3</w:t>
            </w:r>
          </w:p>
        </w:tc>
        <w:tc>
          <w:tcPr>
            <w:tcW w:type="dxa" w:w="1606"/>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quotaChange</w:t>
            </w:r>
          </w:p>
        </w:tc>
        <w:tc>
          <w:tcPr>
            <w:tcW w:type="dxa" w:w="160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Số ngày điều chỉnh (+/-)</w:t>
            </w:r>
          </w:p>
        </w:tc>
        <w:tc>
          <w:tcPr>
            <w:tcW w:type="dxa" w:w="160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Có</w:t>
            </w:r>
          </w:p>
        </w:tc>
        <w:tc>
          <w:tcPr>
            <w:tcW w:type="dxa" w:w="1606"/>
            <w:vAlign w:val="center"/>
            <w:tcMar>
              <w:top w:w="90" w:type="dxa"/>
              <w:start w:w="100" w:type="dxa"/>
              <w:bottom w:w="90" w:type="dxa"/>
              <w:end w:w="100" w:type="dxa"/>
            </w:tcMar>
          </w:tcPr>
          <w:p>
            <w:pPr>
              <w:spacing w:after="0" w:line="240" w:lineRule="auto"/>
            </w:pPr>
            <w:r>
              <w:rPr>
                <w:rFonts w:ascii="Times New Roman" w:hAnsi="Times New Roman" w:eastAsia="Times New Roman"/>
                <w:sz w:val="21"/>
              </w:rPr>
              <w:t>Số thực, bước nhảy 0.5 ngày (VD: +1.0, -0.5).</w:t>
            </w:r>
          </w:p>
        </w:tc>
        <w:tc>
          <w:tcPr>
            <w:tcW w:type="dxa" w:w="1606"/>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+1.0</w:t>
            </w:r>
          </w:p>
        </w:tc>
      </w:tr>
      <w:tr>
        <w:tc>
          <w:tcPr>
            <w:tcW w:type="dxa" w:w="160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4</w:t>
            </w:r>
          </w:p>
        </w:tc>
        <w:tc>
          <w:tcPr>
            <w:tcW w:type="dxa" w:w="1606"/>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adjustReason</w:t>
            </w:r>
          </w:p>
        </w:tc>
        <w:tc>
          <w:tcPr>
            <w:tcW w:type="dxa" w:w="160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Lý do giải trình bắt buộc</w:t>
            </w:r>
          </w:p>
        </w:tc>
        <w:tc>
          <w:tcPr>
            <w:tcW w:type="dxa" w:w="160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Có</w:t>
            </w:r>
          </w:p>
        </w:tc>
        <w:tc>
          <w:tcPr>
            <w:tcW w:type="dxa" w:w="1606"/>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Tối thiểu 5 ký tự (lưu vào Audit Log bất biến).</w:t>
            </w:r>
          </w:p>
        </w:tc>
        <w:tc>
          <w:tcPr>
            <w:tcW w:type="dxa" w:w="1606"/>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Thưởng đặc biệt theo quyết định Ban Giám đốc số 45/QĐ</w:t>
            </w:r>
          </w:p>
        </w:tc>
      </w:tr>
    </w:tbl>
    <w:p>
      <w:pPr>
        <w:spacing w:after="20"/>
        <w:widowControl/>
      </w:pPr>
    </w:p>
    <w:p>
      <w:pPr>
        <w:jc w:val="center"/>
        <w:widowControl/>
      </w:pPr>
      <w:r>
        <w:rPr>
          <w:rFonts w:ascii="Times New Roman" w:hAnsi="Times New Roman" w:eastAsia="Times New Roman"/>
          <w:i/>
          <w:color w:val="5A5A5A"/>
          <w:sz w:val="21"/>
        </w:rPr>
        <w:t>Bảng 2-3d: Dữ liệu chức năng UC-04</w:t>
      </w:r>
    </w:p>
    <w:p>
      <w:pPr>
        <w:keepLines/>
        <w:spacing w:before="80" w:after="140"/>
        <w:ind w:left="227" w:right="170"/>
        <w:shd w:fill="F3F5F7"/>
        <w:widowControl/>
      </w:pPr>
      <w:r>
        <w:rPr>
          <w:rFonts w:ascii="Consolas" w:hAnsi="Consolas"/>
          <w:color w:val="464646"/>
          <w:sz w:val="18"/>
        </w:rPr>
        <w:t>+-----------------------------------------------------------------------------------------+</w:t>
        <w:br/>
        <w:t>| [SCR-ADM-01] MÀN HÌNH QUẢN TRỊ NHÂN SỰ &amp; KHÓA KỲ CÔNG (HR PORTAL)                       |</w:t>
        <w:br/>
        <w:t>+-----------------------------------------------------------------------------------------+</w:t>
        <w:br/>
        <w:t>| Tab: [Quản lý Nhân sự]  [Danh mục Lễ/Tết]  [* Khóa Kỳ Công &amp; Tiền Lương]  [Audit Log]   |</w:t>
        <w:br/>
        <w:t>+-----------------------------------------------------------------------------------------+</w:t>
        <w:br/>
        <w:t>| Trạng thái Kỳ công tháng 10/2026 (26/09 -&gt; 25/10/2026): [ ĐÃ KHÓA SỔ (LOCKED) ]        |</w:t>
        <w:br/>
        <w:t>| Thao tác: [ Khóa sổ kỳ công ngày 25 ]  [ Xuất Excel (.csv/.xlsx) ]  [ Xuất Báo cáo PDF ]|</w:t>
        <w:br/>
        <w:t>+-----------------------------------------------------------------------------------------+</w:t>
        <w:br/>
        <w:t>| DANH SÁCH NHẬT KÝ KIỂM TOÁN BẤT BIẾN (AUDIT LOG TRAIL - BR-15 - DO IT ADMIN GIÁM SÁT):  |</w:t>
        <w:br/>
        <w:t>| Thời gian       | Admin thực hiện | Nhân sự can thiệp | Thay đổi    | Lý do giải trình  |</w:t>
        <w:br/>
        <w:t>| 12/10/2026 09:30| Hoàng Thu Trang | Nguyễn Văn An     | 12.0 -&gt; 13.0| Quyết định khen th|</w:t>
        <w:br/>
        <w:t>+-----------------------------------------------------------------------------------------+</w:t>
      </w:r>
    </w:p>
    <w:p>
      <w:pPr>
        <w:jc w:val="center"/>
        <w:widowControl/>
      </w:pPr>
      <w:r>
        <w:rPr>
          <w:rFonts w:ascii="Times New Roman" w:hAnsi="Times New Roman" w:eastAsia="Times New Roman"/>
          <w:i/>
          <w:color w:val="5A5A5A"/>
          <w:sz w:val="21"/>
        </w:rPr>
        <w:t>Hình 2-6: Giao diện màn hình Cổng Quản trị Nhân sự &amp; Kỳ công (`SCR-ADM-01`)</w:t>
      </w:r>
    </w:p>
    <w:p>
      <w:pPr>
        <w:pStyle w:val="Heading2"/>
        <w:widowControl/>
      </w:pPr>
      <w:r>
        <w:rPr>
          <w:rFonts w:ascii="Times New Roman" w:hAnsi="Times New Roman" w:eastAsia="Times New Roman"/>
        </w:rPr>
        <w:t>2.7 Bảng mã lỗi</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Mã lỗi</w:t>
            </w:r>
          </w:p>
        </w:tc>
        <w:tc>
          <w:tcPr>
            <w:tcW w:type="dxa" w:w="3213"/>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Trường hợp phát sinh</w:t>
            </w:r>
          </w:p>
        </w:tc>
        <w:tc>
          <w:tcPr>
            <w:tcW w:type="dxa" w:w="3213"/>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Thông báo hiển thị cho người dùng</w:t>
            </w:r>
          </w:p>
        </w:tc>
      </w:tr>
      <w:tr>
        <w:tc>
          <w:tcPr>
            <w:tcW w:type="dxa" w:w="3213"/>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ERR-BUS-01</w:t>
            </w:r>
          </w:p>
        </w:tc>
        <w:tc>
          <w:tcPr>
            <w:tcW w:type="dxa" w:w="3213"/>
            <w:vAlign w:val="center"/>
            <w:tcMar>
              <w:top w:w="90" w:type="dxa"/>
              <w:start w:w="100" w:type="dxa"/>
              <w:bottom w:w="90" w:type="dxa"/>
              <w:end w:w="100" w:type="dxa"/>
            </w:tcMar>
          </w:tcPr>
          <w:p>
            <w:pPr>
              <w:spacing w:after="0" w:line="240" w:lineRule="auto"/>
            </w:pPr>
            <w:r>
              <w:rPr>
                <w:rFonts w:ascii="Times New Roman" w:hAnsi="Times New Roman" w:eastAsia="Times New Roman"/>
                <w:sz w:val="21"/>
              </w:rPr>
              <w:t>Số ngày xin nghỉ phép năm vượt quá số phép khả dụng còn lại (</w:t>
            </w:r>
            <w:r>
              <w:rPr>
                <w:rFonts w:ascii="Consolas" w:hAnsi="Consolas" w:eastAsia="Times New Roman"/>
                <w:color w:val="505050"/>
                <w:sz w:val="21"/>
              </w:rPr>
              <w:t>BR-01</w:t>
            </w:r>
            <w:r>
              <w:rPr>
                <w:rFonts w:ascii="Times New Roman" w:hAnsi="Times New Roman" w:eastAsia="Times New Roman"/>
                <w:sz w:val="21"/>
              </w:rPr>
              <w:t>).</w:t>
            </w:r>
          </w:p>
        </w:tc>
        <w:tc>
          <w:tcPr>
            <w:tcW w:type="dxa" w:w="3213"/>
            <w:vAlign w:val="center"/>
            <w:tcMar>
              <w:top w:w="90" w:type="dxa"/>
              <w:start w:w="100" w:type="dxa"/>
              <w:bottom w:w="90" w:type="dxa"/>
              <w:end w:w="100" w:type="dxa"/>
            </w:tcMar>
          </w:tcPr>
          <w:p>
            <w:pPr>
              <w:spacing w:after="0" w:line="240" w:lineRule="auto"/>
            </w:pPr>
            <w:r>
              <w:rPr>
                <w:rFonts w:ascii="Times New Roman" w:hAnsi="Times New Roman" w:eastAsia="Times New Roman"/>
                <w:i/>
                <w:sz w:val="21"/>
              </w:rPr>
              <w:t>"Số ngày xin nghỉ ({workingDays} ngày) vượt quá số phép năm khả dụng còn lại ({remaining} ngày) (theo BR-01)."</w:t>
            </w:r>
          </w:p>
        </w:tc>
      </w:tr>
      <w:tr>
        <w:tc>
          <w:tcPr>
            <w:tcW w:type="dxa" w:w="3213"/>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ERR-VAL-02</w:t>
            </w:r>
          </w:p>
        </w:tc>
        <w:tc>
          <w:tcPr>
            <w:tcW w:type="dxa" w:w="3213"/>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Nhân sự hợp đồng Thử việc chọn loại phép có hưởng lương (</w:t>
            </w:r>
            <w:r>
              <w:rPr>
                <w:rFonts w:ascii="Consolas" w:hAnsi="Consolas" w:eastAsia="Times New Roman"/>
                <w:color w:val="505050"/>
                <w:sz w:val="21"/>
              </w:rPr>
              <w:t>BR-02</w:t>
            </w:r>
            <w:r>
              <w:rPr>
                <w:rFonts w:ascii="Times New Roman" w:hAnsi="Times New Roman" w:eastAsia="Times New Roman"/>
                <w:sz w:val="21"/>
              </w:rPr>
              <w:t>).</w:t>
            </w:r>
          </w:p>
        </w:tc>
        <w:tc>
          <w:tcPr>
            <w:tcW w:type="dxa" w:w="3213"/>
            <w:vAlign w:val="center"/>
            <w:tcMar>
              <w:top w:w="90" w:type="dxa"/>
              <w:start w:w="100" w:type="dxa"/>
              <w:bottom w:w="90" w:type="dxa"/>
              <w:end w:w="100" w:type="dxa"/>
            </w:tcMar>
            <w:shd w:fill="F2F6FA"/>
          </w:tcPr>
          <w:p>
            <w:pPr>
              <w:spacing w:after="0" w:line="240" w:lineRule="auto"/>
            </w:pPr>
            <w:r>
              <w:rPr>
                <w:rFonts w:ascii="Times New Roman" w:hAnsi="Times New Roman" w:eastAsia="Times New Roman"/>
                <w:i/>
                <w:sz w:val="21"/>
              </w:rPr>
              <w:t>"Nhân sự trong thời gian thử việc chỉ được phép tạo đơn 'Nghỉ không hưởng lương' (theo BR-02)."</w:t>
            </w:r>
          </w:p>
        </w:tc>
      </w:tr>
      <w:tr>
        <w:tc>
          <w:tcPr>
            <w:tcW w:type="dxa" w:w="3213"/>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ERR-VAL-05</w:t>
            </w:r>
          </w:p>
        </w:tc>
        <w:tc>
          <w:tcPr>
            <w:tcW w:type="dxa" w:w="3213"/>
            <w:vAlign w:val="center"/>
            <w:tcMar>
              <w:top w:w="90" w:type="dxa"/>
              <w:start w:w="100" w:type="dxa"/>
              <w:bottom w:w="90" w:type="dxa"/>
              <w:end w:w="100" w:type="dxa"/>
            </w:tcMar>
          </w:tcPr>
          <w:p>
            <w:pPr>
              <w:spacing w:after="0" w:line="240" w:lineRule="auto"/>
            </w:pPr>
            <w:r>
              <w:rPr>
                <w:rFonts w:ascii="Times New Roman" w:hAnsi="Times New Roman" w:eastAsia="Times New Roman"/>
                <w:sz w:val="21"/>
              </w:rPr>
              <w:t>Nhập khoảng ngày không hợp lệ (Đến ngày nhỏ hơn Từ ngày).</w:t>
            </w:r>
          </w:p>
        </w:tc>
        <w:tc>
          <w:tcPr>
            <w:tcW w:type="dxa" w:w="3213"/>
            <w:vAlign w:val="center"/>
            <w:tcMar>
              <w:top w:w="90" w:type="dxa"/>
              <w:start w:w="100" w:type="dxa"/>
              <w:bottom w:w="90" w:type="dxa"/>
              <w:end w:w="100" w:type="dxa"/>
            </w:tcMar>
          </w:tcPr>
          <w:p>
            <w:pPr>
              <w:spacing w:after="0" w:line="240" w:lineRule="auto"/>
            </w:pPr>
            <w:r>
              <w:rPr>
                <w:rFonts w:ascii="Times New Roman" w:hAnsi="Times New Roman" w:eastAsia="Times New Roman"/>
                <w:i/>
                <w:sz w:val="21"/>
              </w:rPr>
              <w:t>"Đến ngày phải lớn hơn hoặc bằng Từ ngày."</w:t>
            </w:r>
          </w:p>
        </w:tc>
      </w:tr>
      <w:tr>
        <w:tc>
          <w:tcPr>
            <w:tcW w:type="dxa" w:w="3213"/>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ERR-VAL-06</w:t>
            </w:r>
          </w:p>
        </w:tc>
        <w:tc>
          <w:tcPr>
            <w:tcW w:type="dxa" w:w="3213"/>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Chọn đơn vị nghỉ nửa ngày (0.5) khi Từ ngày khác Đến ngày (</w:t>
            </w:r>
            <w:r>
              <w:rPr>
                <w:rFonts w:ascii="Consolas" w:hAnsi="Consolas" w:eastAsia="Times New Roman"/>
                <w:color w:val="505050"/>
                <w:sz w:val="21"/>
              </w:rPr>
              <w:t>BR-06</w:t>
            </w:r>
            <w:r>
              <w:rPr>
                <w:rFonts w:ascii="Times New Roman" w:hAnsi="Times New Roman" w:eastAsia="Times New Roman"/>
                <w:sz w:val="21"/>
              </w:rPr>
              <w:t>).</w:t>
            </w:r>
          </w:p>
        </w:tc>
        <w:tc>
          <w:tcPr>
            <w:tcW w:type="dxa" w:w="3213"/>
            <w:vAlign w:val="center"/>
            <w:tcMar>
              <w:top w:w="90" w:type="dxa"/>
              <w:start w:w="100" w:type="dxa"/>
              <w:bottom w:w="90" w:type="dxa"/>
              <w:end w:w="100" w:type="dxa"/>
            </w:tcMar>
            <w:shd w:fill="F2F6FA"/>
          </w:tcPr>
          <w:p>
            <w:pPr>
              <w:spacing w:after="0" w:line="240" w:lineRule="auto"/>
            </w:pPr>
            <w:r>
              <w:rPr>
                <w:rFonts w:ascii="Times New Roman" w:hAnsi="Times New Roman" w:eastAsia="Times New Roman"/>
                <w:i/>
                <w:sz w:val="21"/>
              </w:rPr>
              <w:t>"Nghỉ nửa ngày (0.5 ngày) chỉ được áp dụng khi Từ ngày trùng với Đến ngày (trong cùng 1 ngày duy nhất) (theo BR-06)."</w:t>
            </w:r>
          </w:p>
        </w:tc>
      </w:tr>
      <w:tr>
        <w:tc>
          <w:tcPr>
            <w:tcW w:type="dxa" w:w="3213"/>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ERR-BUS-07</w:t>
            </w:r>
          </w:p>
        </w:tc>
        <w:tc>
          <w:tcPr>
            <w:tcW w:type="dxa" w:w="3213"/>
            <w:vAlign w:val="center"/>
            <w:tcMar>
              <w:top w:w="90" w:type="dxa"/>
              <w:start w:w="100" w:type="dxa"/>
              <w:bottom w:w="90" w:type="dxa"/>
              <w:end w:w="100" w:type="dxa"/>
            </w:tcMar>
          </w:tcPr>
          <w:p>
            <w:pPr>
              <w:spacing w:after="0" w:line="240" w:lineRule="auto"/>
            </w:pPr>
            <w:r>
              <w:rPr>
                <w:rFonts w:ascii="Times New Roman" w:hAnsi="Times New Roman" w:eastAsia="Times New Roman"/>
                <w:sz w:val="21"/>
              </w:rPr>
              <w:t>Nộp đơn có ngày nghỉ nằm trong kỳ tính lương đã bị khóa sổ (</w:t>
            </w:r>
            <w:r>
              <w:rPr>
                <w:rFonts w:ascii="Consolas" w:hAnsi="Consolas" w:eastAsia="Times New Roman"/>
                <w:color w:val="505050"/>
                <w:sz w:val="21"/>
              </w:rPr>
              <w:t>BR-07</w:t>
            </w:r>
            <w:r>
              <w:rPr>
                <w:rFonts w:ascii="Times New Roman" w:hAnsi="Times New Roman" w:eastAsia="Times New Roman"/>
                <w:sz w:val="21"/>
              </w:rPr>
              <w:t>).</w:t>
            </w:r>
          </w:p>
        </w:tc>
        <w:tc>
          <w:tcPr>
            <w:tcW w:type="dxa" w:w="3213"/>
            <w:vAlign w:val="center"/>
            <w:tcMar>
              <w:top w:w="90" w:type="dxa"/>
              <w:start w:w="100" w:type="dxa"/>
              <w:bottom w:w="90" w:type="dxa"/>
              <w:end w:w="100" w:type="dxa"/>
            </w:tcMar>
          </w:tcPr>
          <w:p>
            <w:pPr>
              <w:spacing w:after="0" w:line="240" w:lineRule="auto"/>
            </w:pPr>
            <w:r>
              <w:rPr>
                <w:rFonts w:ascii="Times New Roman" w:hAnsi="Times New Roman" w:eastAsia="Times New Roman"/>
                <w:i/>
                <w:sz w:val="21"/>
              </w:rPr>
              <w:t>"Khoảng thời gian nghỉ thuộc kỳ tính lương đã khóa sổ ({monthYear}). Hệ thống từ chối ghi nhận (theo BR-07)."</w:t>
            </w:r>
          </w:p>
        </w:tc>
      </w:tr>
      <w:tr>
        <w:tc>
          <w:tcPr>
            <w:tcW w:type="dxa" w:w="3213"/>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ERR-BUS-07B</w:t>
            </w:r>
          </w:p>
        </w:tc>
        <w:tc>
          <w:tcPr>
            <w:tcW w:type="dxa" w:w="3213"/>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Nộp đơn lùi về quá khứ vượt quá 3 ngày làm việc (</w:t>
            </w:r>
            <w:r>
              <w:rPr>
                <w:rFonts w:ascii="Consolas" w:hAnsi="Consolas" w:eastAsia="Times New Roman"/>
                <w:color w:val="505050"/>
                <w:sz w:val="21"/>
              </w:rPr>
              <w:t>BR-07</w:t>
            </w:r>
            <w:r>
              <w:rPr>
                <w:rFonts w:ascii="Times New Roman" w:hAnsi="Times New Roman" w:eastAsia="Times New Roman"/>
                <w:sz w:val="21"/>
              </w:rPr>
              <w:t>).</w:t>
            </w:r>
          </w:p>
        </w:tc>
        <w:tc>
          <w:tcPr>
            <w:tcW w:type="dxa" w:w="3213"/>
            <w:vAlign w:val="center"/>
            <w:tcMar>
              <w:top w:w="90" w:type="dxa"/>
              <w:start w:w="100" w:type="dxa"/>
              <w:bottom w:w="90" w:type="dxa"/>
              <w:end w:w="100" w:type="dxa"/>
            </w:tcMar>
            <w:shd w:fill="F2F6FA"/>
          </w:tcPr>
          <w:p>
            <w:pPr>
              <w:spacing w:after="0" w:line="240" w:lineRule="auto"/>
            </w:pPr>
            <w:r>
              <w:rPr>
                <w:rFonts w:ascii="Times New Roman" w:hAnsi="Times New Roman" w:eastAsia="Times New Roman"/>
                <w:i/>
                <w:sz w:val="21"/>
              </w:rPr>
              <w:t>"Từ ngày không được lùi về quá khứ quá 3 ngày làm việc (theo BR-07)."</w:t>
            </w:r>
          </w:p>
        </w:tc>
      </w:tr>
      <w:tr>
        <w:tc>
          <w:tcPr>
            <w:tcW w:type="dxa" w:w="3213"/>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ERR-BUS-08</w:t>
            </w:r>
          </w:p>
        </w:tc>
        <w:tc>
          <w:tcPr>
            <w:tcW w:type="dxa" w:w="3213"/>
            <w:vAlign w:val="center"/>
            <w:tcMar>
              <w:top w:w="90" w:type="dxa"/>
              <w:start w:w="100" w:type="dxa"/>
              <w:bottom w:w="90" w:type="dxa"/>
              <w:end w:w="100" w:type="dxa"/>
            </w:tcMar>
          </w:tcPr>
          <w:p>
            <w:pPr>
              <w:spacing w:after="0" w:line="240" w:lineRule="auto"/>
            </w:pPr>
            <w:r>
              <w:rPr>
                <w:rFonts w:ascii="Times New Roman" w:hAnsi="Times New Roman" w:eastAsia="Times New Roman"/>
                <w:sz w:val="21"/>
              </w:rPr>
              <w:t>Nghỉ ốm $\ge 2.0$ ngày làm việc nhưng không đính kèm tệp chứng từ (</w:t>
            </w:r>
            <w:r>
              <w:rPr>
                <w:rFonts w:ascii="Consolas" w:hAnsi="Consolas" w:eastAsia="Times New Roman"/>
                <w:color w:val="505050"/>
                <w:sz w:val="21"/>
              </w:rPr>
              <w:t>BR-08</w:t>
            </w:r>
            <w:r>
              <w:rPr>
                <w:rFonts w:ascii="Times New Roman" w:hAnsi="Times New Roman" w:eastAsia="Times New Roman"/>
                <w:sz w:val="21"/>
              </w:rPr>
              <w:t>).</w:t>
            </w:r>
          </w:p>
        </w:tc>
        <w:tc>
          <w:tcPr>
            <w:tcW w:type="dxa" w:w="3213"/>
            <w:vAlign w:val="center"/>
            <w:tcMar>
              <w:top w:w="90" w:type="dxa"/>
              <w:start w:w="100" w:type="dxa"/>
              <w:bottom w:w="90" w:type="dxa"/>
              <w:end w:w="100" w:type="dxa"/>
            </w:tcMar>
          </w:tcPr>
          <w:p>
            <w:pPr>
              <w:spacing w:after="0" w:line="240" w:lineRule="auto"/>
            </w:pPr>
            <w:r>
              <w:rPr>
                <w:rFonts w:ascii="Times New Roman" w:hAnsi="Times New Roman" w:eastAsia="Times New Roman"/>
                <w:i/>
                <w:sz w:val="21"/>
              </w:rPr>
              <w:t>"Nghỉ ốm đau từ 2 ngày làm việc trở lên bắt buộc phải đính kèm chứng từ y tế hợp lệ (theo BR-08)."</w:t>
            </w:r>
          </w:p>
        </w:tc>
      </w:tr>
      <w:tr>
        <w:tc>
          <w:tcPr>
            <w:tcW w:type="dxa" w:w="3213"/>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ERR-FILE-08</w:t>
            </w:r>
          </w:p>
        </w:tc>
        <w:tc>
          <w:tcPr>
            <w:tcW w:type="dxa" w:w="3213"/>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Tệp đính kèm sai định dạng hoặc vượt quá dung lượng 5.0 MB.</w:t>
            </w:r>
          </w:p>
        </w:tc>
        <w:tc>
          <w:tcPr>
            <w:tcW w:type="dxa" w:w="3213"/>
            <w:vAlign w:val="center"/>
            <w:tcMar>
              <w:top w:w="90" w:type="dxa"/>
              <w:start w:w="100" w:type="dxa"/>
              <w:bottom w:w="90" w:type="dxa"/>
              <w:end w:w="100" w:type="dxa"/>
            </w:tcMar>
            <w:shd w:fill="F2F6FA"/>
          </w:tcPr>
          <w:p>
            <w:pPr>
              <w:spacing w:after="0" w:line="240" w:lineRule="auto"/>
            </w:pPr>
            <w:r>
              <w:rPr>
                <w:rFonts w:ascii="Times New Roman" w:hAnsi="Times New Roman" w:eastAsia="Times New Roman"/>
                <w:i/>
                <w:sz w:val="21"/>
              </w:rPr>
              <w:t>"Định dạng tệp không hợp lệ! Chỉ chấp nhận .pdf, .jpg, .jpeg, .png và dung lượng &lt;= 5.0 MB (theo BR-08)."</w:t>
            </w:r>
          </w:p>
        </w:tc>
      </w:tr>
      <w:tr>
        <w:tc>
          <w:tcPr>
            <w:tcW w:type="dxa" w:w="3213"/>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ERR-VAL-11</w:t>
            </w:r>
          </w:p>
        </w:tc>
        <w:tc>
          <w:tcPr>
            <w:tcW w:type="dxa" w:w="3213"/>
            <w:vAlign w:val="center"/>
            <w:tcMar>
              <w:top w:w="90" w:type="dxa"/>
              <w:start w:w="100" w:type="dxa"/>
              <w:bottom w:w="90" w:type="dxa"/>
              <w:end w:w="100" w:type="dxa"/>
            </w:tcMar>
          </w:tcPr>
          <w:p>
            <w:pPr>
              <w:spacing w:after="0" w:line="240" w:lineRule="auto"/>
            </w:pPr>
            <w:r>
              <w:rPr>
                <w:rFonts w:ascii="Times New Roman" w:hAnsi="Times New Roman" w:eastAsia="Times New Roman"/>
                <w:sz w:val="21"/>
              </w:rPr>
              <w:t>Rút hoặc hủy đơn khi đơn không ở trạng thái cho phép (</w:t>
            </w:r>
            <w:r>
              <w:rPr>
                <w:rFonts w:ascii="Consolas" w:hAnsi="Consolas" w:eastAsia="Times New Roman"/>
                <w:color w:val="505050"/>
                <w:sz w:val="21"/>
              </w:rPr>
              <w:t>BR-11</w:t>
            </w:r>
            <w:r>
              <w:rPr>
                <w:rFonts w:ascii="Times New Roman" w:hAnsi="Times New Roman" w:eastAsia="Times New Roman"/>
                <w:sz w:val="21"/>
              </w:rPr>
              <w:t>).</w:t>
            </w:r>
          </w:p>
        </w:tc>
        <w:tc>
          <w:tcPr>
            <w:tcW w:type="dxa" w:w="3213"/>
            <w:vAlign w:val="center"/>
            <w:tcMar>
              <w:top w:w="90" w:type="dxa"/>
              <w:start w:w="100" w:type="dxa"/>
              <w:bottom w:w="90" w:type="dxa"/>
              <w:end w:w="100" w:type="dxa"/>
            </w:tcMar>
          </w:tcPr>
          <w:p>
            <w:pPr>
              <w:spacing w:after="0" w:line="240" w:lineRule="auto"/>
            </w:pPr>
            <w:r>
              <w:rPr>
                <w:rFonts w:ascii="Times New Roman" w:hAnsi="Times New Roman" w:eastAsia="Times New Roman"/>
                <w:i/>
                <w:sz w:val="21"/>
              </w:rPr>
              <w:t>"Không thể thực hiện thao tác. Đơn đang ở trạng thái '{status}' không hợp lệ (theo BR-11)."</w:t>
            </w:r>
          </w:p>
        </w:tc>
      </w:tr>
      <w:tr>
        <w:tc>
          <w:tcPr>
            <w:tcW w:type="dxa" w:w="3213"/>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ERR-VAL-12</w:t>
            </w:r>
          </w:p>
        </w:tc>
        <w:tc>
          <w:tcPr>
            <w:tcW w:type="dxa" w:w="3213"/>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Người duyệt từ chối đơn nhưng nhập lý do dưới 10 ký tự (</w:t>
            </w:r>
            <w:r>
              <w:rPr>
                <w:rFonts w:ascii="Consolas" w:hAnsi="Consolas" w:eastAsia="Times New Roman"/>
                <w:color w:val="505050"/>
                <w:sz w:val="21"/>
              </w:rPr>
              <w:t>BR-12</w:t>
            </w:r>
            <w:r>
              <w:rPr>
                <w:rFonts w:ascii="Times New Roman" w:hAnsi="Times New Roman" w:eastAsia="Times New Roman"/>
                <w:sz w:val="21"/>
              </w:rPr>
              <w:t>).</w:t>
            </w:r>
          </w:p>
        </w:tc>
        <w:tc>
          <w:tcPr>
            <w:tcW w:type="dxa" w:w="3213"/>
            <w:vAlign w:val="center"/>
            <w:tcMar>
              <w:top w:w="90" w:type="dxa"/>
              <w:start w:w="100" w:type="dxa"/>
              <w:bottom w:w="90" w:type="dxa"/>
              <w:end w:w="100" w:type="dxa"/>
            </w:tcMar>
            <w:shd w:fill="F2F6FA"/>
          </w:tcPr>
          <w:p>
            <w:pPr>
              <w:spacing w:after="0" w:line="240" w:lineRule="auto"/>
            </w:pPr>
            <w:r>
              <w:rPr>
                <w:rFonts w:ascii="Times New Roman" w:hAnsi="Times New Roman" w:eastAsia="Times New Roman"/>
                <w:i/>
                <w:sz w:val="21"/>
              </w:rPr>
              <w:t>"Lý do từ chối bắt buộc phải có tối thiểu 10 ký tự trở lên (theo BR-12)."</w:t>
            </w:r>
          </w:p>
        </w:tc>
      </w:tr>
      <w:tr>
        <w:tc>
          <w:tcPr>
            <w:tcW w:type="dxa" w:w="3213"/>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ERR-BUS-13</w:t>
            </w:r>
          </w:p>
        </w:tc>
        <w:tc>
          <w:tcPr>
            <w:tcW w:type="dxa" w:w="3213"/>
            <w:vAlign w:val="center"/>
            <w:tcMar>
              <w:top w:w="90" w:type="dxa"/>
              <w:start w:w="100" w:type="dxa"/>
              <w:bottom w:w="90" w:type="dxa"/>
              <w:end w:w="100" w:type="dxa"/>
            </w:tcMar>
          </w:tcPr>
          <w:p>
            <w:pPr>
              <w:spacing w:after="0" w:line="240" w:lineRule="auto"/>
            </w:pPr>
            <w:r>
              <w:rPr>
                <w:rFonts w:ascii="Times New Roman" w:hAnsi="Times New Roman" w:eastAsia="Times New Roman"/>
                <w:sz w:val="21"/>
              </w:rPr>
              <w:t>Khoảng thời gian xin nghỉ giao thoa với đơn đang Chờ duyệt hoặc Đã duyệt (</w:t>
            </w:r>
            <w:r>
              <w:rPr>
                <w:rFonts w:ascii="Consolas" w:hAnsi="Consolas" w:eastAsia="Times New Roman"/>
                <w:color w:val="505050"/>
                <w:sz w:val="21"/>
              </w:rPr>
              <w:t>BR-13</w:t>
            </w:r>
            <w:r>
              <w:rPr>
                <w:rFonts w:ascii="Times New Roman" w:hAnsi="Times New Roman" w:eastAsia="Times New Roman"/>
                <w:sz w:val="21"/>
              </w:rPr>
              <w:t>).</w:t>
            </w:r>
          </w:p>
        </w:tc>
        <w:tc>
          <w:tcPr>
            <w:tcW w:type="dxa" w:w="3213"/>
            <w:vAlign w:val="center"/>
            <w:tcMar>
              <w:top w:w="90" w:type="dxa"/>
              <w:start w:w="100" w:type="dxa"/>
              <w:bottom w:w="90" w:type="dxa"/>
              <w:end w:w="100" w:type="dxa"/>
            </w:tcMar>
          </w:tcPr>
          <w:p>
            <w:pPr>
              <w:spacing w:after="0" w:line="240" w:lineRule="auto"/>
            </w:pPr>
            <w:r>
              <w:rPr>
                <w:rFonts w:ascii="Times New Roman" w:hAnsi="Times New Roman" w:eastAsia="Times New Roman"/>
                <w:i/>
                <w:sz w:val="21"/>
              </w:rPr>
              <w:t>"Khoảng thời gian từ {startDate} đến {endDate} đã trùng lặp với đơn xin nghỉ phép khác của bạn (theo BR-13)."</w:t>
            </w:r>
          </w:p>
        </w:tc>
      </w:tr>
      <w:tr>
        <w:tc>
          <w:tcPr>
            <w:tcW w:type="dxa" w:w="3213"/>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ERR-AUTH-14</w:t>
            </w:r>
          </w:p>
        </w:tc>
        <w:tc>
          <w:tcPr>
            <w:tcW w:type="dxa" w:w="3213"/>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Người dùng không có vai trò phù hợp truy cập cổng chức năng (</w:t>
            </w:r>
            <w:r>
              <w:rPr>
                <w:rFonts w:ascii="Consolas" w:hAnsi="Consolas" w:eastAsia="Times New Roman"/>
                <w:color w:val="505050"/>
                <w:sz w:val="21"/>
              </w:rPr>
              <w:t>BR-14</w:t>
            </w:r>
            <w:r>
              <w:rPr>
                <w:rFonts w:ascii="Times New Roman" w:hAnsi="Times New Roman" w:eastAsia="Times New Roman"/>
                <w:sz w:val="21"/>
              </w:rPr>
              <w:t>).</w:t>
            </w:r>
          </w:p>
        </w:tc>
        <w:tc>
          <w:tcPr>
            <w:tcW w:type="dxa" w:w="3213"/>
            <w:vAlign w:val="center"/>
            <w:tcMar>
              <w:top w:w="90" w:type="dxa"/>
              <w:start w:w="100" w:type="dxa"/>
              <w:bottom w:w="90" w:type="dxa"/>
              <w:end w:w="100" w:type="dxa"/>
            </w:tcMar>
            <w:shd w:fill="F2F6FA"/>
          </w:tcPr>
          <w:p>
            <w:pPr>
              <w:spacing w:after="0" w:line="240" w:lineRule="auto"/>
            </w:pPr>
            <w:r>
              <w:rPr>
                <w:rFonts w:ascii="Times New Roman" w:hAnsi="Times New Roman" w:eastAsia="Times New Roman"/>
                <w:i/>
                <w:sz w:val="21"/>
              </w:rPr>
              <w:t>"Truy cập bị từ chối! Bạn không có thẩm quyền truy cập tài nguyên này (403 Forbidden)."</w:t>
            </w:r>
          </w:p>
        </w:tc>
      </w:tr>
      <w:tr>
        <w:tc>
          <w:tcPr>
            <w:tcW w:type="dxa" w:w="3213"/>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ERR-VAL-15</w:t>
            </w:r>
          </w:p>
        </w:tc>
        <w:tc>
          <w:tcPr>
            <w:tcW w:type="dxa" w:w="3213"/>
            <w:vAlign w:val="center"/>
            <w:tcMar>
              <w:top w:w="90" w:type="dxa"/>
              <w:start w:w="100" w:type="dxa"/>
              <w:bottom w:w="90" w:type="dxa"/>
              <w:end w:w="100" w:type="dxa"/>
            </w:tcMar>
          </w:tcPr>
          <w:p>
            <w:pPr>
              <w:spacing w:after="0" w:line="240" w:lineRule="auto"/>
            </w:pPr>
            <w:r>
              <w:rPr>
                <w:rFonts w:ascii="Times New Roman" w:hAnsi="Times New Roman" w:eastAsia="Times New Roman"/>
                <w:sz w:val="21"/>
              </w:rPr>
              <w:t>Điều chỉnh quỹ phép thủ công nhưng không nhập lý do giải trình (</w:t>
            </w:r>
            <w:r>
              <w:rPr>
                <w:rFonts w:ascii="Consolas" w:hAnsi="Consolas" w:eastAsia="Times New Roman"/>
                <w:color w:val="505050"/>
                <w:sz w:val="21"/>
              </w:rPr>
              <w:t>BR-15</w:t>
            </w:r>
            <w:r>
              <w:rPr>
                <w:rFonts w:ascii="Times New Roman" w:hAnsi="Times New Roman" w:eastAsia="Times New Roman"/>
                <w:sz w:val="21"/>
              </w:rPr>
              <w:t>).</w:t>
            </w:r>
          </w:p>
        </w:tc>
        <w:tc>
          <w:tcPr>
            <w:tcW w:type="dxa" w:w="3213"/>
            <w:vAlign w:val="center"/>
            <w:tcMar>
              <w:top w:w="90" w:type="dxa"/>
              <w:start w:w="100" w:type="dxa"/>
              <w:bottom w:w="90" w:type="dxa"/>
              <w:end w:w="100" w:type="dxa"/>
            </w:tcMar>
          </w:tcPr>
          <w:p>
            <w:pPr>
              <w:spacing w:after="0" w:line="240" w:lineRule="auto"/>
            </w:pPr>
            <w:r>
              <w:rPr>
                <w:rFonts w:ascii="Times New Roman" w:hAnsi="Times New Roman" w:eastAsia="Times New Roman"/>
                <w:i/>
                <w:sz w:val="21"/>
              </w:rPr>
              <w:t>"Lý do giải trình điều chỉnh quỹ phép bắt buộc phải có từ 5 ký tự trở lên để ghi nhận Audit Log (theo BR-15)."</w:t>
            </w:r>
          </w:p>
        </w:tc>
      </w:tr>
      <w:tr>
        <w:tc>
          <w:tcPr>
            <w:tcW w:type="dxa" w:w="3213"/>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ERR-DOA-01</w:t>
            </w:r>
          </w:p>
        </w:tc>
        <w:tc>
          <w:tcPr>
            <w:tcW w:type="dxa" w:w="3213"/>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Thiết lập ủy quyền DoA cho chính bản thân mình.</w:t>
            </w:r>
          </w:p>
        </w:tc>
        <w:tc>
          <w:tcPr>
            <w:tcW w:type="dxa" w:w="3213"/>
            <w:vAlign w:val="center"/>
            <w:tcMar>
              <w:top w:w="90" w:type="dxa"/>
              <w:start w:w="100" w:type="dxa"/>
              <w:bottom w:w="90" w:type="dxa"/>
              <w:end w:w="100" w:type="dxa"/>
            </w:tcMar>
            <w:shd w:fill="F2F6FA"/>
          </w:tcPr>
          <w:p>
            <w:pPr>
              <w:spacing w:after="0" w:line="240" w:lineRule="auto"/>
            </w:pPr>
            <w:r>
              <w:rPr>
                <w:rFonts w:ascii="Times New Roman" w:hAnsi="Times New Roman" w:eastAsia="Times New Roman"/>
                <w:i/>
                <w:sz w:val="21"/>
              </w:rPr>
              <w:t>"Người nhận ủy quyền không được trùng với người ủy quyền."</w:t>
            </w:r>
          </w:p>
        </w:tc>
      </w:tr>
      <w:tr>
        <w:tc>
          <w:tcPr>
            <w:tcW w:type="dxa" w:w="3213"/>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ERR-NOTFOUND</w:t>
            </w:r>
          </w:p>
        </w:tc>
        <w:tc>
          <w:tcPr>
            <w:tcW w:type="dxa" w:w="3213"/>
            <w:vAlign w:val="center"/>
            <w:tcMar>
              <w:top w:w="90" w:type="dxa"/>
              <w:start w:w="100" w:type="dxa"/>
              <w:bottom w:w="90" w:type="dxa"/>
              <w:end w:w="100" w:type="dxa"/>
            </w:tcMar>
          </w:tcPr>
          <w:p>
            <w:pPr>
              <w:spacing w:after="0" w:line="240" w:lineRule="auto"/>
            </w:pPr>
            <w:r>
              <w:rPr>
                <w:rFonts w:ascii="Times New Roman" w:hAnsi="Times New Roman" w:eastAsia="Times New Roman"/>
                <w:sz w:val="21"/>
              </w:rPr>
              <w:t>Không tìm thấy bản ghi dữ liệu yêu cầu (Đơn nghỉ phép, người dùng, ngày lễ).</w:t>
            </w:r>
          </w:p>
        </w:tc>
        <w:tc>
          <w:tcPr>
            <w:tcW w:type="dxa" w:w="3213"/>
            <w:vAlign w:val="center"/>
            <w:tcMar>
              <w:top w:w="90" w:type="dxa"/>
              <w:start w:w="100" w:type="dxa"/>
              <w:bottom w:w="90" w:type="dxa"/>
              <w:end w:w="100" w:type="dxa"/>
            </w:tcMar>
          </w:tcPr>
          <w:p>
            <w:pPr>
              <w:spacing w:after="0" w:line="240" w:lineRule="auto"/>
            </w:pPr>
            <w:r>
              <w:rPr>
                <w:rFonts w:ascii="Times New Roman" w:hAnsi="Times New Roman" w:eastAsia="Times New Roman"/>
                <w:i/>
                <w:sz w:val="21"/>
              </w:rPr>
              <w:t>"Dữ liệu yêu cầu không tồn tại hoặc đã bị xóa."</w:t>
            </w:r>
          </w:p>
        </w:tc>
      </w:tr>
    </w:tbl>
    <w:p>
      <w:pPr>
        <w:spacing w:after="20"/>
        <w:widowControl/>
      </w:pPr>
    </w:p>
    <w:p>
      <w:pPr>
        <w:jc w:val="center"/>
        <w:widowControl/>
      </w:pPr>
      <w:r>
        <w:rPr>
          <w:rFonts w:ascii="Times New Roman" w:hAnsi="Times New Roman" w:eastAsia="Times New Roman"/>
          <w:i/>
          <w:color w:val="5A5A5A"/>
          <w:sz w:val="21"/>
        </w:rPr>
        <w:t>Bảng 2-4: Bảng mã lỗi của hệ thống</w:t>
      </w:r>
    </w:p>
    <w:p>
      <w:pPr>
        <w:pStyle w:val="Heading2"/>
        <w:widowControl/>
      </w:pPr>
      <w:r>
        <w:rPr>
          <w:rFonts w:ascii="Times New Roman" w:hAnsi="Times New Roman" w:eastAsia="Times New Roman"/>
        </w:rPr>
        <w:t>2.8 Ma trận truy vết yêu cầu</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Mã URD</w:t>
            </w:r>
          </w:p>
        </w:tc>
        <w:tc>
          <w:tcPr>
            <w:tcW w:type="dxa" w:w="2409"/>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Mã yêu cầu SRS</w:t>
            </w:r>
          </w:p>
        </w:tc>
        <w:tc>
          <w:tcPr>
            <w:tcW w:type="dxa" w:w="2409"/>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Màn hình liên quan</w:t>
            </w:r>
          </w:p>
        </w:tc>
        <w:tc>
          <w:tcPr>
            <w:tcW w:type="dxa" w:w="2409"/>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Gợi ý điểm kiểm thử (Test Ideas)</w:t>
            </w:r>
          </w:p>
        </w:tc>
      </w:tr>
      <w:tr>
        <w:tc>
          <w:tcPr>
            <w:tcW w:type="dxa" w:w="2409"/>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URD-01</w:t>
            </w:r>
          </w:p>
        </w:tc>
        <w:tc>
          <w:tcPr>
            <w:tcW w:type="dxa" w:w="2409"/>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BUS-RULE-01</w:t>
            </w:r>
            <w:r>
              <w:rPr>
                <w:rFonts w:ascii="Times New Roman" w:hAnsi="Times New Roman" w:eastAsia="Times New Roman"/>
                <w:sz w:val="21"/>
              </w:rPr>
              <w:br/>
            </w:r>
            <w:r>
              <w:rPr>
                <w:rFonts w:ascii="Consolas" w:hAnsi="Consolas" w:eastAsia="Times New Roman"/>
                <w:color w:val="505050"/>
                <w:sz w:val="21"/>
              </w:rPr>
              <w:t>FR-LEAVE-01</w:t>
            </w:r>
          </w:p>
        </w:tc>
        <w:tc>
          <w:tcPr>
            <w:tcW w:type="dxa" w:w="2409"/>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SCR-EMP-01</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sz w:val="21"/>
              </w:rPr>
              <w:t xml:space="preserve">Kiểm thử biên: Xin nghỉ = số dư còn lại; Xin nghỉ vượt quá số dư 0.5 ngày $\rightarrow$ Báo lỗi </w:t>
            </w:r>
            <w:r>
              <w:rPr>
                <w:rFonts w:ascii="Consolas" w:hAnsi="Consolas" w:eastAsia="Times New Roman"/>
                <w:color w:val="505050"/>
                <w:sz w:val="21"/>
              </w:rPr>
              <w:t>ERR-BUS-01</w:t>
            </w:r>
            <w:r>
              <w:rPr>
                <w:rFonts w:ascii="Times New Roman" w:hAnsi="Times New Roman" w:eastAsia="Times New Roman"/>
                <w:sz w:val="21"/>
              </w:rPr>
              <w:t>.</w:t>
            </w:r>
          </w:p>
        </w:tc>
      </w:tr>
      <w:tr>
        <w:tc>
          <w:tcPr>
            <w:tcW w:type="dxa" w:w="2409"/>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URD-02</w:t>
            </w:r>
          </w:p>
        </w:tc>
        <w:tc>
          <w:tcPr>
            <w:tcW w:type="dxa" w:w="2409"/>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BUS-RULE-02</w:t>
            </w:r>
            <w:r>
              <w:rPr>
                <w:rFonts w:ascii="Times New Roman" w:hAnsi="Times New Roman" w:eastAsia="Times New Roman"/>
                <w:sz w:val="21"/>
              </w:rPr>
              <w:br/>
            </w:r>
            <w:r>
              <w:rPr>
                <w:rFonts w:ascii="Consolas" w:hAnsi="Consolas" w:eastAsia="Times New Roman"/>
                <w:color w:val="505050"/>
                <w:sz w:val="21"/>
              </w:rPr>
              <w:t>DIS-PROB-01</w:t>
            </w:r>
          </w:p>
        </w:tc>
        <w:tc>
          <w:tcPr>
            <w:tcW w:type="dxa" w:w="2409"/>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SCR-EMP-01</w:t>
            </w:r>
          </w:p>
        </w:tc>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 xml:space="preserve">Đăng nhập tài khoản thử việc </w:t>
            </w:r>
            <w:r>
              <w:rPr>
                <w:rFonts w:ascii="Consolas" w:hAnsi="Consolas" w:eastAsia="Times New Roman"/>
                <w:color w:val="505050"/>
                <w:sz w:val="21"/>
              </w:rPr>
              <w:t>linh.dang@company.vn</w:t>
            </w:r>
            <w:r>
              <w:rPr>
                <w:rFonts w:ascii="Times New Roman" w:hAnsi="Times New Roman" w:eastAsia="Times New Roman"/>
                <w:sz w:val="21"/>
              </w:rPr>
              <w:t>: Kiểm tra form chỉ hiển thị duy nhất tùy chọn "Nghỉ không lương".</w:t>
            </w:r>
          </w:p>
        </w:tc>
      </w:tr>
      <w:tr>
        <w:tc>
          <w:tcPr>
            <w:tcW w:type="dxa" w:w="2409"/>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URD-03</w:t>
            </w:r>
          </w:p>
        </w:tc>
        <w:tc>
          <w:tcPr>
            <w:tcW w:type="dxa" w:w="2409"/>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BUS-RULE-03</w:t>
            </w:r>
          </w:p>
        </w:tc>
        <w:tc>
          <w:tcPr>
            <w:tcW w:type="dxa" w:w="2409"/>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SCR-EMP-01</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sz w:val="21"/>
              </w:rPr>
              <w:t>Kiểm tra nhân sự thâm niên 3 năm (</w:t>
            </w:r>
            <w:r>
              <w:rPr>
                <w:rFonts w:ascii="Consolas" w:hAnsi="Consolas" w:eastAsia="Times New Roman"/>
                <w:color w:val="505050"/>
                <w:sz w:val="21"/>
              </w:rPr>
              <w:t>an.nguyen@company.vn</w:t>
            </w:r>
            <w:r>
              <w:rPr>
                <w:rFonts w:ascii="Times New Roman" w:hAnsi="Times New Roman" w:eastAsia="Times New Roman"/>
                <w:sz w:val="21"/>
              </w:rPr>
              <w:t>) được cấp 13 ngày phép/năm (+1 ngày thâm niên).</w:t>
            </w:r>
          </w:p>
        </w:tc>
      </w:tr>
      <w:tr>
        <w:tc>
          <w:tcPr>
            <w:tcW w:type="dxa" w:w="2409"/>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URD-04</w:t>
            </w:r>
          </w:p>
        </w:tc>
        <w:tc>
          <w:tcPr>
            <w:tcW w:type="dxa" w:w="2409"/>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BUS-RULE-04</w:t>
            </w:r>
          </w:p>
        </w:tc>
        <w:tc>
          <w:tcPr>
            <w:tcW w:type="dxa" w:w="2409"/>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SCR-EMP-01</w:t>
            </w:r>
          </w:p>
        </w:tc>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Kiểm thử ngày hết hạn phép tồn cũ: Trước 23:59:59 31/03 cho phép dùng; từ 00:00 01/04 phép cũ reset về 0.</w:t>
            </w:r>
          </w:p>
        </w:tc>
      </w:tr>
      <w:tr>
        <w:tc>
          <w:tcPr>
            <w:tcW w:type="dxa" w:w="2409"/>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URD-05</w:t>
            </w:r>
          </w:p>
        </w:tc>
        <w:tc>
          <w:tcPr>
            <w:tcW w:type="dxa" w:w="2409"/>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BUS-RULE-05</w:t>
            </w:r>
            <w:r>
              <w:rPr>
                <w:rFonts w:ascii="Times New Roman" w:hAnsi="Times New Roman" w:eastAsia="Times New Roman"/>
                <w:sz w:val="21"/>
              </w:rPr>
              <w:br/>
            </w:r>
            <w:r>
              <w:rPr>
                <w:rFonts w:ascii="Consolas" w:hAnsi="Consolas" w:eastAsia="Times New Roman"/>
                <w:color w:val="505050"/>
                <w:sz w:val="21"/>
              </w:rPr>
              <w:t>VAL-DATE-02</w:t>
            </w:r>
          </w:p>
        </w:tc>
        <w:tc>
          <w:tcPr>
            <w:tcW w:type="dxa" w:w="2409"/>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SCR-EMP-01</w:t>
            </w:r>
            <w:r>
              <w:rPr>
                <w:rFonts w:ascii="Times New Roman" w:hAnsi="Times New Roman" w:eastAsia="Times New Roman"/>
                <w:sz w:val="21"/>
              </w:rPr>
              <w:br/>
            </w:r>
            <w:r>
              <w:rPr>
                <w:rFonts w:ascii="Consolas" w:hAnsi="Consolas" w:eastAsia="Times New Roman"/>
                <w:color w:val="505050"/>
                <w:sz w:val="21"/>
              </w:rPr>
              <w:t>SCR-CAL-01</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sz w:val="21"/>
              </w:rPr>
              <w:t>Kiểm thử loại trừ: Nghỉ từ Thứ 6 đến Thứ 2 tuần sau chỉ tính 2 ngày; Nghỉ trùng ngày Lễ 30/4-1/5 không trừ phép năm.</w:t>
            </w:r>
          </w:p>
        </w:tc>
      </w:tr>
      <w:tr>
        <w:tc>
          <w:tcPr>
            <w:tcW w:type="dxa" w:w="2409"/>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URD-06</w:t>
            </w:r>
          </w:p>
        </w:tc>
        <w:tc>
          <w:tcPr>
            <w:tcW w:type="dxa" w:w="2409"/>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BUS-RULE-06</w:t>
            </w:r>
            <w:r>
              <w:rPr>
                <w:rFonts w:ascii="Times New Roman" w:hAnsi="Times New Roman" w:eastAsia="Times New Roman"/>
                <w:sz w:val="21"/>
              </w:rPr>
              <w:br/>
            </w:r>
            <w:r>
              <w:rPr>
                <w:rFonts w:ascii="Consolas" w:hAnsi="Consolas" w:eastAsia="Times New Roman"/>
                <w:color w:val="505050"/>
                <w:sz w:val="21"/>
              </w:rPr>
              <w:t>VAL-DATE-03</w:t>
            </w:r>
          </w:p>
        </w:tc>
        <w:tc>
          <w:tcPr>
            <w:tcW w:type="dxa" w:w="2409"/>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SCR-EMP-01</w:t>
            </w:r>
          </w:p>
        </w:tc>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 xml:space="preserve">Kiểm thử đơn vị nghỉ: Nghỉ nửa ngày sáng/chiều với </w:t>
            </w:r>
            <w:r>
              <w:rPr>
                <w:rFonts w:ascii="Consolas" w:hAnsi="Consolas" w:eastAsia="Times New Roman"/>
                <w:color w:val="505050"/>
                <w:sz w:val="21"/>
              </w:rPr>
              <w:t>Từ ngày == Đến ngày</w:t>
            </w:r>
            <w:r>
              <w:rPr>
                <w:rFonts w:ascii="Times New Roman" w:hAnsi="Times New Roman" w:eastAsia="Times New Roman"/>
                <w:sz w:val="21"/>
              </w:rPr>
              <w:t xml:space="preserve"> $\rightarrow$ Tính 0.5 ngày; Khác ngày $\rightarrow$ Báo lỗi </w:t>
            </w:r>
            <w:r>
              <w:rPr>
                <w:rFonts w:ascii="Consolas" w:hAnsi="Consolas" w:eastAsia="Times New Roman"/>
                <w:color w:val="505050"/>
                <w:sz w:val="21"/>
              </w:rPr>
              <w:t>ERR-VAL-06</w:t>
            </w:r>
            <w:r>
              <w:rPr>
                <w:rFonts w:ascii="Times New Roman" w:hAnsi="Times New Roman" w:eastAsia="Times New Roman"/>
                <w:sz w:val="21"/>
              </w:rPr>
              <w:t>.</w:t>
            </w:r>
          </w:p>
        </w:tc>
      </w:tr>
      <w:tr>
        <w:tc>
          <w:tcPr>
            <w:tcW w:type="dxa" w:w="2409"/>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URD-07</w:t>
            </w:r>
          </w:p>
        </w:tc>
        <w:tc>
          <w:tcPr>
            <w:tcW w:type="dxa" w:w="2409"/>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BUS-RULE-07</w:t>
            </w:r>
            <w:r>
              <w:rPr>
                <w:rFonts w:ascii="Times New Roman" w:hAnsi="Times New Roman" w:eastAsia="Times New Roman"/>
                <w:sz w:val="21"/>
              </w:rPr>
              <w:br/>
            </w:r>
            <w:r>
              <w:rPr>
                <w:rFonts w:ascii="Consolas" w:hAnsi="Consolas" w:eastAsia="Times New Roman"/>
                <w:color w:val="505050"/>
                <w:sz w:val="21"/>
              </w:rPr>
              <w:t>BUS-RULE-07B</w:t>
            </w:r>
          </w:p>
        </w:tc>
        <w:tc>
          <w:tcPr>
            <w:tcW w:type="dxa" w:w="2409"/>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SCR-EMP-01</w:t>
            </w:r>
            <w:r>
              <w:rPr>
                <w:rFonts w:ascii="Times New Roman" w:hAnsi="Times New Roman" w:eastAsia="Times New Roman"/>
                <w:sz w:val="21"/>
              </w:rPr>
              <w:br/>
            </w:r>
            <w:r>
              <w:rPr>
                <w:rFonts w:ascii="Consolas" w:hAnsi="Consolas" w:eastAsia="Times New Roman"/>
                <w:color w:val="505050"/>
                <w:sz w:val="21"/>
              </w:rPr>
              <w:t>SCR-ADM-01</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sz w:val="21"/>
              </w:rPr>
              <w:t xml:space="preserve">Kiểm thử khóa kỳ công: Nộp đơn ngày $\le 25$ của kỳ đã khóa $\rightarrow$ Chặn </w:t>
            </w:r>
            <w:r>
              <w:rPr>
                <w:rFonts w:ascii="Consolas" w:hAnsi="Consolas" w:eastAsia="Times New Roman"/>
                <w:color w:val="505050"/>
                <w:sz w:val="21"/>
              </w:rPr>
              <w:t>ERR-BUS-07</w:t>
            </w:r>
            <w:r>
              <w:rPr>
                <w:rFonts w:ascii="Times New Roman" w:hAnsi="Times New Roman" w:eastAsia="Times New Roman"/>
                <w:sz w:val="21"/>
              </w:rPr>
              <w:t xml:space="preserve">; Nộp lùi 3 ngày $\rightarrow$ Thành công; Lùi 4 ngày $\rightarrow$ Báo lỗi </w:t>
            </w:r>
            <w:r>
              <w:rPr>
                <w:rFonts w:ascii="Consolas" w:hAnsi="Consolas" w:eastAsia="Times New Roman"/>
                <w:color w:val="505050"/>
                <w:sz w:val="21"/>
              </w:rPr>
              <w:t>ERR-BUS-07B</w:t>
            </w:r>
            <w:r>
              <w:rPr>
                <w:rFonts w:ascii="Times New Roman" w:hAnsi="Times New Roman" w:eastAsia="Times New Roman"/>
                <w:sz w:val="21"/>
              </w:rPr>
              <w:t>.</w:t>
            </w:r>
          </w:p>
        </w:tc>
      </w:tr>
      <w:tr>
        <w:tc>
          <w:tcPr>
            <w:tcW w:type="dxa" w:w="2409"/>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URD-08</w:t>
            </w:r>
          </w:p>
        </w:tc>
        <w:tc>
          <w:tcPr>
            <w:tcW w:type="dxa" w:w="2409"/>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BUS-RULE-08</w:t>
            </w:r>
            <w:r>
              <w:rPr>
                <w:rFonts w:ascii="Times New Roman" w:hAnsi="Times New Roman" w:eastAsia="Times New Roman"/>
                <w:sz w:val="21"/>
              </w:rPr>
              <w:br/>
            </w:r>
            <w:r>
              <w:rPr>
                <w:rFonts w:ascii="Consolas" w:hAnsi="Consolas" w:eastAsia="Times New Roman"/>
                <w:color w:val="505050"/>
                <w:sz w:val="21"/>
              </w:rPr>
              <w:t>VAL-FILE-01</w:t>
            </w:r>
          </w:p>
        </w:tc>
        <w:tc>
          <w:tcPr>
            <w:tcW w:type="dxa" w:w="2409"/>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SCR-EMP-01</w:t>
            </w:r>
          </w:p>
        </w:tc>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 xml:space="preserve">Nghỉ ốm 1.0 ngày không cần đính kèm file; Nghỉ ốm đúng 2.0 ngày không đính kèm file $\rightarrow$ Báo lỗi </w:t>
            </w:r>
            <w:r>
              <w:rPr>
                <w:rFonts w:ascii="Consolas" w:hAnsi="Consolas" w:eastAsia="Times New Roman"/>
                <w:color w:val="505050"/>
                <w:sz w:val="21"/>
              </w:rPr>
              <w:t>ERR-BUS-08</w:t>
            </w:r>
            <w:r>
              <w:rPr>
                <w:rFonts w:ascii="Times New Roman" w:hAnsi="Times New Roman" w:eastAsia="Times New Roman"/>
                <w:sz w:val="21"/>
              </w:rPr>
              <w:t>; Đính kèm file 5.1 MB $\rightarrow$ Chặn.</w:t>
            </w:r>
          </w:p>
        </w:tc>
      </w:tr>
      <w:tr>
        <w:tc>
          <w:tcPr>
            <w:tcW w:type="dxa" w:w="2409"/>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URD-09</w:t>
            </w:r>
          </w:p>
        </w:tc>
        <w:tc>
          <w:tcPr>
            <w:tcW w:type="dxa" w:w="2409"/>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BUS-RULE-09</w:t>
            </w:r>
          </w:p>
        </w:tc>
        <w:tc>
          <w:tcPr>
            <w:tcW w:type="dxa" w:w="2409"/>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SCR-MGR-01</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sz w:val="21"/>
              </w:rPr>
              <w:t xml:space="preserve">Kiểm thử phân cấp: Đơn 2.0 ngày $\rightarrow$ LM duyệt là </w:t>
            </w:r>
            <w:r>
              <w:rPr>
                <w:rFonts w:ascii="Consolas" w:hAnsi="Consolas" w:eastAsia="Times New Roman"/>
                <w:color w:val="505050"/>
                <w:sz w:val="21"/>
              </w:rPr>
              <w:t>APPROVED</w:t>
            </w:r>
            <w:r>
              <w:rPr>
                <w:rFonts w:ascii="Times New Roman" w:hAnsi="Times New Roman" w:eastAsia="Times New Roman"/>
                <w:sz w:val="21"/>
              </w:rPr>
              <w:t xml:space="preserve">; Đơn đúng 3.0 ngày $\rightarrow$ LM duyệt chuyển </w:t>
            </w:r>
            <w:r>
              <w:rPr>
                <w:rFonts w:ascii="Consolas" w:hAnsi="Consolas" w:eastAsia="Times New Roman"/>
                <w:color w:val="505050"/>
                <w:sz w:val="21"/>
              </w:rPr>
              <w:t>PENDING_DIRECTOR</w:t>
            </w:r>
            <w:r>
              <w:rPr>
                <w:rFonts w:ascii="Times New Roman" w:hAnsi="Times New Roman" w:eastAsia="Times New Roman"/>
                <w:sz w:val="21"/>
              </w:rPr>
              <w:t xml:space="preserve">, GĐ duyệt mới thành </w:t>
            </w:r>
            <w:r>
              <w:rPr>
                <w:rFonts w:ascii="Consolas" w:hAnsi="Consolas" w:eastAsia="Times New Roman"/>
                <w:color w:val="505050"/>
                <w:sz w:val="21"/>
              </w:rPr>
              <w:t>APPROVED</w:t>
            </w:r>
            <w:r>
              <w:rPr>
                <w:rFonts w:ascii="Times New Roman" w:hAnsi="Times New Roman" w:eastAsia="Times New Roman"/>
                <w:sz w:val="21"/>
              </w:rPr>
              <w:t>.</w:t>
            </w:r>
          </w:p>
        </w:tc>
      </w:tr>
      <w:tr>
        <w:tc>
          <w:tcPr>
            <w:tcW w:type="dxa" w:w="2409"/>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URD-10</w:t>
            </w:r>
          </w:p>
        </w:tc>
        <w:tc>
          <w:tcPr>
            <w:tcW w:type="dxa" w:w="2409"/>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BUS-RULE-10</w:t>
            </w:r>
          </w:p>
        </w:tc>
        <w:tc>
          <w:tcPr>
            <w:tcW w:type="dxa" w:w="2409"/>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SCR-MGR-02</w:t>
            </w:r>
          </w:p>
        </w:tc>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Quản lý Mai ủy quyền cho Tuấn: Kiểm tra thông báo đơn mới từ cấp dưới chuyển thẳng cho Tuấn; Tuấn có quyền duyệt thay Mai.</w:t>
            </w:r>
          </w:p>
        </w:tc>
      </w:tr>
      <w:tr>
        <w:tc>
          <w:tcPr>
            <w:tcW w:type="dxa" w:w="2409"/>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URD-11</w:t>
            </w:r>
          </w:p>
        </w:tc>
        <w:tc>
          <w:tcPr>
            <w:tcW w:type="dxa" w:w="2409"/>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BUS-RULE-11</w:t>
            </w:r>
          </w:p>
        </w:tc>
        <w:tc>
          <w:tcPr>
            <w:tcW w:type="dxa" w:w="2409"/>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SCR-EMP-01</w:t>
            </w:r>
            <w:r>
              <w:rPr>
                <w:rFonts w:ascii="Times New Roman" w:hAnsi="Times New Roman" w:eastAsia="Times New Roman"/>
                <w:sz w:val="21"/>
              </w:rPr>
              <w:br/>
            </w:r>
            <w:r>
              <w:rPr>
                <w:rFonts w:ascii="Consolas" w:hAnsi="Consolas" w:eastAsia="Times New Roman"/>
                <w:color w:val="505050"/>
                <w:sz w:val="21"/>
              </w:rPr>
              <w:t>SCR-MGR-01</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sz w:val="21"/>
              </w:rPr>
              <w:t xml:space="preserve">Đơn </w:t>
            </w:r>
            <w:r>
              <w:rPr>
                <w:rFonts w:ascii="Consolas" w:hAnsi="Consolas" w:eastAsia="Times New Roman"/>
                <w:color w:val="505050"/>
                <w:sz w:val="21"/>
              </w:rPr>
              <w:t>CHỜ DUYỆT</w:t>
            </w:r>
            <w:r>
              <w:rPr>
                <w:rFonts w:ascii="Times New Roman" w:hAnsi="Times New Roman" w:eastAsia="Times New Roman"/>
                <w:sz w:val="21"/>
              </w:rPr>
              <w:t xml:space="preserve">: Rút đơn trực tiếp thành </w:t>
            </w:r>
            <w:r>
              <w:rPr>
                <w:rFonts w:ascii="Consolas" w:hAnsi="Consolas" w:eastAsia="Times New Roman"/>
                <w:color w:val="505050"/>
                <w:sz w:val="21"/>
              </w:rPr>
              <w:t>ĐÃ HỦY</w:t>
            </w:r>
            <w:r>
              <w:rPr>
                <w:rFonts w:ascii="Times New Roman" w:hAnsi="Times New Roman" w:eastAsia="Times New Roman"/>
                <w:sz w:val="21"/>
              </w:rPr>
              <w:t xml:space="preserve">; Đơn </w:t>
            </w:r>
            <w:r>
              <w:rPr>
                <w:rFonts w:ascii="Consolas" w:hAnsi="Consolas" w:eastAsia="Times New Roman"/>
                <w:color w:val="505050"/>
                <w:sz w:val="21"/>
              </w:rPr>
              <w:t>ĐÃ DUYỆT</w:t>
            </w:r>
            <w:r>
              <w:rPr>
                <w:rFonts w:ascii="Times New Roman" w:hAnsi="Times New Roman" w:eastAsia="Times New Roman"/>
                <w:sz w:val="21"/>
              </w:rPr>
              <w:t>: Gửi yêu cầu hủy $\rightarrow$ Quản lý xác nhận mới hoàn lại quỹ phép.</w:t>
            </w:r>
          </w:p>
        </w:tc>
      </w:tr>
      <w:tr>
        <w:tc>
          <w:tcPr>
            <w:tcW w:type="dxa" w:w="2409"/>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URD-12</w:t>
            </w:r>
          </w:p>
        </w:tc>
        <w:tc>
          <w:tcPr>
            <w:tcW w:type="dxa" w:w="2409"/>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BUS-RULE-12</w:t>
            </w:r>
          </w:p>
        </w:tc>
        <w:tc>
          <w:tcPr>
            <w:tcW w:type="dxa" w:w="2409"/>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SCR-MGR-01</w:t>
            </w:r>
          </w:p>
        </w:tc>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 xml:space="preserve">Quản lý bấm Từ chối: Nhập lý do 9 ký tự $\rightarrow$ Chặn </w:t>
            </w:r>
            <w:r>
              <w:rPr>
                <w:rFonts w:ascii="Consolas" w:hAnsi="Consolas" w:eastAsia="Times New Roman"/>
                <w:color w:val="505050"/>
                <w:sz w:val="21"/>
              </w:rPr>
              <w:t>ERR-VAL-12</w:t>
            </w:r>
            <w:r>
              <w:rPr>
                <w:rFonts w:ascii="Times New Roman" w:hAnsi="Times New Roman" w:eastAsia="Times New Roman"/>
                <w:sz w:val="21"/>
              </w:rPr>
              <w:t>; Nhập lý do 10 ký tự $\rightarrow$ Hợp lệ.</w:t>
            </w:r>
          </w:p>
        </w:tc>
      </w:tr>
      <w:tr>
        <w:tc>
          <w:tcPr>
            <w:tcW w:type="dxa" w:w="2409"/>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URD-13</w:t>
            </w:r>
          </w:p>
        </w:tc>
        <w:tc>
          <w:tcPr>
            <w:tcW w:type="dxa" w:w="2409"/>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BUS-RULE-13</w:t>
            </w:r>
          </w:p>
        </w:tc>
        <w:tc>
          <w:tcPr>
            <w:tcW w:type="dxa" w:w="2409"/>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SCR-EMP-01</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sz w:val="21"/>
              </w:rPr>
              <w:t xml:space="preserve">Tạo đơn mới có ngày trùng lặp với đơn đang chờ duyệt hoặc đã duyệt trước đó $\rightarrow$ Chặn </w:t>
            </w:r>
            <w:r>
              <w:rPr>
                <w:rFonts w:ascii="Consolas" w:hAnsi="Consolas" w:eastAsia="Times New Roman"/>
                <w:color w:val="505050"/>
                <w:sz w:val="21"/>
              </w:rPr>
              <w:t>ERR-BUS-13</w:t>
            </w:r>
            <w:r>
              <w:rPr>
                <w:rFonts w:ascii="Times New Roman" w:hAnsi="Times New Roman" w:eastAsia="Times New Roman"/>
                <w:sz w:val="21"/>
              </w:rPr>
              <w:t>.</w:t>
            </w:r>
          </w:p>
        </w:tc>
      </w:tr>
      <w:tr>
        <w:tc>
          <w:tcPr>
            <w:tcW w:type="dxa" w:w="2409"/>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URD-14</w:t>
            </w:r>
          </w:p>
        </w:tc>
        <w:tc>
          <w:tcPr>
            <w:tcW w:type="dxa" w:w="2409"/>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BUS-RULE-14</w:t>
            </w:r>
          </w:p>
        </w:tc>
        <w:tc>
          <w:tcPr>
            <w:tcW w:type="dxa" w:w="2409"/>
            <w:vAlign w:val="center"/>
            <w:tcMar>
              <w:top w:w="90" w:type="dxa"/>
              <w:start w:w="100" w:type="dxa"/>
              <w:bottom w:w="90" w:type="dxa"/>
              <w:end w:w="100" w:type="dxa"/>
            </w:tcMar>
            <w:shd w:fill="F2F6FA"/>
          </w:tcPr>
          <w:p>
            <w:pPr>
              <w:spacing w:after="0" w:line="240" w:lineRule="auto"/>
            </w:pPr>
            <w:r>
              <w:rPr>
                <w:rFonts w:ascii="Consolas" w:hAnsi="Consolas" w:eastAsia="Times New Roman"/>
                <w:color w:val="505050"/>
                <w:sz w:val="21"/>
              </w:rPr>
              <w:t>SCR-ADM-01</w:t>
            </w:r>
          </w:p>
        </w:tc>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 xml:space="preserve">Dùng tài khoản nhân viên hoặc quản lý gõ URL </w:t>
            </w:r>
            <w:r>
              <w:rPr>
                <w:rFonts w:ascii="Consolas" w:hAnsi="Consolas" w:eastAsia="Times New Roman"/>
                <w:color w:val="505050"/>
                <w:sz w:val="21"/>
              </w:rPr>
              <w:t>/admin</w:t>
            </w:r>
            <w:r>
              <w:rPr>
                <w:rFonts w:ascii="Times New Roman" w:hAnsi="Times New Roman" w:eastAsia="Times New Roman"/>
                <w:sz w:val="21"/>
              </w:rPr>
              <w:t xml:space="preserve"> $\rightarrow$ Chặn và trả về mã lỗi </w:t>
            </w:r>
            <w:r>
              <w:rPr>
                <w:rFonts w:ascii="Consolas" w:hAnsi="Consolas" w:eastAsia="Times New Roman"/>
                <w:color w:val="505050"/>
                <w:sz w:val="21"/>
              </w:rPr>
              <w:t>403 Forbidden</w:t>
            </w:r>
            <w:r>
              <w:rPr>
                <w:rFonts w:ascii="Times New Roman" w:hAnsi="Times New Roman" w:eastAsia="Times New Roman"/>
                <w:sz w:val="21"/>
              </w:rPr>
              <w:t>.</w:t>
            </w:r>
          </w:p>
        </w:tc>
      </w:tr>
      <w:tr>
        <w:tc>
          <w:tcPr>
            <w:tcW w:type="dxa" w:w="2409"/>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URD-15</w:t>
            </w:r>
          </w:p>
        </w:tc>
        <w:tc>
          <w:tcPr>
            <w:tcW w:type="dxa" w:w="2409"/>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BUS-RULE-15</w:t>
            </w:r>
          </w:p>
        </w:tc>
        <w:tc>
          <w:tcPr>
            <w:tcW w:type="dxa" w:w="2409"/>
            <w:vAlign w:val="center"/>
            <w:tcMar>
              <w:top w:w="90" w:type="dxa"/>
              <w:start w:w="100" w:type="dxa"/>
              <w:bottom w:w="90" w:type="dxa"/>
              <w:end w:w="100" w:type="dxa"/>
            </w:tcMar>
          </w:tcPr>
          <w:p>
            <w:pPr>
              <w:spacing w:after="0" w:line="240" w:lineRule="auto"/>
            </w:pPr>
            <w:r>
              <w:rPr>
                <w:rFonts w:ascii="Consolas" w:hAnsi="Consolas" w:eastAsia="Times New Roman"/>
                <w:color w:val="505050"/>
                <w:sz w:val="21"/>
              </w:rPr>
              <w:t>SCR-ADM-01</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sz w:val="21"/>
              </w:rPr>
              <w:t>HR điều chỉnh quỹ phép: Kiểm tra bắt buộc nhập lý do; Bảng Audit Log ghi nhận đầy đủ IP, thời gian, số dư cũ, số dư mới; Không cho phép sửa/xóa log.</w:t>
            </w:r>
          </w:p>
        </w:tc>
      </w:tr>
    </w:tbl>
    <w:p>
      <w:pPr>
        <w:spacing w:after="20"/>
        <w:widowControl/>
      </w:pPr>
    </w:p>
    <w:p>
      <w:pPr>
        <w:jc w:val="center"/>
        <w:widowControl/>
      </w:pPr>
      <w:r>
        <w:rPr>
          <w:rFonts w:ascii="Times New Roman" w:hAnsi="Times New Roman" w:eastAsia="Times New Roman"/>
          <w:i/>
          <w:color w:val="5A5A5A"/>
          <w:sz w:val="21"/>
        </w:rPr>
        <w:t>Bảng 2-5: Ma trận truy vết yêu cầu (Traceability Matrix)</w:t>
      </w:r>
    </w:p>
    <w:p>
      <w:pPr>
        <w:pStyle w:val="Heading2"/>
        <w:widowControl/>
      </w:pPr>
      <w:r>
        <w:rPr>
          <w:rFonts w:ascii="Times New Roman" w:hAnsi="Times New Roman" w:eastAsia="Times New Roman"/>
        </w:rPr>
        <w:t>2.9 Câu hỏi gửi bộ phận nghiệp vụ</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TT</w:t>
            </w:r>
          </w:p>
        </w:tc>
        <w:tc>
          <w:tcPr>
            <w:tcW w:type="dxa" w:w="2409"/>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Câu hỏi</w:t>
            </w:r>
          </w:p>
        </w:tc>
        <w:tc>
          <w:tcPr>
            <w:tcW w:type="dxa" w:w="2409"/>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Người trả lời</w:t>
            </w:r>
          </w:p>
        </w:tc>
        <w:tc>
          <w:tcPr>
            <w:tcW w:type="dxa" w:w="2409"/>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Câu trả lời / Ngày xác nhận</w:t>
            </w:r>
          </w:p>
        </w:tc>
      </w:tr>
      <w:tr>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sz w:val="21"/>
              </w:rPr>
              <w:t>1</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i/>
                <w:sz w:val="21"/>
              </w:rPr>
              <w:t>Khi nhân sự thử việc chuyển sang hợp đồng chính thức giữa tháng (ví dụ ngày 15), tháng đó có được cộng đủ +1.0 ngày phép hay làm tròn theo tỷ lệ ngày làm việc?</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sz w:val="21"/>
              </w:rPr>
              <w:t>Trưởng phòng Nhân sự</w:t>
              <w:br/>
              <w:t>(Hoàng Thu Trang)</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Trả lời ngày 05/10/2026:</w:t>
            </w:r>
            <w:r>
              <w:rPr>
                <w:rFonts w:ascii="Times New Roman" w:hAnsi="Times New Roman" w:eastAsia="Times New Roman"/>
                <w:sz w:val="21"/>
              </w:rPr>
              <w:t xml:space="preserve"> Nếu ký hợp đồng chính thức trước hoặc vào ngày 15 của tháng thì được tính đủ +1.0 ngày phép của tháng đó; sau ngày 15 sẽ bắt đầu tính từ tháng kế tiếp.</w:t>
            </w:r>
          </w:p>
        </w:tc>
      </w:tr>
      <w:tr>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2</w:t>
            </w:r>
          </w:p>
        </w:tc>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i/>
                <w:sz w:val="21"/>
              </w:rPr>
              <w:t>Trong trường hợp Quản lý trực tiếp và Giám đốc khối cùng thiết lập ủy quyền DoA cho 1 người, người nhận ủy quyền có được tự duyệt cả 2 cấp cho đơn $\ge 3$ ngày không?</w:t>
            </w:r>
          </w:p>
        </w:tc>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Giám đốc Khối Kỹ thuật</w:t>
              <w:br/>
              <w:t>(Lê Khắc Hoàng)</w:t>
            </w:r>
          </w:p>
        </w:tc>
        <w:tc>
          <w:tcPr>
            <w:tcW w:type="dxa" w:w="240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Trả lời ngày 06/10/2026:</w:t>
            </w:r>
            <w:r>
              <w:rPr>
                <w:rFonts w:ascii="Times New Roman" w:hAnsi="Times New Roman" w:eastAsia="Times New Roman"/>
                <w:sz w:val="21"/>
              </w:rPr>
              <w:t xml:space="preserve"> Không được phép tự duyệt 2 cấp. Người nhận ủy quyền duyệt cấp 1 xong, cấp 2 phải chuyển tiếp cho cấp phó được chỉ định khác để đảm bảo tính khách quan.</w:t>
            </w:r>
          </w:p>
        </w:tc>
      </w:tr>
      <w:tr>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sz w:val="21"/>
              </w:rPr>
              <w:t>3</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i/>
                <w:sz w:val="21"/>
              </w:rPr>
              <w:t>Các ngày nghỉ Lễ/Tết rơi vào Thứ 7 hoặc Chủ Nhật có được tự động tính nghỉ bù vào Thứ 2 tuần kế tiếp hay không?</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sz w:val="21"/>
              </w:rPr>
              <w:t>Chuyên viên Nhân sự</w:t>
              <w:br/>
              <w:t>(Hoàng Thu Trang)</w:t>
            </w:r>
          </w:p>
        </w:tc>
        <w:tc>
          <w:tcPr>
            <w:tcW w:type="dxa" w:w="240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Trả lời ngày 07/10/2026:</w:t>
            </w:r>
            <w:r>
              <w:rPr>
                <w:rFonts w:ascii="Times New Roman" w:hAnsi="Times New Roman" w:eastAsia="Times New Roman"/>
                <w:sz w:val="21"/>
              </w:rPr>
              <w:t xml:space="preserve"> Hệ thống chỉ tự động loại trừ các ngày có trong danh mục </w:t>
            </w:r>
            <w:r>
              <w:rPr>
                <w:rFonts w:ascii="Consolas" w:hAnsi="Consolas" w:eastAsia="Times New Roman"/>
                <w:color w:val="505050"/>
                <w:sz w:val="21"/>
              </w:rPr>
              <w:t>public_holidays</w:t>
            </w:r>
            <w:r>
              <w:rPr>
                <w:rFonts w:ascii="Times New Roman" w:hAnsi="Times New Roman" w:eastAsia="Times New Roman"/>
                <w:sz w:val="21"/>
              </w:rPr>
              <w:t>. Lịch nghỉ bù do HR Manager chủ động thêm các ngày nghỉ bù vào danh mục đầu mỗi năm.</w:t>
            </w:r>
          </w:p>
        </w:tc>
      </w:tr>
    </w:tbl>
    <w:p>
      <w:pPr>
        <w:spacing w:after="20"/>
        <w:widowControl/>
      </w:pPr>
    </w:p>
    <w:p>
      <w:pPr>
        <w:jc w:val="center"/>
        <w:widowControl/>
      </w:pPr>
      <w:r>
        <w:rPr>
          <w:rFonts w:ascii="Times New Roman" w:hAnsi="Times New Roman" w:eastAsia="Times New Roman"/>
          <w:i/>
          <w:color w:val="5A5A5A"/>
          <w:sz w:val="21"/>
        </w:rPr>
        <w:t>Bảng 2-6: Danh sách câu hỏi gửi bộ phận nghiệp vụ</w:t>
      </w:r>
    </w:p>
    <w:p>
      <w:pPr>
        <w:pStyle w:val="Heading1"/>
        <w:widowControl/>
      </w:pPr>
      <w:r>
        <w:rPr>
          <w:rFonts w:ascii="Times New Roman" w:hAnsi="Times New Roman" w:eastAsia="Times New Roman"/>
        </w:rPr>
        <w:t>3 Các yêu cầu phi chức năng</w:t>
      </w:r>
    </w:p>
    <w:p>
      <w:pPr>
        <w:pStyle w:val="Heading2"/>
        <w:widowControl/>
      </w:pPr>
      <w:r>
        <w:rPr>
          <w:rFonts w:ascii="Times New Roman" w:hAnsi="Times New Roman" w:eastAsia="Times New Roman"/>
        </w:rPr>
        <w:t>3.1 Giao diện người dùng</w:t>
      </w:r>
    </w:p>
    <w:p>
      <w:pPr>
        <w:pStyle w:val="ListNumber"/>
        <w:spacing w:after="40"/>
        <w:ind w:left="397" w:hanging="170"/>
        <w:widowControl/>
      </w:pPr>
      <w:r>
        <w:rPr>
          <w:rFonts w:ascii="Times New Roman" w:hAnsi="Times New Roman" w:eastAsia="Times New Roman"/>
          <w:b/>
        </w:rPr>
        <w:t>Chuẩn tối giản 4-Clicks (`NFR-02`):</w:t>
      </w:r>
      <w:r>
        <w:rPr>
          <w:rFonts w:ascii="Times New Roman" w:hAnsi="Times New Roman" w:eastAsia="Times New Roman"/>
        </w:rPr>
        <w:t xml:space="preserve"> Quy trình nộp đơn được tối ưu hóa tối đa, hoàn tất không quá 04 thao tác: Chọn ngày trên lịch $\rightarrow$ Chọn loại phép/đơn vị $\rightarrow$ Nhập lý do $\rightarrow$ Nhấn Nộp đơn.</w:t>
      </w:r>
    </w:p>
    <w:p>
      <w:pPr>
        <w:pStyle w:val="ListNumber"/>
        <w:spacing w:after="40"/>
        <w:ind w:left="397" w:hanging="170"/>
        <w:widowControl/>
      </w:pPr>
      <w:r>
        <w:rPr>
          <w:rFonts w:ascii="Times New Roman" w:hAnsi="Times New Roman" w:eastAsia="Times New Roman"/>
          <w:b/>
        </w:rPr>
        <w:t>Quy chuẩn mã màu trực quan trên Lịch phòng ban (`FR-10`):</w:t>
      </w:r>
    </w:p>
    <w:p>
      <w:pPr>
        <w:pStyle w:val="ListBullet"/>
        <w:spacing w:after="40"/>
        <w:ind w:left="680" w:hanging="170"/>
        <w:widowControl/>
      </w:pPr>
      <w:r>
        <w:rPr>
          <w:rFonts w:ascii="Times New Roman" w:hAnsi="Times New Roman" w:eastAsia="Times New Roman"/>
        </w:rPr>
        <w:t xml:space="preserve">🟢 </w:t>
      </w:r>
      <w:r>
        <w:rPr>
          <w:rFonts w:ascii="Times New Roman" w:hAnsi="Times New Roman" w:eastAsia="Times New Roman"/>
          <w:b/>
        </w:rPr>
        <w:t>Xanh lá (Present):</w:t>
      </w:r>
      <w:r>
        <w:rPr>
          <w:rFonts w:ascii="Times New Roman" w:hAnsi="Times New Roman" w:eastAsia="Times New Roman"/>
        </w:rPr>
        <w:t xml:space="preserve"> Có mặt làm việc bình thường.</w:t>
      </w:r>
    </w:p>
    <w:p>
      <w:pPr>
        <w:pStyle w:val="ListBullet"/>
        <w:spacing w:after="40"/>
        <w:ind w:left="680" w:hanging="170"/>
        <w:widowControl/>
      </w:pPr>
      <w:r>
        <w:rPr>
          <w:rFonts w:ascii="Times New Roman" w:hAnsi="Times New Roman" w:eastAsia="Times New Roman"/>
        </w:rPr>
        <w:t xml:space="preserve">🔴 </w:t>
      </w:r>
      <w:r>
        <w:rPr>
          <w:rFonts w:ascii="Times New Roman" w:hAnsi="Times New Roman" w:eastAsia="Times New Roman"/>
          <w:b/>
        </w:rPr>
        <w:t>Đỏ (On Leave):</w:t>
      </w:r>
      <w:r>
        <w:rPr>
          <w:rFonts w:ascii="Times New Roman" w:hAnsi="Times New Roman" w:eastAsia="Times New Roman"/>
        </w:rPr>
        <w:t xml:space="preserve"> Nghỉ phép cả ngày (Full-day).</w:t>
      </w:r>
    </w:p>
    <w:p>
      <w:pPr>
        <w:pStyle w:val="ListBullet"/>
        <w:spacing w:after="40"/>
        <w:ind w:left="680" w:hanging="170"/>
        <w:widowControl/>
      </w:pPr>
      <w:r>
        <w:rPr>
          <w:rFonts w:ascii="Times New Roman" w:hAnsi="Times New Roman" w:eastAsia="Times New Roman"/>
        </w:rPr>
        <w:t xml:space="preserve">🟡 </w:t>
      </w:r>
      <w:r>
        <w:rPr>
          <w:rFonts w:ascii="Times New Roman" w:hAnsi="Times New Roman" w:eastAsia="Times New Roman"/>
          <w:b/>
        </w:rPr>
        <w:t>Vàng (Half-day):</w:t>
      </w:r>
      <w:r>
        <w:rPr>
          <w:rFonts w:ascii="Times New Roman" w:hAnsi="Times New Roman" w:eastAsia="Times New Roman"/>
        </w:rPr>
        <w:t xml:space="preserve"> Nghỉ nửa ngày (sáng hoặc chiều).</w:t>
      </w:r>
    </w:p>
    <w:p>
      <w:pPr>
        <w:pStyle w:val="ListBullet"/>
        <w:spacing w:after="40"/>
        <w:ind w:left="680" w:hanging="170"/>
        <w:widowControl/>
      </w:pPr>
      <w:r>
        <w:rPr>
          <w:rFonts w:ascii="Times New Roman" w:hAnsi="Times New Roman" w:eastAsia="Times New Roman"/>
        </w:rPr>
        <w:t xml:space="preserve">🔵 </w:t>
      </w:r>
      <w:r>
        <w:rPr>
          <w:rFonts w:ascii="Times New Roman" w:hAnsi="Times New Roman" w:eastAsia="Times New Roman"/>
          <w:b/>
        </w:rPr>
        <w:t>Xanh dương (Public Holiday):</w:t>
      </w:r>
      <w:r>
        <w:rPr>
          <w:rFonts w:ascii="Times New Roman" w:hAnsi="Times New Roman" w:eastAsia="Times New Roman"/>
        </w:rPr>
        <w:t xml:space="preserve"> Ngày Lễ / Tết quốc gia.</w:t>
      </w:r>
    </w:p>
    <w:p>
      <w:pPr>
        <w:pStyle w:val="ListNumber"/>
        <w:spacing w:after="40"/>
        <w:ind w:left="397" w:hanging="170"/>
        <w:widowControl/>
      </w:pPr>
      <w:r>
        <w:rPr>
          <w:rFonts w:ascii="Times New Roman" w:hAnsi="Times New Roman" w:eastAsia="Times New Roman"/>
          <w:b/>
        </w:rPr>
        <w:t>Độ tương thích Responsive Mobile-first (`NFR-01`):</w:t>
      </w:r>
      <w:r>
        <w:rPr>
          <w:rFonts w:ascii="Times New Roman" w:hAnsi="Times New Roman" w:eastAsia="Times New Roman"/>
        </w:rPr>
        <w:t xml:space="preserve"> Tương thích hoàn hảo trên thiết bị di động (iOS Safari, Android Chrome), hỗ trợ chụp ảnh trực tiếp chứng từ y tế từ camera để đính kèm.</w:t>
      </w:r>
    </w:p>
    <w:p>
      <w:pPr>
        <w:pStyle w:val="Heading2"/>
        <w:widowControl/>
      </w:pPr>
      <w:r>
        <w:rPr>
          <w:rFonts w:ascii="Times New Roman" w:hAnsi="Times New Roman" w:eastAsia="Times New Roman"/>
        </w:rPr>
        <w:t>3.2 Hiệu năng</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Mã yêu cầu</w:t>
            </w:r>
          </w:p>
        </w:tc>
        <w:tc>
          <w:tcPr>
            <w:tcW w:type="dxa" w:w="4819"/>
            <w:vAlign w:val="center"/>
            <w:tcMar>
              <w:top w:w="90" w:type="dxa"/>
              <w:start w:w="100" w:type="dxa"/>
              <w:bottom w:w="90" w:type="dxa"/>
              <w:end w:w="100" w:type="dxa"/>
            </w:tcMar>
            <w:shd w:fill="17365D"/>
          </w:tcPr>
          <w:p>
            <w:pPr>
              <w:spacing w:after="0" w:line="240" w:lineRule="auto"/>
            </w:pPr>
            <w:r>
              <w:rPr>
                <w:rFonts w:ascii="Times New Roman" w:hAnsi="Times New Roman" w:eastAsia="Times New Roman"/>
                <w:b/>
                <w:color w:val="FFFFFF"/>
                <w:sz w:val="21"/>
              </w:rPr>
              <w:t>Nội dung yêu cầu hiệu năng</w:t>
            </w:r>
          </w:p>
        </w:tc>
      </w:tr>
      <w:tr>
        <w:tc>
          <w:tcPr>
            <w:tcW w:type="dxa" w:w="481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NFR-PERF-01</w:t>
            </w:r>
          </w:p>
        </w:tc>
        <w:tc>
          <w:tcPr>
            <w:tcW w:type="dxa" w:w="4819"/>
            <w:vAlign w:val="center"/>
            <w:tcMar>
              <w:top w:w="90" w:type="dxa"/>
              <w:start w:w="100" w:type="dxa"/>
              <w:bottom w:w="90" w:type="dxa"/>
              <w:end w:w="100" w:type="dxa"/>
            </w:tcMar>
          </w:tcPr>
          <w:p>
            <w:pPr>
              <w:spacing w:after="0" w:line="240" w:lineRule="auto"/>
            </w:pPr>
            <w:r>
              <w:rPr>
                <w:rFonts w:ascii="Times New Roman" w:hAnsi="Times New Roman" w:eastAsia="Times New Roman"/>
                <w:sz w:val="21"/>
              </w:rPr>
              <w:t>Thời gian phản hồi của các API tính toán ngày làm việc (</w:t>
            </w:r>
            <w:r>
              <w:rPr>
                <w:rFonts w:ascii="Consolas" w:hAnsi="Consolas" w:eastAsia="Times New Roman"/>
                <w:color w:val="505050"/>
                <w:sz w:val="21"/>
              </w:rPr>
              <w:t>/api/leave/calculate-days</w:t>
            </w:r>
            <w:r>
              <w:rPr>
                <w:rFonts w:ascii="Times New Roman" w:hAnsi="Times New Roman" w:eastAsia="Times New Roman"/>
                <w:sz w:val="21"/>
              </w:rPr>
              <w:t>) và kiểm tra số dư phép $\le 300$ ms trong điều kiện mạng nội bộ.</w:t>
            </w:r>
          </w:p>
        </w:tc>
      </w:tr>
      <w:tr>
        <w:tc>
          <w:tcPr>
            <w:tcW w:type="dxa" w:w="481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NFR-PERF-02</w:t>
            </w:r>
          </w:p>
        </w:tc>
        <w:tc>
          <w:tcPr>
            <w:tcW w:type="dxa" w:w="481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Thời gian tải trang ban đầu (First Contentful Paint - FCP) của giao diện Web PWA $\le 1.5$ giây.</w:t>
            </w:r>
          </w:p>
        </w:tc>
      </w:tr>
      <w:tr>
        <w:tc>
          <w:tcPr>
            <w:tcW w:type="dxa" w:w="481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NFR-PERF-03</w:t>
            </w:r>
          </w:p>
        </w:tc>
        <w:tc>
          <w:tcPr>
            <w:tcW w:type="dxa" w:w="4819"/>
            <w:vAlign w:val="center"/>
            <w:tcMar>
              <w:top w:w="90" w:type="dxa"/>
              <w:start w:w="100" w:type="dxa"/>
              <w:bottom w:w="90" w:type="dxa"/>
              <w:end w:w="100" w:type="dxa"/>
            </w:tcMar>
          </w:tcPr>
          <w:p>
            <w:pPr>
              <w:spacing w:after="0" w:line="240" w:lineRule="auto"/>
            </w:pPr>
            <w:r>
              <w:rPr>
                <w:rFonts w:ascii="Times New Roman" w:hAnsi="Times New Roman" w:eastAsia="Times New Roman"/>
                <w:sz w:val="21"/>
              </w:rPr>
              <w:t xml:space="preserve">Khả năng xử lý tải đồng thời (Concurrency): Hệ thống chịu tải tối thiểu 200 yêu cầu/giây mà không phát sinh lỗi </w:t>
            </w:r>
            <w:r>
              <w:rPr>
                <w:rFonts w:ascii="Consolas" w:hAnsi="Consolas" w:eastAsia="Times New Roman"/>
                <w:color w:val="505050"/>
                <w:sz w:val="21"/>
              </w:rPr>
              <w:t>500 Internal Server Error</w:t>
            </w:r>
            <w:r>
              <w:rPr>
                <w:rFonts w:ascii="Times New Roman" w:hAnsi="Times New Roman" w:eastAsia="Times New Roman"/>
                <w:sz w:val="21"/>
              </w:rPr>
              <w:t>.</w:t>
            </w:r>
          </w:p>
        </w:tc>
      </w:tr>
      <w:tr>
        <w:tc>
          <w:tcPr>
            <w:tcW w:type="dxa" w:w="481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b/>
                <w:sz w:val="21"/>
              </w:rPr>
              <w:t>NFR-PERF-04</w:t>
            </w:r>
          </w:p>
        </w:tc>
        <w:tc>
          <w:tcPr>
            <w:tcW w:type="dxa" w:w="4819"/>
            <w:vAlign w:val="center"/>
            <w:tcMar>
              <w:top w:w="90" w:type="dxa"/>
              <w:start w:w="100" w:type="dxa"/>
              <w:bottom w:w="90" w:type="dxa"/>
              <w:end w:w="100" w:type="dxa"/>
            </w:tcMar>
            <w:shd w:fill="F2F6FA"/>
          </w:tcPr>
          <w:p>
            <w:pPr>
              <w:spacing w:after="0" w:line="240" w:lineRule="auto"/>
            </w:pPr>
            <w:r>
              <w:rPr>
                <w:rFonts w:ascii="Times New Roman" w:hAnsi="Times New Roman" w:eastAsia="Times New Roman"/>
                <w:sz w:val="21"/>
              </w:rPr>
              <w:t>Thời gian xuất báo cáo tiền lương Excel / PDF cho quy mô 1.000 nhân sự $\le 3.0$ giây.</w:t>
            </w:r>
          </w:p>
        </w:tc>
      </w:tr>
      <w:tr>
        <w:tc>
          <w:tcPr>
            <w:tcW w:type="dxa" w:w="4819"/>
            <w:vAlign w:val="center"/>
            <w:tcMar>
              <w:top w:w="90" w:type="dxa"/>
              <w:start w:w="100" w:type="dxa"/>
              <w:bottom w:w="90" w:type="dxa"/>
              <w:end w:w="100" w:type="dxa"/>
            </w:tcMar>
          </w:tcPr>
          <w:p>
            <w:pPr>
              <w:spacing w:after="0" w:line="240" w:lineRule="auto"/>
            </w:pPr>
            <w:r>
              <w:rPr>
                <w:rFonts w:ascii="Times New Roman" w:hAnsi="Times New Roman" w:eastAsia="Times New Roman"/>
                <w:b/>
                <w:sz w:val="21"/>
              </w:rPr>
              <w:t>NFR-PERF-05</w:t>
            </w:r>
          </w:p>
        </w:tc>
        <w:tc>
          <w:tcPr>
            <w:tcW w:type="dxa" w:w="4819"/>
            <w:vAlign w:val="center"/>
            <w:tcMar>
              <w:top w:w="90" w:type="dxa"/>
              <w:start w:w="100" w:type="dxa"/>
              <w:bottom w:w="90" w:type="dxa"/>
              <w:end w:w="100" w:type="dxa"/>
            </w:tcMar>
          </w:tcPr>
          <w:p>
            <w:pPr>
              <w:spacing w:after="0" w:line="240" w:lineRule="auto"/>
            </w:pPr>
            <w:r>
              <w:rPr>
                <w:rFonts w:ascii="Times New Roman" w:hAnsi="Times New Roman" w:eastAsia="Times New Roman"/>
                <w:sz w:val="21"/>
              </w:rPr>
              <w:t>Dung lượng bộ nhớ đệm (Payload) truyền tải trung bình của mỗi request API $\le 50$ KB (ngoại trừ request đính kèm tệp chứng từ).</w:t>
            </w:r>
          </w:p>
        </w:tc>
      </w:tr>
    </w:tbl>
    <w:p>
      <w:pPr>
        <w:spacing w:after="20"/>
        <w:widowControl/>
      </w:pPr>
    </w:p>
    <w:p>
      <w:pPr>
        <w:jc w:val="center"/>
        <w:widowControl/>
      </w:pPr>
      <w:r>
        <w:rPr>
          <w:rFonts w:ascii="Times New Roman" w:hAnsi="Times New Roman" w:eastAsia="Times New Roman"/>
          <w:i/>
          <w:color w:val="5A5A5A"/>
          <w:sz w:val="21"/>
        </w:rPr>
        <w:t>Bảng 3-1: Các yêu cầu hiệu năng</w:t>
      </w:r>
    </w:p>
    <w:p>
      <w:pPr>
        <w:pStyle w:val="Heading2"/>
        <w:widowControl/>
      </w:pPr>
      <w:r>
        <w:rPr>
          <w:rFonts w:ascii="Times New Roman" w:hAnsi="Times New Roman" w:eastAsia="Times New Roman"/>
        </w:rPr>
        <w:t>3.3 Tính bảo mật</w:t>
      </w:r>
    </w:p>
    <w:p>
      <w:pPr>
        <w:pStyle w:val="ListNumber"/>
        <w:spacing w:after="40"/>
        <w:ind w:left="397" w:hanging="170"/>
        <w:widowControl/>
      </w:pPr>
      <w:r>
        <w:rPr>
          <w:rFonts w:ascii="Times New Roman" w:hAnsi="Times New Roman" w:eastAsia="Times New Roman"/>
          <w:b/>
        </w:rPr>
        <w:t>Mã hóa mật khẩu:</w:t>
      </w:r>
      <w:r>
        <w:rPr>
          <w:rFonts w:ascii="Times New Roman" w:hAnsi="Times New Roman" w:eastAsia="Times New Roman"/>
        </w:rPr>
        <w:t xml:space="preserve"> Băm mật khẩu người dùng bằng thuật toán </w:t>
      </w:r>
      <w:r>
        <w:rPr>
          <w:rFonts w:ascii="Times New Roman" w:hAnsi="Times New Roman" w:eastAsia="Times New Roman"/>
          <w:b/>
        </w:rPr>
        <w:t>Bcrypt</w:t>
      </w:r>
      <w:r>
        <w:rPr>
          <w:rFonts w:ascii="Times New Roman" w:hAnsi="Times New Roman" w:eastAsia="Times New Roman"/>
        </w:rPr>
        <w:t xml:space="preserve"> với </w:t>
      </w:r>
      <w:r>
        <w:rPr>
          <w:rFonts w:ascii="Consolas" w:hAnsi="Consolas" w:eastAsia="Times New Roman"/>
          <w:color w:val="505050"/>
          <w:sz w:val="20"/>
        </w:rPr>
        <w:t>saltRounds = 10</w:t>
      </w:r>
      <w:r>
        <w:rPr>
          <w:rFonts w:ascii="Times New Roman" w:hAnsi="Times New Roman" w:eastAsia="Times New Roman"/>
        </w:rPr>
        <w:t>. Tuyệt đối không lưu trữ mật khẩu ở dạng văn bản rõ (plain-text).</w:t>
      </w:r>
    </w:p>
    <w:p>
      <w:pPr>
        <w:pStyle w:val="ListNumber"/>
        <w:spacing w:after="40"/>
        <w:ind w:left="397" w:hanging="170"/>
        <w:widowControl/>
      </w:pPr>
      <w:r>
        <w:rPr>
          <w:rFonts w:ascii="Times New Roman" w:hAnsi="Times New Roman" w:eastAsia="Times New Roman"/>
          <w:b/>
        </w:rPr>
        <w:t>Phân quyền truy cập theo vai trò (RBAC):</w:t>
      </w:r>
      <w:r>
        <w:rPr>
          <w:rFonts w:ascii="Times New Roman" w:hAnsi="Times New Roman" w:eastAsia="Times New Roman"/>
        </w:rPr>
        <w:t xml:space="preserve"> Bảo vệ toàn bộ endpoint API bằng </w:t>
      </w:r>
      <w:r>
        <w:rPr>
          <w:rFonts w:ascii="Consolas" w:hAnsi="Consolas" w:eastAsia="Times New Roman"/>
          <w:color w:val="505050"/>
          <w:sz w:val="20"/>
        </w:rPr>
        <w:t>JwtAuthGuard</w:t>
      </w:r>
      <w:r>
        <w:rPr>
          <w:rFonts w:ascii="Times New Roman" w:hAnsi="Times New Roman" w:eastAsia="Times New Roman"/>
        </w:rPr>
        <w:t xml:space="preserve"> và </w:t>
      </w:r>
      <w:r>
        <w:rPr>
          <w:rFonts w:ascii="Consolas" w:hAnsi="Consolas" w:eastAsia="Times New Roman"/>
          <w:color w:val="505050"/>
          <w:sz w:val="20"/>
        </w:rPr>
        <w:t>RolesGuard</w:t>
      </w:r>
      <w:r>
        <w:rPr>
          <w:rFonts w:ascii="Times New Roman" w:hAnsi="Times New Roman" w:eastAsia="Times New Roman"/>
        </w:rPr>
        <w:t xml:space="preserve">. Ngăn chặn truy cập trái phép bằng mã phản hồi chuẩn </w:t>
      </w:r>
      <w:r>
        <w:rPr>
          <w:rFonts w:ascii="Consolas" w:hAnsi="Consolas" w:eastAsia="Times New Roman"/>
          <w:color w:val="505050"/>
          <w:sz w:val="20"/>
        </w:rPr>
        <w:t>401 Unauthorized</w:t>
      </w:r>
      <w:r>
        <w:rPr>
          <w:rFonts w:ascii="Times New Roman" w:hAnsi="Times New Roman" w:eastAsia="Times New Roman"/>
        </w:rPr>
        <w:t xml:space="preserve"> và </w:t>
      </w:r>
      <w:r>
        <w:rPr>
          <w:rFonts w:ascii="Consolas" w:hAnsi="Consolas" w:eastAsia="Times New Roman"/>
          <w:color w:val="505050"/>
          <w:sz w:val="20"/>
        </w:rPr>
        <w:t>403 Forbidden</w:t>
      </w:r>
      <w:r>
        <w:rPr>
          <w:rFonts w:ascii="Times New Roman" w:hAnsi="Times New Roman" w:eastAsia="Times New Roman"/>
        </w:rPr>
        <w:t>.</w:t>
      </w:r>
    </w:p>
    <w:p>
      <w:pPr>
        <w:pStyle w:val="ListNumber"/>
        <w:spacing w:after="40"/>
        <w:ind w:left="397" w:hanging="170"/>
        <w:widowControl/>
      </w:pPr>
      <w:r>
        <w:rPr>
          <w:rFonts w:ascii="Times New Roman" w:hAnsi="Times New Roman" w:eastAsia="Times New Roman"/>
          <w:b/>
        </w:rPr>
        <w:t>Tính bất biến của Audit Log (`BR-15`):</w:t>
      </w:r>
      <w:r>
        <w:rPr>
          <w:rFonts w:ascii="Times New Roman" w:hAnsi="Times New Roman" w:eastAsia="Times New Roman"/>
        </w:rPr>
        <w:t xml:space="preserve"> Bảng </w:t>
      </w:r>
      <w:r>
        <w:rPr>
          <w:rFonts w:ascii="Consolas" w:hAnsi="Consolas" w:eastAsia="Times New Roman"/>
          <w:color w:val="505050"/>
          <w:sz w:val="20"/>
        </w:rPr>
        <w:t>audit_logs</w:t>
      </w:r>
      <w:r>
        <w:rPr>
          <w:rFonts w:ascii="Times New Roman" w:hAnsi="Times New Roman" w:eastAsia="Times New Roman"/>
        </w:rPr>
        <w:t xml:space="preserve"> có thuộc tính Append-only. Bất kỳ thao tác </w:t>
      </w:r>
      <w:r>
        <w:rPr>
          <w:rFonts w:ascii="Consolas" w:hAnsi="Consolas" w:eastAsia="Times New Roman"/>
          <w:color w:val="505050"/>
          <w:sz w:val="20"/>
        </w:rPr>
        <w:t>UPDATE</w:t>
      </w:r>
      <w:r>
        <w:rPr>
          <w:rFonts w:ascii="Times New Roman" w:hAnsi="Times New Roman" w:eastAsia="Times New Roman"/>
        </w:rPr>
        <w:t xml:space="preserve"> hoặc </w:t>
      </w:r>
      <w:r>
        <w:rPr>
          <w:rFonts w:ascii="Consolas" w:hAnsi="Consolas" w:eastAsia="Times New Roman"/>
          <w:color w:val="505050"/>
          <w:sz w:val="20"/>
        </w:rPr>
        <w:t>DELETE</w:t>
      </w:r>
      <w:r>
        <w:rPr>
          <w:rFonts w:ascii="Times New Roman" w:hAnsi="Times New Roman" w:eastAsia="Times New Roman"/>
        </w:rPr>
        <w:t xml:space="preserve"> nào trên bảng này đều bị cơ sở dữ liệu và mã nguồn ngăn chặn tuyệt đối.</w:t>
      </w:r>
    </w:p>
    <w:p>
      <w:pPr>
        <w:pStyle w:val="ListNumber"/>
        <w:spacing w:after="40"/>
        <w:ind w:left="397" w:hanging="170"/>
        <w:widowControl/>
      </w:pPr>
      <w:r>
        <w:rPr>
          <w:rFonts w:ascii="Times New Roman" w:hAnsi="Times New Roman" w:eastAsia="Times New Roman"/>
          <w:b/>
        </w:rPr>
        <w:t>Phân tách trách nhiệm (Separation of Duties - SoD):</w:t>
      </w:r>
      <w:r>
        <w:rPr>
          <w:rFonts w:ascii="Times New Roman" w:hAnsi="Times New Roman" w:eastAsia="Times New Roman"/>
        </w:rPr>
        <w:t xml:space="preserve"> HR Manager chỉ quản trị dữ liệu tiền lương nghiệp vụ; IT Admin kiểm soát hạ tầng và giám sát bảng log. Hai vai trò kiểm soát chéo và không can thiệp trái thẩm quyền của nhau.</w:t>
      </w:r>
    </w:p>
    <w:p>
      <w:pPr>
        <w:pStyle w:val="Heading2"/>
        <w:widowControl/>
      </w:pPr>
      <w:r>
        <w:rPr>
          <w:rFonts w:ascii="Times New Roman" w:hAnsi="Times New Roman" w:eastAsia="Times New Roman"/>
        </w:rPr>
        <w:t>3.4 Ràng buộc</w:t>
      </w:r>
    </w:p>
    <w:p>
      <w:pPr>
        <w:pStyle w:val="ListNumber"/>
        <w:spacing w:after="40"/>
        <w:ind w:left="397" w:hanging="170"/>
        <w:widowControl/>
      </w:pPr>
      <w:r>
        <w:rPr>
          <w:rFonts w:ascii="Times New Roman" w:hAnsi="Times New Roman" w:eastAsia="Times New Roman"/>
          <w:b/>
        </w:rPr>
        <w:t>Kiến trúc công nghệ:</w:t>
      </w:r>
      <w:r>
        <w:rPr>
          <w:rFonts w:ascii="Times New Roman" w:hAnsi="Times New Roman" w:eastAsia="Times New Roman"/>
        </w:rPr>
        <w:t xml:space="preserve"> Backend phát triển trên nền tảng </w:t>
      </w:r>
      <w:r>
        <w:rPr>
          <w:rFonts w:ascii="Times New Roman" w:hAnsi="Times New Roman" w:eastAsia="Times New Roman"/>
          <w:b/>
        </w:rPr>
        <w:t>NestJS (TypeScript)</w:t>
      </w:r>
      <w:r>
        <w:rPr>
          <w:rFonts w:ascii="Times New Roman" w:hAnsi="Times New Roman" w:eastAsia="Times New Roman"/>
        </w:rPr>
        <w:t xml:space="preserve"> kết nối CSDL </w:t>
      </w:r>
      <w:r>
        <w:rPr>
          <w:rFonts w:ascii="Times New Roman" w:hAnsi="Times New Roman" w:eastAsia="Times New Roman"/>
          <w:b/>
        </w:rPr>
        <w:t>PostgreSQL</w:t>
      </w:r>
      <w:r>
        <w:rPr>
          <w:rFonts w:ascii="Times New Roman" w:hAnsi="Times New Roman" w:eastAsia="Times New Roman"/>
        </w:rPr>
        <w:t xml:space="preserve"> thông qua </w:t>
      </w:r>
      <w:r>
        <w:rPr>
          <w:rFonts w:ascii="Times New Roman" w:hAnsi="Times New Roman" w:eastAsia="Times New Roman"/>
          <w:b/>
        </w:rPr>
        <w:t>Prisma ORM 5</w:t>
      </w:r>
      <w:r>
        <w:rPr>
          <w:rFonts w:ascii="Times New Roman" w:hAnsi="Times New Roman" w:eastAsia="Times New Roman"/>
        </w:rPr>
        <w:t xml:space="preserve">; Frontend phát triển trên </w:t>
      </w:r>
      <w:r>
        <w:rPr>
          <w:rFonts w:ascii="Times New Roman" w:hAnsi="Times New Roman" w:eastAsia="Times New Roman"/>
          <w:b/>
        </w:rPr>
        <w:t>React 18 + Vite</w:t>
      </w:r>
      <w:r>
        <w:rPr>
          <w:rFonts w:ascii="Times New Roman" w:hAnsi="Times New Roman" w:eastAsia="Times New Roman"/>
        </w:rPr>
        <w:t xml:space="preserve"> kết hợp </w:t>
      </w:r>
      <w:r>
        <w:rPr>
          <w:rFonts w:ascii="Times New Roman" w:hAnsi="Times New Roman" w:eastAsia="Times New Roman"/>
          <w:b/>
        </w:rPr>
        <w:t>Tailwind CSS</w:t>
      </w:r>
      <w:r>
        <w:rPr>
          <w:rFonts w:ascii="Times New Roman" w:hAnsi="Times New Roman" w:eastAsia="Times New Roman"/>
        </w:rPr>
        <w:t>.</w:t>
      </w:r>
    </w:p>
    <w:p>
      <w:pPr>
        <w:pStyle w:val="ListNumber"/>
        <w:spacing w:after="40"/>
        <w:ind w:left="397" w:hanging="170"/>
        <w:widowControl/>
      </w:pPr>
      <w:r>
        <w:rPr>
          <w:rFonts w:ascii="Times New Roman" w:hAnsi="Times New Roman" w:eastAsia="Times New Roman"/>
          <w:b/>
        </w:rPr>
        <w:t>Ràng buộc lưu trữ tệp:</w:t>
      </w:r>
      <w:r>
        <w:rPr>
          <w:rFonts w:ascii="Times New Roman" w:hAnsi="Times New Roman" w:eastAsia="Times New Roman"/>
        </w:rPr>
        <w:t xml:space="preserve"> Thư mục tải lên </w:t>
      </w:r>
      <w:r>
        <w:rPr>
          <w:rFonts w:ascii="Consolas" w:hAnsi="Consolas" w:eastAsia="Times New Roman"/>
          <w:color w:val="505050"/>
          <w:sz w:val="20"/>
        </w:rPr>
        <w:t>/uploads</w:t>
      </w:r>
      <w:r>
        <w:rPr>
          <w:rFonts w:ascii="Times New Roman" w:hAnsi="Times New Roman" w:eastAsia="Times New Roman"/>
        </w:rPr>
        <w:t xml:space="preserve"> chỉ lưu trữ chứng từ y tế hợp lệ với định dạng </w:t>
      </w:r>
      <w:r>
        <w:rPr>
          <w:rFonts w:ascii="Consolas" w:hAnsi="Consolas" w:eastAsia="Times New Roman"/>
          <w:color w:val="505050"/>
          <w:sz w:val="20"/>
        </w:rPr>
        <w:t>.pdf, .jpg, .jpeg, .png</w:t>
      </w:r>
      <w:r>
        <w:rPr>
          <w:rFonts w:ascii="Times New Roman" w:hAnsi="Times New Roman" w:eastAsia="Times New Roman"/>
        </w:rPr>
        <w:t xml:space="preserve"> và kích thước tối đa không vượt quá $5.0$ MB.</w:t>
      </w:r>
    </w:p>
    <w:p>
      <w:pPr>
        <w:pStyle w:val="ListNumber"/>
        <w:spacing w:after="40"/>
        <w:ind w:left="397" w:hanging="170"/>
        <w:widowControl/>
      </w:pPr>
      <w:r>
        <w:rPr>
          <w:rFonts w:ascii="Times New Roman" w:hAnsi="Times New Roman" w:eastAsia="Times New Roman"/>
          <w:b/>
        </w:rPr>
        <w:t>Mốc chốt công lương cố định:</w:t>
      </w:r>
      <w:r>
        <w:rPr>
          <w:rFonts w:ascii="Times New Roman" w:hAnsi="Times New Roman" w:eastAsia="Times New Roman"/>
        </w:rPr>
        <w:t xml:space="preserve"> Mốc khóa sổ kỳ tính lương diễn ra vào </w:t>
      </w:r>
      <w:r>
        <w:rPr>
          <w:rFonts w:ascii="Times New Roman" w:hAnsi="Times New Roman" w:eastAsia="Times New Roman"/>
          <w:b/>
        </w:rPr>
        <w:t>ngày 25 hàng tháng</w:t>
      </w:r>
      <w:r>
        <w:rPr>
          <w:rFonts w:ascii="Times New Roman" w:hAnsi="Times New Roman" w:eastAsia="Times New Roman"/>
        </w:rPr>
        <w:t>. Sau mốc này, toàn bộ dữ liệu công - phép của kỳ lương đó được bảo vệ bất biến phục vụ kế toán xuất file tiền lương.</w:t>
      </w:r>
    </w:p>
    <w:sectPr w:rsidR="00FC693F" w:rsidRPr="0006063C" w:rsidSect="00034616">
      <w:pgSz w:w="11906" w:h="16838"/>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Tài liệu đặc tả yêu cầu phần mềm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6E78"/>
        <w:sz w:val="18"/>
      </w:rPr>
      <w:t>SRS – MINI HRM LEAVE PORTAL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jc w:val="both"/>
    </w:pPr>
    <w:rPr>
      <w:rFonts w:ascii="Times New Roman" w:hAnsi="Times New Roman" w:eastAsia="Times New Roman"/>
      <w:color w:val="23282D"/>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2F559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Times New Roman" w:hAnsi="Times New Roman" w:eastAsia="Times New Roman"/>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đặc tả yêu cầu phần mềm – Mini HRM Leave Portal</dc:title>
  <dc:subject>SRS phiên bản 3.3</dc:subject>
  <dc:creator>Nhóm Đảm bảo Chất lượng Phần mềm (SQA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