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The differnces between The 7 layer OSI Reference model and the TCP/IP model.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One of the key differences between the 7 layer-OSI reference model and the TCP/IP model is the number of layers in each.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OSI model has 7 layers while TCP/IP consists of 4 layers.</w:t>
      </w:r>
    </w:p>
    <w:p>
      <w:pPr>
        <w:bidi w:val="0"/>
        <w:rPr>
          <w:rFonts w:hint="default"/>
          <w:sz w:val="24"/>
          <w:szCs w:val="24"/>
          <w:lang w:val="en-US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OSI MODEL LAYERS:  </w:t>
      </w:r>
      <w:r>
        <w:rPr>
          <w:rFonts w:hint="default"/>
          <w:b w:val="0"/>
          <w:bCs w:val="0"/>
          <w:sz w:val="24"/>
          <w:szCs w:val="24"/>
          <w:lang w:val="en-US"/>
        </w:rPr>
        <w:t>Application, presentation, Session, Transport, Network, Data Link and Physical layer.</w:t>
      </w: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TCP/IP MODEL LAYERS: </w:t>
      </w:r>
      <w:r>
        <w:rPr>
          <w:rFonts w:hint="default"/>
          <w:b w:val="0"/>
          <w:bCs w:val="0"/>
          <w:sz w:val="24"/>
          <w:szCs w:val="24"/>
          <w:lang w:val="en-US"/>
        </w:rPr>
        <w:t>Application, Transport, Internet and link layer</w:t>
      </w: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One of the primary distinctions between these models is that the OSI model leans towards theoretical and universal applicability, providing a reference point for understanding networking principles and protocols. In contrast, the TCP/IP model offers a more real-world perspective, tightly aligned with the practical demands of the Internet.</w:t>
      </w: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OSI model also  has modular approach to its layers which  allows for a comprehensive  and theoretical understanding of network communication, making it a valuable reference model. However, in practice, the OSI model is seldom strictly adhered to.</w:t>
      </w: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the other hand, the TCP/IP model is a more streamlined four-layer model, directly designed for the development and operation of the Internet.The TCP/IP model is closely aligned with the practical requirements of real-world networking, making it a more applicable framework for modern internet-based communication.</w:t>
      </w:r>
    </w:p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layers of each model also map to each other as shown: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61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9" w:hRule="atLeast"/>
        </w:trPr>
        <w:tc>
          <w:tcPr>
            <w:tcW w:w="1361" w:type="dxa"/>
          </w:tcPr>
          <w:p>
            <w:pPr>
              <w:bidi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TCP/IP LAYERS</w:t>
            </w:r>
          </w:p>
        </w:tc>
        <w:tc>
          <w:tcPr>
            <w:tcW w:w="3878" w:type="dxa"/>
          </w:tcPr>
          <w:p>
            <w:pPr>
              <w:bidi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OSI MODEL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361" w:type="dxa"/>
          </w:tcPr>
          <w:p>
            <w:pPr>
              <w:bidi w:val="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Application</w:t>
            </w:r>
          </w:p>
        </w:tc>
        <w:tc>
          <w:tcPr>
            <w:tcW w:w="3878" w:type="dxa"/>
          </w:tcPr>
          <w:p>
            <w:pPr>
              <w:bidi w:val="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Application, Presentation,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361" w:type="dxa"/>
          </w:tcPr>
          <w:p>
            <w:pPr>
              <w:bidi w:val="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Transport</w:t>
            </w:r>
          </w:p>
        </w:tc>
        <w:tc>
          <w:tcPr>
            <w:tcW w:w="3878" w:type="dxa"/>
          </w:tcPr>
          <w:p>
            <w:pPr>
              <w:bidi w:val="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Transport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361" w:type="dxa"/>
          </w:tcPr>
          <w:p>
            <w:pPr>
              <w:bidi w:val="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Internet</w:t>
            </w:r>
          </w:p>
        </w:tc>
        <w:tc>
          <w:tcPr>
            <w:tcW w:w="3878" w:type="dxa"/>
          </w:tcPr>
          <w:p>
            <w:pPr>
              <w:bidi w:val="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361" w:type="dxa"/>
          </w:tcPr>
          <w:p>
            <w:pPr>
              <w:bidi w:val="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Link </w:t>
            </w:r>
          </w:p>
        </w:tc>
        <w:tc>
          <w:tcPr>
            <w:tcW w:w="3878" w:type="dxa"/>
          </w:tcPr>
          <w:p>
            <w:pPr>
              <w:bidi w:val="0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Data link, Physical</w:t>
            </w:r>
          </w:p>
        </w:tc>
      </w:tr>
    </w:tbl>
    <w:p>
      <w:pPr>
        <w:bidi w:val="0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A05BC"/>
    <w:rsid w:val="2B6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2023-10-17T06:55:00Z</dcterms:created>
  <dc:creator>flex 5</dc:creator>
  <cp:lastModifiedBy>flex 5</cp:lastModifiedBy>
  <dcterms:modified xsi:type="dcterms:W3CDTF">2023-10-17T07:24:17Z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7BCCD8C53A92486B891E14042A817D6D</vt:lpwstr>
  </property>
</Properties>
</file>