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7217DF" w:rsidP="005E7691">
      <w:pPr>
        <w:jc w:val="center"/>
        <w:rPr>
          <w:rFonts w:ascii="Arial" w:hAnsi="Arial" w:cs="Arial"/>
          <w:color w:val="000000"/>
          <w:sz w:val="48"/>
          <w:szCs w:val="48"/>
        </w:rPr>
      </w:pPr>
      <w:r>
        <w:rPr>
          <w:rFonts w:ascii="Arial" w:hAnsi="Arial" w:cs="Arial"/>
          <w:color w:val="000000"/>
          <w:sz w:val="48"/>
          <w:szCs w:val="48"/>
        </w:rPr>
        <w:t>Project 1, Lines of Code Counting</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7217DF">
      <w:pPr>
        <w:rPr>
          <w:rFonts w:ascii="Arial" w:hAnsi="Arial" w:cs="Arial"/>
          <w:color w:val="0000FF"/>
          <w:sz w:val="48"/>
          <w:szCs w:val="48"/>
        </w:rPr>
      </w:pPr>
      <w:r w:rsidRPr="00153E43">
        <w:rPr>
          <w:rFonts w:ascii="Arial" w:hAnsi="Arial" w:cs="Arial"/>
          <w:color w:val="000000"/>
          <w:sz w:val="48"/>
          <w:szCs w:val="48"/>
        </w:rPr>
        <w:t xml:space="preserve">Report By: </w:t>
      </w:r>
      <w:r w:rsidR="007217DF">
        <w:rPr>
          <w:rFonts w:ascii="Arial" w:hAnsi="Arial" w:cs="Arial"/>
          <w:color w:val="000000"/>
          <w:sz w:val="48"/>
          <w:szCs w:val="48"/>
        </w:rPr>
        <w:t>Nicholas Doherty</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7217DF">
        <w:rPr>
          <w:rFonts w:ascii="Arial" w:hAnsi="Arial" w:cs="Arial"/>
          <w:color w:val="000000"/>
          <w:sz w:val="48"/>
          <w:szCs w:val="48"/>
        </w:rPr>
        <w:t>Software Engineering, 3034, 01</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7217DF">
        <w:rPr>
          <w:rFonts w:ascii="Arial" w:hAnsi="Arial" w:cs="Arial"/>
          <w:color w:val="000000"/>
          <w:sz w:val="48"/>
          <w:szCs w:val="48"/>
        </w:rPr>
        <w:t>10/1/17 – 10/10/2017</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7"/>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0F5677" w:rsidRDefault="00153E43" w:rsidP="001D2D89">
      <w:pPr>
        <w:rPr>
          <w:rFonts w:ascii="Arial" w:hAnsi="Arial" w:cs="Arial"/>
          <w:color w:val="0000FF"/>
        </w:rPr>
      </w:pPr>
      <w:r w:rsidRPr="00153E43">
        <w:rPr>
          <w:rFonts w:ascii="Arial" w:hAnsi="Arial" w:cs="Arial"/>
        </w:rPr>
        <w:t>[</w:t>
      </w:r>
      <w:r w:rsidRPr="00153E43">
        <w:rPr>
          <w:rFonts w:ascii="Arial" w:hAnsi="Arial" w:cs="Arial"/>
          <w:color w:val="0000FF"/>
        </w:rPr>
        <w:t>In this section include</w:t>
      </w:r>
      <w:r>
        <w:rPr>
          <w:rFonts w:ascii="Arial" w:hAnsi="Arial" w:cs="Arial"/>
        </w:rPr>
        <w:t xml:space="preserve"> </w:t>
      </w:r>
      <w:r w:rsidRPr="00153E43">
        <w:rPr>
          <w:rFonts w:ascii="Arial" w:hAnsi="Arial" w:cs="Arial"/>
          <w:color w:val="0000FF"/>
        </w:rPr>
        <w:t>a</w:t>
      </w:r>
      <w:r>
        <w:rPr>
          <w:rFonts w:ascii="Arial" w:hAnsi="Arial" w:cs="Arial"/>
          <w:color w:val="0000FF"/>
        </w:rPr>
        <w:t xml:space="preserve">n </w:t>
      </w:r>
      <w:r w:rsidRPr="00153E43">
        <w:rPr>
          <w:rFonts w:ascii="Arial" w:hAnsi="Arial" w:cs="Arial"/>
          <w:color w:val="0000FF"/>
        </w:rPr>
        <w:t xml:space="preserve">original </w:t>
      </w:r>
      <w:r>
        <w:rPr>
          <w:rFonts w:ascii="Arial" w:hAnsi="Arial" w:cs="Arial"/>
          <w:color w:val="0000FF"/>
        </w:rPr>
        <w:t xml:space="preserve">summary </w:t>
      </w:r>
      <w:r w:rsidRPr="00153E43">
        <w:rPr>
          <w:rFonts w:ascii="Arial" w:hAnsi="Arial" w:cs="Arial"/>
          <w:color w:val="0000FF"/>
        </w:rPr>
        <w:t xml:space="preserve">of </w:t>
      </w:r>
      <w:r>
        <w:rPr>
          <w:rFonts w:ascii="Arial" w:hAnsi="Arial" w:cs="Arial"/>
          <w:color w:val="0000FF"/>
        </w:rPr>
        <w:t>your</w:t>
      </w:r>
      <w:r w:rsidR="00693EC5">
        <w:rPr>
          <w:rFonts w:ascii="Arial" w:hAnsi="Arial" w:cs="Arial"/>
          <w:color w:val="0000FF"/>
        </w:rPr>
        <w:t xml:space="preserve"> own interpretation of the </w:t>
      </w:r>
      <w:r w:rsidR="00837361" w:rsidRPr="00837361">
        <w:rPr>
          <w:rFonts w:ascii="Arial" w:hAnsi="Arial" w:cs="Arial"/>
          <w:color w:val="0000FF"/>
        </w:rPr>
        <w:t xml:space="preserve">Purpose, Mission, and Vision </w:t>
      </w:r>
      <w:r w:rsidRPr="00153E43">
        <w:rPr>
          <w:rFonts w:ascii="Arial" w:hAnsi="Arial" w:cs="Arial"/>
          <w:color w:val="0000FF"/>
        </w:rPr>
        <w:t xml:space="preserve">of the </w:t>
      </w:r>
      <w:r w:rsidR="00693EC5">
        <w:rPr>
          <w:rFonts w:ascii="Arial" w:hAnsi="Arial" w:cs="Arial"/>
          <w:color w:val="0000FF"/>
        </w:rPr>
        <w:t>project</w:t>
      </w:r>
      <w:r w:rsidRPr="00153E43">
        <w:rPr>
          <w:rFonts w:ascii="Arial" w:hAnsi="Arial" w:cs="Arial"/>
          <w:color w:val="0000FF"/>
        </w:rPr>
        <w:t>.</w:t>
      </w:r>
      <w:r w:rsidR="00AB6B9B">
        <w:rPr>
          <w:rFonts w:ascii="Arial" w:hAnsi="Arial" w:cs="Arial"/>
          <w:color w:val="0000FF"/>
        </w:rPr>
        <w:t xml:space="preserve">  Describe</w:t>
      </w:r>
      <w:r w:rsidR="00AB6B9B" w:rsidRPr="00086A98">
        <w:rPr>
          <w:rFonts w:ascii="Arial" w:hAnsi="Arial" w:cs="Arial"/>
          <w:color w:val="0000FF"/>
        </w:rPr>
        <w:t xml:space="preserve"> what you </w:t>
      </w:r>
      <w:r w:rsidR="00AB6B9B" w:rsidRPr="00086A98">
        <w:rPr>
          <w:rFonts w:ascii="Arial" w:hAnsi="Arial" w:cs="Arial"/>
          <w:i/>
          <w:color w:val="0000FF"/>
        </w:rPr>
        <w:t>intend</w:t>
      </w:r>
      <w:r w:rsidR="00AB6B9B">
        <w:rPr>
          <w:rFonts w:ascii="Arial" w:hAnsi="Arial" w:cs="Arial"/>
          <w:color w:val="0000FF"/>
        </w:rPr>
        <w:t xml:space="preserve"> to do.</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The Purpose, Mission, and Vision might be considered as a “sales brochure” for the project/product; it may help to provide a “compelling” reason for business to fund your project, or a customer to purchase it.  (Think of any “Info-</w:t>
      </w:r>
      <w:proofErr w:type="spellStart"/>
      <w:r>
        <w:rPr>
          <w:rFonts w:ascii="Arial" w:hAnsi="Arial" w:cs="Arial"/>
          <w:color w:val="0000FF"/>
        </w:rPr>
        <w:t>mercial</w:t>
      </w:r>
      <w:proofErr w:type="spellEnd"/>
      <w:r>
        <w:rPr>
          <w:rFonts w:ascii="Arial" w:hAnsi="Arial" w:cs="Arial"/>
          <w:color w:val="0000FF"/>
        </w:rPr>
        <w:t>” and try to identify these aspects.)</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Considerations:</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Purpose</w:t>
      </w:r>
      <w:r>
        <w:rPr>
          <w:rFonts w:ascii="Arial" w:hAnsi="Arial" w:cs="Arial"/>
          <w:color w:val="0000FF"/>
        </w:rPr>
        <w:t xml:space="preserve"> – Why does your project/product exist?  What need does it fulfill, problem does it solve, etc.?</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Mission</w:t>
      </w:r>
      <w:r>
        <w:rPr>
          <w:rFonts w:ascii="Arial" w:hAnsi="Arial" w:cs="Arial"/>
          <w:color w:val="0000FF"/>
        </w:rPr>
        <w:t xml:space="preserve"> – What does your product do to fulfill the need, solve the problem, etc.?</w:t>
      </w:r>
    </w:p>
    <w:p w:rsidR="00153E43" w:rsidRPr="004F751B" w:rsidRDefault="000F5677" w:rsidP="001D2D89">
      <w:pPr>
        <w:numPr>
          <w:ilvl w:val="0"/>
          <w:numId w:val="5"/>
        </w:numPr>
        <w:rPr>
          <w:rFonts w:ascii="Arial" w:hAnsi="Arial" w:cs="Arial"/>
          <w:color w:val="0000FF"/>
        </w:rPr>
      </w:pPr>
      <w:r w:rsidRPr="000F5677">
        <w:rPr>
          <w:rFonts w:ascii="Arial" w:hAnsi="Arial" w:cs="Arial"/>
          <w:b/>
          <w:color w:val="0000FF"/>
          <w:u w:val="single"/>
        </w:rPr>
        <w:t>Vision</w:t>
      </w:r>
      <w:r>
        <w:rPr>
          <w:rFonts w:ascii="Arial" w:hAnsi="Arial" w:cs="Arial"/>
          <w:color w:val="0000FF"/>
        </w:rPr>
        <w:t xml:space="preserve"> – What will the situation be like once the need is fulfilled, problem solved, etc.? </w:t>
      </w:r>
      <w:r w:rsidRPr="000F5677">
        <w:rPr>
          <w:rFonts w:ascii="Arial" w:hAnsi="Arial" w:cs="Arial"/>
          <w:b/>
          <w:i/>
          <w:color w:val="0000FF"/>
        </w:rPr>
        <w:t>“Vision”</w:t>
      </w:r>
      <w:r>
        <w:rPr>
          <w:rFonts w:ascii="Arial" w:hAnsi="Arial" w:cs="Arial"/>
          <w:color w:val="0000FF"/>
        </w:rPr>
        <w:t xml:space="preserve"> is a general “positive-looking” statement of a future condition stated in the present tense – as if the need were already fulfilled, problem already solved. etc.</w:t>
      </w:r>
      <w:r w:rsidR="00153E43" w:rsidRPr="004F751B">
        <w:rPr>
          <w:rFonts w:ascii="Arial" w:hAnsi="Arial" w:cs="Arial"/>
        </w:rPr>
        <w:t>]</w:t>
      </w:r>
    </w:p>
    <w:p w:rsidR="00153E43" w:rsidRDefault="00153E43" w:rsidP="00153E43">
      <w:pPr>
        <w:rPr>
          <w:rFonts w:ascii="Arial" w:hAnsi="Arial" w:cs="Arial"/>
        </w:rPr>
      </w:pPr>
    </w:p>
    <w:p w:rsidR="00296EC6" w:rsidRDefault="000D4E3C" w:rsidP="00296EC6">
      <w:pPr>
        <w:pStyle w:val="Heading1"/>
      </w:pPr>
      <w:r>
        <w:t>Estimates/Plans</w:t>
      </w:r>
      <w:r w:rsidR="00075B3A" w:rsidRPr="00153E43">
        <w:t>:</w:t>
      </w:r>
    </w:p>
    <w:p w:rsidR="00610FD4" w:rsidRDefault="00FF325B" w:rsidP="00FF325B">
      <w:pPr>
        <w:rPr>
          <w:rFonts w:ascii="Arial" w:hAnsi="Arial" w:cs="Arial"/>
        </w:rPr>
      </w:pPr>
      <w:proofErr w:type="gramStart"/>
      <w:r>
        <w:rPr>
          <w:rFonts w:ascii="Arial" w:hAnsi="Arial" w:cs="Arial"/>
        </w:rPr>
        <w:t>Assuming that</w:t>
      </w:r>
      <w:proofErr w:type="gramEnd"/>
      <w:r>
        <w:rPr>
          <w:rFonts w:ascii="Arial" w:hAnsi="Arial" w:cs="Arial"/>
        </w:rPr>
        <w:t xml:space="preserve"> the project simply opens a file, reads it, and reports back the amount of valid Lines of Code (LOC), the project should go relatively quickly. The code will be simple enough, probably taking only somewhere around 3 hours to code and debug. The Interface design will probably only take 2 hours to complete and implement. The project plan will be to use a sprint model to set aside a day</w:t>
      </w:r>
      <w:r w:rsidR="00A06210">
        <w:rPr>
          <w:rFonts w:ascii="Arial" w:hAnsi="Arial" w:cs="Arial"/>
        </w:rPr>
        <w:t xml:space="preserve"> in order to code and debug; with another day test individual test cases before submitting the project </w:t>
      </w:r>
      <w:r>
        <w:rPr>
          <w:rFonts w:ascii="Arial" w:hAnsi="Arial" w:cs="Arial"/>
        </w:rPr>
        <w:t>before the deadline of Tuesday, October 10, 2017.</w:t>
      </w:r>
      <w:bookmarkStart w:id="0" w:name="_GoBack"/>
      <w:bookmarkEnd w:id="0"/>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19778A" w:rsidRDefault="00296EC6" w:rsidP="00296EC6">
      <w:pPr>
        <w:rPr>
          <w:rFonts w:ascii="Arial" w:hAnsi="Arial" w:cs="Arial"/>
        </w:rPr>
      </w:pPr>
      <w:r>
        <w:rPr>
          <w:rFonts w:ascii="Arial" w:hAnsi="Arial" w:cs="Arial"/>
        </w:rPr>
        <w:t xml:space="preserve">The final product will allow the user to open an existing text file or source file and have the program output the amount of valid lines of code (LOC). In this instance, LOC will count as any line of text that contains valid </w:t>
      </w:r>
      <w:r w:rsidR="007B6EF6">
        <w:rPr>
          <w:rFonts w:ascii="Arial" w:hAnsi="Arial" w:cs="Arial"/>
        </w:rPr>
        <w:t>Latin</w:t>
      </w:r>
      <w:r>
        <w:rPr>
          <w:rFonts w:ascii="Arial" w:hAnsi="Arial" w:cs="Arial"/>
        </w:rPr>
        <w:t xml:space="preserve"> characters that contribute to the overall function of the program excluding comments. This includes the inclusion of header files, the declaration of functions or classes, and lines containing nothing more than the scope brackets.</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(such as coding standards, code review, etc.)</w:t>
      </w:r>
      <w:r w:rsidR="00D5314C">
        <w:rPr>
          <w:rFonts w:ascii="Arial" w:hAnsi="Arial" w:cs="Arial"/>
          <w:color w:val="0000FF"/>
        </w:rPr>
        <w:br/>
      </w:r>
      <w:r w:rsidR="00D5314C">
        <w:rPr>
          <w:rFonts w:ascii="Arial" w:hAnsi="Arial" w:cs="Arial"/>
          <w:color w:val="0000FF"/>
        </w:rPr>
        <w:br/>
      </w:r>
      <w:r w:rsidR="00D5314C" w:rsidRPr="00D5314C">
        <w:rPr>
          <w:rFonts w:ascii="Arial" w:hAnsi="Arial" w:cs="Arial"/>
          <w:b/>
          <w:color w:val="0000FF"/>
        </w:rPr>
        <w:t>DO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lastRenderedPageBreak/>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lastRenderedPageBreak/>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 xml:space="preserve">An indication of whether the defect was introduced in the process of resolving another defect (a “Fix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5E6" w:rsidRDefault="00F135E6">
      <w:r>
        <w:separator/>
      </w:r>
    </w:p>
  </w:endnote>
  <w:endnote w:type="continuationSeparator" w:id="0">
    <w:p w:rsidR="00F135E6" w:rsidRDefault="00F1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A11" w:rsidRDefault="00DF4A1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A11" w:rsidRDefault="00B12B6E">
    <w:pPr>
      <w:pStyle w:val="Footer"/>
    </w:pPr>
    <w:r>
      <w:fldChar w:fldCharType="begin"/>
    </w:r>
    <w:r>
      <w:instrText xml:space="preserve"> SAVEDATE  \@ "MMMM d, yyyy"  \* MERGEFORMAT </w:instrText>
    </w:r>
    <w:r>
      <w:fldChar w:fldCharType="separate"/>
    </w:r>
    <w:r w:rsidR="00FF325B">
      <w:rPr>
        <w:noProof/>
      </w:rPr>
      <w:t>October 2, 2017</w:t>
    </w:r>
    <w:r>
      <w:rPr>
        <w:noProof/>
      </w:rPr>
      <w:fldChar w:fldCharType="end"/>
    </w:r>
    <w:r w:rsidR="00DF4A11">
      <w:tab/>
    </w:r>
    <w:r w:rsidR="00DF4A11">
      <w:tab/>
      <w:t xml:space="preserve">Page </w:t>
    </w:r>
    <w:r w:rsidR="00DF4A11">
      <w:rPr>
        <w:rStyle w:val="PageNumber"/>
      </w:rPr>
      <w:fldChar w:fldCharType="begin"/>
    </w:r>
    <w:r w:rsidR="00DF4A11">
      <w:rPr>
        <w:rStyle w:val="PageNumber"/>
      </w:rPr>
      <w:instrText xml:space="preserve"> PAGE </w:instrText>
    </w:r>
    <w:r w:rsidR="00DF4A11">
      <w:rPr>
        <w:rStyle w:val="PageNumber"/>
      </w:rPr>
      <w:fldChar w:fldCharType="separate"/>
    </w:r>
    <w:r w:rsidR="00A06210">
      <w:rPr>
        <w:rStyle w:val="PageNumber"/>
        <w:noProof/>
      </w:rPr>
      <w:t>5</w:t>
    </w:r>
    <w:r w:rsidR="00DF4A11">
      <w:rPr>
        <w:rStyle w:val="PageNumber"/>
      </w:rPr>
      <w:fldChar w:fldCharType="end"/>
    </w:r>
    <w:r w:rsidR="00DF4A11">
      <w:rPr>
        <w:rStyle w:val="PageNumber"/>
      </w:rPr>
      <w:t xml:space="preserve"> of </w:t>
    </w:r>
    <w:r w:rsidR="00DF4A11">
      <w:rPr>
        <w:rStyle w:val="PageNumber"/>
      </w:rPr>
      <w:fldChar w:fldCharType="begin"/>
    </w:r>
    <w:r w:rsidR="00DF4A11">
      <w:rPr>
        <w:rStyle w:val="PageNumber"/>
      </w:rPr>
      <w:instrText xml:space="preserve"> SECTIONPAGES  </w:instrText>
    </w:r>
    <w:r w:rsidR="00DF4A11">
      <w:rPr>
        <w:rStyle w:val="PageNumber"/>
      </w:rPr>
      <w:fldChar w:fldCharType="separate"/>
    </w:r>
    <w:r w:rsidR="00A06210">
      <w:rPr>
        <w:rStyle w:val="PageNumber"/>
        <w:noProof/>
      </w:rPr>
      <w:t>5</w:t>
    </w:r>
    <w:r w:rsidR="00DF4A1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5E6" w:rsidRDefault="00F135E6">
      <w:r>
        <w:separator/>
      </w:r>
    </w:p>
  </w:footnote>
  <w:footnote w:type="continuationSeparator" w:id="0">
    <w:p w:rsidR="00F135E6" w:rsidRDefault="00F13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A11" w:rsidRDefault="00A170C2">
    <w:pPr>
      <w:pStyle w:val="Header"/>
    </w:pPr>
    <w:fldSimple w:instr=" FILENAME  \* Caps  \* MERGEFORMAT ">
      <w:r w:rsidR="000F5677">
        <w:rPr>
          <w:noProof/>
        </w:rPr>
        <w:t>Software Project Report Template_20100520.Docx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7079D"/>
    <w:rsid w:val="00075B3A"/>
    <w:rsid w:val="00086A98"/>
    <w:rsid w:val="000D4E3C"/>
    <w:rsid w:val="000F5677"/>
    <w:rsid w:val="00137418"/>
    <w:rsid w:val="00142B35"/>
    <w:rsid w:val="00153E43"/>
    <w:rsid w:val="0019778A"/>
    <w:rsid w:val="001D2D89"/>
    <w:rsid w:val="0020714B"/>
    <w:rsid w:val="0021652A"/>
    <w:rsid w:val="00226755"/>
    <w:rsid w:val="002528E0"/>
    <w:rsid w:val="00281EDC"/>
    <w:rsid w:val="00296EC6"/>
    <w:rsid w:val="002C765A"/>
    <w:rsid w:val="00320FED"/>
    <w:rsid w:val="00332074"/>
    <w:rsid w:val="00357EFE"/>
    <w:rsid w:val="00430A13"/>
    <w:rsid w:val="004539E8"/>
    <w:rsid w:val="004719AA"/>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217DF"/>
    <w:rsid w:val="0072480B"/>
    <w:rsid w:val="007940AA"/>
    <w:rsid w:val="007B6EF6"/>
    <w:rsid w:val="007C0F7F"/>
    <w:rsid w:val="007D6B22"/>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F0462"/>
    <w:rsid w:val="00A06210"/>
    <w:rsid w:val="00A170C2"/>
    <w:rsid w:val="00A33F80"/>
    <w:rsid w:val="00A63B2B"/>
    <w:rsid w:val="00AB6B9B"/>
    <w:rsid w:val="00B12B6E"/>
    <w:rsid w:val="00B12C38"/>
    <w:rsid w:val="00B860A5"/>
    <w:rsid w:val="00BC4CD6"/>
    <w:rsid w:val="00BF44D0"/>
    <w:rsid w:val="00C354BD"/>
    <w:rsid w:val="00C82A77"/>
    <w:rsid w:val="00D43E9E"/>
    <w:rsid w:val="00D5314C"/>
    <w:rsid w:val="00DA5B3F"/>
    <w:rsid w:val="00DF4A11"/>
    <w:rsid w:val="00E3702D"/>
    <w:rsid w:val="00E50C10"/>
    <w:rsid w:val="00E5586C"/>
    <w:rsid w:val="00E95980"/>
    <w:rsid w:val="00EE066E"/>
    <w:rsid w:val="00EE23D6"/>
    <w:rsid w:val="00EF1113"/>
    <w:rsid w:val="00F01711"/>
    <w:rsid w:val="00F03A87"/>
    <w:rsid w:val="00F06AED"/>
    <w:rsid w:val="00F135E6"/>
    <w:rsid w:val="00F16649"/>
    <w:rsid w:val="00F3372D"/>
    <w:rsid w:val="00F63FC4"/>
    <w:rsid w:val="00F774AB"/>
    <w:rsid w:val="00F85F38"/>
    <w:rsid w:val="00F943D2"/>
    <w:rsid w:val="00FB49D4"/>
    <w:rsid w:val="00FD6E0F"/>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B43E5"/>
  <w15:docId w15:val="{654FB550-3DDF-4EED-84FA-E82D137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1489</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Nick Doherty</cp:lastModifiedBy>
  <cp:revision>7</cp:revision>
  <dcterms:created xsi:type="dcterms:W3CDTF">2014-01-26T18:51:00Z</dcterms:created>
  <dcterms:modified xsi:type="dcterms:W3CDTF">2017-10-03T01:40:00Z</dcterms:modified>
</cp:coreProperties>
</file>