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QMS-GUD-001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습도 이상 트러블슈팅 가이드</w:t>
      </w:r>
    </w:p>
    <w:p>
      <w:pPr>
        <w:jc w:val="center"/>
      </w:pPr>
      <w:r>
        <w:rPr>
          <w:color w:val="606060"/>
          <w:sz w:val="20"/>
        </w:rPr>
        <w:t>양극재 품질관리 시스템(QMS) · 노하우 가이드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목적·적용 범위</w:t>
      </w:r>
    </w:p>
    <w:p>
      <w:r>
        <w:t>공정 습도의 이상 상승 시 진단 순서와 조치 기준을 정한다. 드라이룸 내 전 공정과 보관·이송 구간에 적용한다. 습도 상승은 표면 수분 반응을 촉진하여 불량률과 잔류 리튬을 함께 끌어올리는 최상위 위험 요인이다.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역할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생산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습도 추이 일상 감시, 이상 시 1차 확인(제습기·도어)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설비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제습기·센서 점검과 수리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이상 구간 생산 LOT의 검사 강화 판정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2. 관리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구분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기준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대응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규격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 ~ 70 %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이탈 시 해당 LOT 검사 강화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관리 목표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일평균 50 % 이하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초과 추세 시 예방 점검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선제 대응선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오후 피크 55 % 초과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규격 여유가 있어도 원인 확인 착수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우선 확인 4가지 (순서 준수)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순서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확인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확인 방법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제습기 가동 상태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가동률·경보 이력·최근 정지 기록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외기 조건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장마·우천 여부, 전 구역 동반 상승인지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도어 개폐 이력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자재 반입 등 장시간 개방 기록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센서 교정일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교정 주기 초과 여부, 인접 센서와 지시값 대조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원인별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원인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판단 근거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제습기 필터 막힘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가동률 100%인데 습도 미회복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필터 교체, 드라이룸 점검 절차(QMS-ACT-003) 발동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외기 부하(우기)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전 구역 동반 상승, 계절 일치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제습 가동률 상향, 반입 시간대 조정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도어 장시간 개방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특정 시간대 급등 후 회복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작업 동선·반입 절차 재교육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센서 드리프트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인접 센서와 지시값 상이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교정·교체, 교정 전 데이터 주석 처리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5. 현장 노하우</w:t>
      </w:r>
    </w:p>
    <w:p>
      <w:pPr>
        <w:pStyle w:val="ListBullet"/>
      </w:pPr>
      <w:r>
        <w:t>급등보다 완만한 상승이 더 위험하다 — 급등은 일회성 사건이지만 며칠에 걸친 상승은 제습 능력 저하 신호다. 관리도에 잡히지 않아도 추세를 본다.</w:t>
      </w:r>
    </w:p>
    <w:p>
      <w:pPr>
        <w:pStyle w:val="ListBullet"/>
      </w:pPr>
      <w:r>
        <w:t>습도는 새벽 최저·오후 최고의 일간 패턴이 있다. 오후 피크 기준으로 감시한다.</w:t>
      </w:r>
    </w:p>
    <w:p>
      <w:pPr>
        <w:pStyle w:val="ListBullet"/>
      </w:pPr>
      <w:r>
        <w:t>60%를 넘고 나서 잡으면 늦는다 — 55%에서 손을 쓴다.</w:t>
      </w:r>
    </w:p>
    <w:p>
      <w:pPr>
        <w:pStyle w:val="ListBullet"/>
      </w:pPr>
      <w:r>
        <w:t>습도 이상 LOT은 잔류 리튬 상승 동반 여부를 반드시 교차 확인한다(QMS-SOP-001).</w:t>
      </w:r>
    </w:p>
    <w:p>
      <w:pPr>
        <w:spacing w:before="200"/>
      </w:pPr>
      <w:r>
        <w:rPr>
          <w:b/>
          <w:color w:val="1F3864"/>
          <w:sz w:val="24"/>
        </w:rPr>
        <w:t>6.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7. 관련 문서</w:t>
      </w:r>
    </w:p>
    <w:p>
      <w:r>
        <w:t>드라이룸 점검 절차(QMS-ACT-003), 잔류 리튬 SOP(QMS-SOP-001), SPC 운영 매뉴얼(QMS-MAN-001)</w:t>
      </w:r>
    </w:p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