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C59" w:rsidRPr="00980C59" w:rsidRDefault="00980C59" w:rsidP="00980C59">
      <w:pPr>
        <w:numPr>
          <w:ilvl w:val="1"/>
          <w:numId w:val="1"/>
        </w:numPr>
        <w:ind w:left="927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980C59">
        <w:rPr>
          <w:rFonts w:ascii="Calibri" w:eastAsia="Times New Roman" w:hAnsi="Calibri" w:cs="Calibri"/>
          <w:sz w:val="22"/>
          <w:szCs w:val="22"/>
        </w:rPr>
        <w:t>Index through models with m</w:t>
      </w:r>
    </w:p>
    <w:p w:rsidR="00980C59" w:rsidRPr="00980C59" w:rsidRDefault="00980C59" w:rsidP="00980C59">
      <w:pPr>
        <w:numPr>
          <w:ilvl w:val="1"/>
          <w:numId w:val="1"/>
        </w:numPr>
        <w:ind w:left="927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980C59">
        <w:rPr>
          <w:rFonts w:ascii="Calibri" w:eastAsia="Times New Roman" w:hAnsi="Calibri" w:cs="Calibri"/>
          <w:sz w:val="22"/>
          <w:szCs w:val="22"/>
        </w:rPr>
        <w:fldChar w:fldCharType="begin"/>
      </w:r>
      <w:r w:rsidRPr="00980C59">
        <w:rPr>
          <w:rFonts w:ascii="Calibri" w:eastAsia="Times New Roman" w:hAnsi="Calibri" w:cs="Calibri"/>
          <w:sz w:val="22"/>
          <w:szCs w:val="22"/>
        </w:rPr>
        <w:instrText xml:space="preserve"> INCLUDEPICTURE "/var/folders/dt/j2h5zct11zdbn6sym4_71w_r0000gn/T/com.microsoft.Word/WebArchiveCopyPasteTempFiles/cid39B03E44-132C-2E44-B8F2-6D6F2E18D291.png" \* MERGEFORMATINET </w:instrText>
      </w:r>
      <w:r w:rsidRPr="00980C59">
        <w:rPr>
          <w:rFonts w:ascii="Calibri" w:eastAsia="Times New Roman" w:hAnsi="Calibri" w:cs="Calibri"/>
          <w:sz w:val="22"/>
          <w:szCs w:val="22"/>
        </w:rPr>
        <w:fldChar w:fldCharType="separate"/>
      </w:r>
      <w:r w:rsidRPr="00980C59"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822118" cy="3606800"/>
            <wp:effectExtent l="0" t="0" r="4445" b="0"/>
            <wp:docPr id="3" name="Picture 3" descr="/var/folders/dt/j2h5zct11zdbn6sym4_71w_r0000gn/T/com.microsoft.Word/WebArchiveCopyPasteTempFiles/cid39B03E44-132C-2E44-B8F2-6D6F2E18D2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dt/j2h5zct11zdbn6sym4_71w_r0000gn/T/com.microsoft.Word/WebArchiveCopyPasteTempFiles/cid39B03E44-132C-2E44-B8F2-6D6F2E18D29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89" cy="361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C59">
        <w:rPr>
          <w:rFonts w:ascii="Calibri" w:eastAsia="Times New Roman" w:hAnsi="Calibri" w:cs="Calibri"/>
          <w:sz w:val="22"/>
          <w:szCs w:val="22"/>
        </w:rPr>
        <w:fldChar w:fldCharType="end"/>
      </w:r>
    </w:p>
    <w:p w:rsidR="00980C59" w:rsidRPr="00980C59" w:rsidRDefault="00980C59" w:rsidP="00980C59">
      <w:pPr>
        <w:ind w:left="927"/>
        <w:rPr>
          <w:rFonts w:ascii="Calibri" w:eastAsia="Times New Roman" w:hAnsi="Calibri" w:cs="Calibri"/>
          <w:sz w:val="22"/>
          <w:szCs w:val="22"/>
        </w:rPr>
      </w:pPr>
      <w:r w:rsidRPr="00980C59">
        <w:rPr>
          <w:rFonts w:ascii="Calibri" w:eastAsia="Times New Roman" w:hAnsi="Calibri" w:cs="Calibri"/>
          <w:sz w:val="22"/>
          <w:szCs w:val="22"/>
        </w:rPr>
        <w:t> </w:t>
      </w:r>
    </w:p>
    <w:p w:rsidR="00980C59" w:rsidRPr="00980C59" w:rsidRDefault="00980C59" w:rsidP="00980C59">
      <w:pPr>
        <w:numPr>
          <w:ilvl w:val="1"/>
          <w:numId w:val="1"/>
        </w:numPr>
        <w:ind w:left="927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980C59">
        <w:rPr>
          <w:rFonts w:ascii="Calibri" w:eastAsia="Times New Roman" w:hAnsi="Calibri" w:cs="Calibri"/>
          <w:sz w:val="22"/>
          <w:szCs w:val="22"/>
        </w:rPr>
        <w:t>Parameters are included as one of, so we can break them down into product;</w:t>
      </w:r>
    </w:p>
    <w:p w:rsidR="00980C59" w:rsidRPr="00980C59" w:rsidRDefault="00980C59" w:rsidP="00980C59">
      <w:pPr>
        <w:numPr>
          <w:ilvl w:val="2"/>
          <w:numId w:val="1"/>
        </w:numPr>
        <w:ind w:left="1467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980C59">
        <w:rPr>
          <w:rFonts w:ascii="Calibri" w:eastAsia="Times New Roman" w:hAnsi="Calibri" w:cs="Calibri"/>
          <w:sz w:val="22"/>
          <w:szCs w:val="22"/>
        </w:rPr>
        <w:t>The poster distribution will be proportional to product</w:t>
      </w:r>
    </w:p>
    <w:p w:rsidR="00980C59" w:rsidRPr="00980C59" w:rsidRDefault="00980C59" w:rsidP="00980C59">
      <w:pPr>
        <w:numPr>
          <w:ilvl w:val="2"/>
          <w:numId w:val="1"/>
        </w:numPr>
        <w:ind w:left="1467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980C59">
        <w:rPr>
          <w:rFonts w:ascii="Calibri" w:eastAsia="Times New Roman" w:hAnsi="Calibri" w:cs="Calibri"/>
          <w:sz w:val="22"/>
          <w:szCs w:val="22"/>
        </w:rPr>
        <w:t>If we do not estimate theta simultaneous with m, we use Bayes formula</w:t>
      </w:r>
    </w:p>
    <w:p w:rsidR="00980C59" w:rsidRPr="00980C59" w:rsidRDefault="00980C59" w:rsidP="00980C59">
      <w:pPr>
        <w:numPr>
          <w:ilvl w:val="3"/>
          <w:numId w:val="1"/>
        </w:numPr>
        <w:ind w:left="2007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980C59">
        <w:rPr>
          <w:rFonts w:ascii="Calibri" w:eastAsia="Times New Roman" w:hAnsi="Calibri" w:cs="Calibri"/>
          <w:sz w:val="22"/>
          <w:szCs w:val="22"/>
        </w:rPr>
        <w:fldChar w:fldCharType="begin"/>
      </w:r>
      <w:r w:rsidRPr="00980C59">
        <w:rPr>
          <w:rFonts w:ascii="Calibri" w:eastAsia="Times New Roman" w:hAnsi="Calibri" w:cs="Calibri"/>
          <w:sz w:val="22"/>
          <w:szCs w:val="22"/>
        </w:rPr>
        <w:instrText xml:space="preserve"> INCLUDEPICTURE "/var/folders/dt/j2h5zct11zdbn6sym4_71w_r0000gn/T/com.microsoft.Word/WebArchiveCopyPasteTempFiles/cidE0BE14B4-488D-7848-8D32-60A3834BB96C.png" \* MERGEFORMATINET </w:instrText>
      </w:r>
      <w:r w:rsidRPr="00980C59">
        <w:rPr>
          <w:rFonts w:ascii="Calibri" w:eastAsia="Times New Roman" w:hAnsi="Calibri" w:cs="Calibri"/>
          <w:sz w:val="22"/>
          <w:szCs w:val="22"/>
        </w:rPr>
        <w:fldChar w:fldCharType="separate"/>
      </w:r>
      <w:r w:rsidRPr="00980C59"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470400" cy="978139"/>
            <wp:effectExtent l="0" t="0" r="0" b="0"/>
            <wp:docPr id="2" name="Picture 2" descr="/var/folders/dt/j2h5zct11zdbn6sym4_71w_r0000gn/T/com.microsoft.Word/WebArchiveCopyPasteTempFiles/cidE0BE14B4-488D-7848-8D32-60A3834BB9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dt/j2h5zct11zdbn6sym4_71w_r0000gn/T/com.microsoft.Word/WebArchiveCopyPasteTempFiles/cidE0BE14B4-488D-7848-8D32-60A3834BB96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718" cy="98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C59">
        <w:rPr>
          <w:rFonts w:ascii="Calibri" w:eastAsia="Times New Roman" w:hAnsi="Calibri" w:cs="Calibri"/>
          <w:sz w:val="22"/>
          <w:szCs w:val="22"/>
        </w:rPr>
        <w:fldChar w:fldCharType="end"/>
      </w:r>
    </w:p>
    <w:p w:rsidR="00980C59" w:rsidRPr="00980C59" w:rsidRDefault="00980C59" w:rsidP="00980C59">
      <w:pPr>
        <w:numPr>
          <w:ilvl w:val="3"/>
          <w:numId w:val="1"/>
        </w:numPr>
        <w:ind w:left="2007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980C59">
        <w:rPr>
          <w:rFonts w:ascii="Calibri" w:eastAsia="Times New Roman" w:hAnsi="Calibri" w:cs="Calibri"/>
          <w:sz w:val="22"/>
          <w:szCs w:val="22"/>
        </w:rPr>
        <w:t>Same data is used for every model</w:t>
      </w:r>
    </w:p>
    <w:p w:rsidR="00980C59" w:rsidRPr="00980C59" w:rsidRDefault="00980C59" w:rsidP="00980C59">
      <w:pPr>
        <w:numPr>
          <w:ilvl w:val="3"/>
          <w:numId w:val="1"/>
        </w:numPr>
        <w:ind w:left="2007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980C59">
        <w:rPr>
          <w:rFonts w:ascii="Calibri" w:eastAsia="Times New Roman" w:hAnsi="Calibri" w:cs="Calibri"/>
          <w:sz w:val="22"/>
          <w:szCs w:val="22"/>
        </w:rPr>
        <w:t>Probability of Data given m is the likelihood function for m</w:t>
      </w:r>
    </w:p>
    <w:p w:rsidR="00980C59" w:rsidRPr="00980C59" w:rsidRDefault="00980C59" w:rsidP="00980C59">
      <w:pPr>
        <w:numPr>
          <w:ilvl w:val="3"/>
          <w:numId w:val="1"/>
        </w:numPr>
        <w:ind w:left="2007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980C59">
        <w:rPr>
          <w:rFonts w:ascii="Calibri" w:eastAsia="Times New Roman" w:hAnsi="Calibri" w:cs="Calibri"/>
          <w:sz w:val="22"/>
          <w:szCs w:val="22"/>
        </w:rPr>
        <w:t>Distribution of m depends on prior distribution of Theta</w:t>
      </w:r>
    </w:p>
    <w:p w:rsidR="00980C59" w:rsidRPr="00980C59" w:rsidRDefault="00980C59" w:rsidP="00980C59">
      <w:pPr>
        <w:numPr>
          <w:ilvl w:val="1"/>
          <w:numId w:val="1"/>
        </w:numPr>
        <w:ind w:left="927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980C59">
        <w:rPr>
          <w:rFonts w:ascii="Calibri" w:eastAsia="Times New Roman" w:hAnsi="Calibri" w:cs="Calibri"/>
          <w:b/>
          <w:bCs/>
          <w:sz w:val="22"/>
          <w:szCs w:val="22"/>
        </w:rPr>
        <w:t>Bayes factor</w:t>
      </w:r>
    </w:p>
    <w:p w:rsidR="00980C59" w:rsidRPr="00980C59" w:rsidRDefault="00980C59" w:rsidP="00980C59">
      <w:pPr>
        <w:numPr>
          <w:ilvl w:val="2"/>
          <w:numId w:val="1"/>
        </w:numPr>
        <w:ind w:left="1467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980C59">
        <w:rPr>
          <w:rFonts w:ascii="Calibri" w:eastAsia="Times New Roman" w:hAnsi="Calibri" w:cs="Calibri"/>
          <w:sz w:val="22"/>
          <w:szCs w:val="22"/>
        </w:rPr>
        <w:t>Look at odds ratio of m (posterior distributions)</w:t>
      </w:r>
    </w:p>
    <w:p w:rsidR="00980C59" w:rsidRPr="00980C59" w:rsidRDefault="00980C59" w:rsidP="00980C59">
      <w:pPr>
        <w:numPr>
          <w:ilvl w:val="2"/>
          <w:numId w:val="1"/>
        </w:numPr>
        <w:ind w:left="1467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980C59">
        <w:rPr>
          <w:rFonts w:ascii="Calibri" w:eastAsia="Times New Roman" w:hAnsi="Calibri" w:cs="Calibri"/>
          <w:sz w:val="22"/>
          <w:szCs w:val="22"/>
        </w:rPr>
        <w:fldChar w:fldCharType="begin"/>
      </w:r>
      <w:r w:rsidRPr="00980C59">
        <w:rPr>
          <w:rFonts w:ascii="Calibri" w:eastAsia="Times New Roman" w:hAnsi="Calibri" w:cs="Calibri"/>
          <w:sz w:val="22"/>
          <w:szCs w:val="22"/>
        </w:rPr>
        <w:instrText xml:space="preserve"> INCLUDEPICTURE "/var/folders/dt/j2h5zct11zdbn6sym4_71w_r0000gn/T/com.microsoft.Word/WebArchiveCopyPasteTempFiles/cid73A41EDD-07C1-6E47-BBAA-1387ABB58741.png" \* MERGEFORMATINET </w:instrText>
      </w:r>
      <w:r w:rsidRPr="00980C59">
        <w:rPr>
          <w:rFonts w:ascii="Calibri" w:eastAsia="Times New Roman" w:hAnsi="Calibri" w:cs="Calibri"/>
          <w:sz w:val="22"/>
          <w:szCs w:val="22"/>
        </w:rPr>
        <w:fldChar w:fldCharType="separate"/>
      </w:r>
      <w:r w:rsidRPr="00980C59"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673600" cy="1226820"/>
            <wp:effectExtent l="0" t="0" r="0" b="5080"/>
            <wp:docPr id="1" name="Picture 1" descr="/var/folders/dt/j2h5zct11zdbn6sym4_71w_r0000gn/T/com.microsoft.Word/WebArchiveCopyPasteTempFiles/cid73A41EDD-07C1-6E47-BBAA-1387ABB587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dt/j2h5zct11zdbn6sym4_71w_r0000gn/T/com.microsoft.Word/WebArchiveCopyPasteTempFiles/cid73A41EDD-07C1-6E47-BBAA-1387ABB587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914" cy="12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C59">
        <w:rPr>
          <w:rFonts w:ascii="Calibri" w:eastAsia="Times New Roman" w:hAnsi="Calibri" w:cs="Calibri"/>
          <w:sz w:val="22"/>
          <w:szCs w:val="22"/>
        </w:rPr>
        <w:fldChar w:fldCharType="end"/>
      </w:r>
    </w:p>
    <w:p w:rsidR="00980C59" w:rsidRPr="00980C59" w:rsidRDefault="00980C59" w:rsidP="00980C59">
      <w:pPr>
        <w:numPr>
          <w:ilvl w:val="2"/>
          <w:numId w:val="1"/>
        </w:numPr>
        <w:ind w:left="1467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980C59">
        <w:rPr>
          <w:rFonts w:ascii="Calibri" w:eastAsia="Times New Roman" w:hAnsi="Calibri" w:cs="Calibri"/>
          <w:sz w:val="22"/>
          <w:szCs w:val="22"/>
        </w:rPr>
        <w:t>Odds ratio of posteriors equals Bayes factor multiplied by odds ratio of priors</w:t>
      </w:r>
    </w:p>
    <w:p w:rsidR="00980C59" w:rsidRPr="00980C59" w:rsidRDefault="00980C59" w:rsidP="00980C59">
      <w:pPr>
        <w:numPr>
          <w:ilvl w:val="3"/>
          <w:numId w:val="1"/>
        </w:numPr>
        <w:ind w:left="2007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980C59">
        <w:rPr>
          <w:rFonts w:ascii="Calibri" w:eastAsia="Times New Roman" w:hAnsi="Calibri" w:cs="Calibri"/>
          <w:sz w:val="22"/>
          <w:szCs w:val="22"/>
        </w:rPr>
        <w:t>If Bayes factor is high, we have preference for model 1, otherwise model 2</w:t>
      </w:r>
    </w:p>
    <w:p w:rsidR="00980C59" w:rsidRPr="00980C59" w:rsidRDefault="00980C59" w:rsidP="00980C59">
      <w:pPr>
        <w:numPr>
          <w:ilvl w:val="4"/>
          <w:numId w:val="1"/>
        </w:numPr>
        <w:ind w:left="2547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980C59">
        <w:rPr>
          <w:rFonts w:ascii="Calibri" w:eastAsia="Times New Roman" w:hAnsi="Calibri" w:cs="Calibri"/>
          <w:sz w:val="22"/>
          <w:szCs w:val="22"/>
        </w:rPr>
        <w:t>But it depends on the ratio of the two priors</w:t>
      </w:r>
    </w:p>
    <w:p w:rsidR="00980C59" w:rsidRPr="00980C59" w:rsidRDefault="00980C59" w:rsidP="00980C59">
      <w:pPr>
        <w:numPr>
          <w:ilvl w:val="4"/>
          <w:numId w:val="1"/>
        </w:numPr>
        <w:ind w:left="2547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980C59">
        <w:rPr>
          <w:rFonts w:ascii="Calibri" w:eastAsia="Times New Roman" w:hAnsi="Calibri" w:cs="Calibri"/>
          <w:sz w:val="22"/>
          <w:szCs w:val="22"/>
        </w:rPr>
        <w:lastRenderedPageBreak/>
        <w:t>If one prior numerator is zero, then there is no way ratio of posterior distributions will be different than zero</w:t>
      </w:r>
    </w:p>
    <w:p w:rsidR="00980C59" w:rsidRPr="00980C59" w:rsidRDefault="00980C59" w:rsidP="00980C59">
      <w:pPr>
        <w:numPr>
          <w:ilvl w:val="2"/>
          <w:numId w:val="1"/>
        </w:numPr>
        <w:ind w:left="1467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980C59">
        <w:rPr>
          <w:rFonts w:ascii="Calibri" w:eastAsia="Times New Roman" w:hAnsi="Calibri" w:cs="Calibri"/>
          <w:sz w:val="22"/>
          <w:szCs w:val="22"/>
        </w:rPr>
        <w:t xml:space="preserve">Rule of thumb: if BF &gt; 3, then we </w:t>
      </w:r>
      <w:proofErr w:type="gramStart"/>
      <w:r w:rsidRPr="00980C59">
        <w:rPr>
          <w:rFonts w:ascii="Calibri" w:eastAsia="Times New Roman" w:hAnsi="Calibri" w:cs="Calibri"/>
          <w:sz w:val="22"/>
          <w:szCs w:val="22"/>
        </w:rPr>
        <w:t>have a preference for</w:t>
      </w:r>
      <w:proofErr w:type="gramEnd"/>
      <w:r w:rsidRPr="00980C59">
        <w:rPr>
          <w:rFonts w:ascii="Calibri" w:eastAsia="Times New Roman" w:hAnsi="Calibri" w:cs="Calibri"/>
          <w:sz w:val="22"/>
          <w:szCs w:val="22"/>
        </w:rPr>
        <w:t xml:space="preserve"> m 1; if BF &lt; 1/3, then we favor m2</w:t>
      </w:r>
    </w:p>
    <w:p w:rsidR="00980C59" w:rsidRPr="00980C59" w:rsidRDefault="00980C59" w:rsidP="00980C59">
      <w:pPr>
        <w:numPr>
          <w:ilvl w:val="1"/>
          <w:numId w:val="1"/>
        </w:numPr>
        <w:ind w:left="927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980C59">
        <w:rPr>
          <w:rFonts w:ascii="Calibri" w:eastAsia="Times New Roman" w:hAnsi="Calibri" w:cs="Calibri"/>
          <w:b/>
          <w:bCs/>
          <w:sz w:val="22"/>
          <w:szCs w:val="22"/>
        </w:rPr>
        <w:t>Example</w:t>
      </w:r>
    </w:p>
    <w:p w:rsidR="00980C59" w:rsidRPr="00980C59" w:rsidRDefault="00980C59" w:rsidP="00980C59">
      <w:pPr>
        <w:numPr>
          <w:ilvl w:val="2"/>
          <w:numId w:val="1"/>
        </w:numPr>
        <w:ind w:left="1467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980C59">
        <w:rPr>
          <w:rFonts w:ascii="Calibri" w:eastAsia="Times New Roman" w:hAnsi="Calibri" w:cs="Calibri"/>
          <w:sz w:val="22"/>
          <w:szCs w:val="22"/>
        </w:rPr>
        <w:t xml:space="preserve">We set priors </w:t>
      </w:r>
      <w:proofErr w:type="spellStart"/>
      <w:r w:rsidRPr="00980C59">
        <w:rPr>
          <w:rFonts w:ascii="Calibri" w:eastAsia="Times New Roman" w:hAnsi="Calibri" w:cs="Calibri"/>
          <w:sz w:val="22"/>
          <w:szCs w:val="22"/>
        </w:rPr>
        <w:t>for m</w:t>
      </w:r>
      <w:proofErr w:type="spellEnd"/>
      <w:r w:rsidRPr="00980C59">
        <w:rPr>
          <w:rFonts w:ascii="Calibri" w:eastAsia="Times New Roman" w:hAnsi="Calibri" w:cs="Calibri"/>
          <w:sz w:val="22"/>
          <w:szCs w:val="22"/>
        </w:rPr>
        <w:t xml:space="preserve"> to .5 if we have no expectation either model is favored</w:t>
      </w:r>
    </w:p>
    <w:p w:rsidR="00980C59" w:rsidRPr="00980C59" w:rsidRDefault="00980C59" w:rsidP="00980C59">
      <w:pPr>
        <w:numPr>
          <w:ilvl w:val="2"/>
          <w:numId w:val="1"/>
        </w:numPr>
        <w:ind w:left="1467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980C59">
        <w:rPr>
          <w:rFonts w:ascii="Calibri" w:eastAsia="Times New Roman" w:hAnsi="Calibri" w:cs="Calibri"/>
          <w:sz w:val="22"/>
          <w:szCs w:val="22"/>
        </w:rPr>
        <w:t xml:space="preserve">Maybe it is best to provide no </w:t>
      </w:r>
      <w:proofErr w:type="gramStart"/>
      <w:r w:rsidRPr="00980C59">
        <w:rPr>
          <w:rFonts w:ascii="Calibri" w:eastAsia="Times New Roman" w:hAnsi="Calibri" w:cs="Calibri"/>
          <w:sz w:val="22"/>
          <w:szCs w:val="22"/>
        </w:rPr>
        <w:t>prior</w:t>
      </w:r>
      <w:proofErr w:type="gramEnd"/>
      <w:r w:rsidRPr="00980C59">
        <w:rPr>
          <w:rFonts w:ascii="Calibri" w:eastAsia="Times New Roman" w:hAnsi="Calibri" w:cs="Calibri"/>
          <w:sz w:val="22"/>
          <w:szCs w:val="22"/>
        </w:rPr>
        <w:t xml:space="preserve"> so each model has a fair chance of winning</w:t>
      </w:r>
    </w:p>
    <w:p w:rsidR="00980C59" w:rsidRPr="00980C59" w:rsidRDefault="00980C59" w:rsidP="00980C59">
      <w:pPr>
        <w:numPr>
          <w:ilvl w:val="2"/>
          <w:numId w:val="1"/>
        </w:numPr>
        <w:ind w:left="1467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980C59">
        <w:rPr>
          <w:rFonts w:ascii="Calibri" w:eastAsia="Times New Roman" w:hAnsi="Calibri" w:cs="Calibri"/>
          <w:sz w:val="22"/>
          <w:szCs w:val="22"/>
        </w:rPr>
        <w:t>If more than two models exist, use Markov Chain Monte Carlo to see which model state is the most frequent to select the best model</w:t>
      </w:r>
    </w:p>
    <w:p w:rsidR="00980C59" w:rsidRPr="00980C59" w:rsidRDefault="00980C59" w:rsidP="00980C59">
      <w:pPr>
        <w:numPr>
          <w:ilvl w:val="1"/>
          <w:numId w:val="1"/>
        </w:numPr>
        <w:ind w:left="927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980C59">
        <w:rPr>
          <w:rFonts w:ascii="Calibri" w:eastAsia="Times New Roman" w:hAnsi="Calibri" w:cs="Calibri"/>
          <w:b/>
          <w:bCs/>
          <w:sz w:val="22"/>
          <w:szCs w:val="22"/>
        </w:rPr>
        <w:t>Predicting by Averaging Models</w:t>
      </w:r>
    </w:p>
    <w:p w:rsidR="00980C59" w:rsidRPr="00980C59" w:rsidRDefault="00980C59" w:rsidP="00980C59">
      <w:pPr>
        <w:numPr>
          <w:ilvl w:val="2"/>
          <w:numId w:val="1"/>
        </w:numPr>
        <w:ind w:left="1467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980C59">
        <w:rPr>
          <w:rFonts w:ascii="Calibri" w:eastAsia="Times New Roman" w:hAnsi="Calibri" w:cs="Calibri"/>
          <w:sz w:val="22"/>
          <w:szCs w:val="22"/>
        </w:rPr>
        <w:t>Use posterior probabilities as weights to ensemble the models</w:t>
      </w:r>
    </w:p>
    <w:p w:rsidR="00980C59" w:rsidRPr="00980C59" w:rsidRDefault="00980C59" w:rsidP="00980C59">
      <w:pPr>
        <w:numPr>
          <w:ilvl w:val="1"/>
          <w:numId w:val="1"/>
        </w:numPr>
        <w:ind w:left="927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980C59">
        <w:rPr>
          <w:rFonts w:ascii="Calibri" w:eastAsia="Times New Roman" w:hAnsi="Calibri" w:cs="Calibri"/>
          <w:b/>
          <w:bCs/>
          <w:sz w:val="22"/>
          <w:szCs w:val="22"/>
        </w:rPr>
        <w:t>Role of Model Complexity</w:t>
      </w:r>
    </w:p>
    <w:p w:rsidR="00980C59" w:rsidRPr="00980C59" w:rsidRDefault="00980C59" w:rsidP="00980C59">
      <w:pPr>
        <w:numPr>
          <w:ilvl w:val="2"/>
          <w:numId w:val="1"/>
        </w:numPr>
        <w:ind w:left="1467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980C59">
        <w:rPr>
          <w:rFonts w:ascii="Calibri" w:eastAsia="Times New Roman" w:hAnsi="Calibri" w:cs="Calibri"/>
          <w:sz w:val="22"/>
          <w:szCs w:val="22"/>
        </w:rPr>
        <w:t>In Bayes, big model vs. little model is taken care of automatically</w:t>
      </w:r>
    </w:p>
    <w:p w:rsidR="00980C59" w:rsidRPr="00980C59" w:rsidRDefault="00980C59" w:rsidP="00980C59">
      <w:pPr>
        <w:numPr>
          <w:ilvl w:val="3"/>
          <w:numId w:val="1"/>
        </w:numPr>
        <w:ind w:left="2007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980C59">
        <w:rPr>
          <w:rFonts w:ascii="Calibri" w:eastAsia="Times New Roman" w:hAnsi="Calibri" w:cs="Calibri"/>
          <w:sz w:val="22"/>
          <w:szCs w:val="22"/>
        </w:rPr>
        <w:t>Big model with 5 parameters and small model with 2 parameters</w:t>
      </w:r>
    </w:p>
    <w:p w:rsidR="00980C59" w:rsidRPr="00980C59" w:rsidRDefault="00980C59" w:rsidP="00980C59">
      <w:pPr>
        <w:numPr>
          <w:ilvl w:val="3"/>
          <w:numId w:val="1"/>
        </w:numPr>
        <w:ind w:left="2007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980C59">
        <w:rPr>
          <w:rFonts w:ascii="Calibri" w:eastAsia="Times New Roman" w:hAnsi="Calibri" w:cs="Calibri"/>
          <w:sz w:val="22"/>
          <w:szCs w:val="22"/>
        </w:rPr>
        <w:t>Models are nested since parameters are nested</w:t>
      </w:r>
    </w:p>
    <w:p w:rsidR="00980C59" w:rsidRPr="00980C59" w:rsidRDefault="00980C59" w:rsidP="00980C59">
      <w:pPr>
        <w:numPr>
          <w:ilvl w:val="3"/>
          <w:numId w:val="1"/>
        </w:numPr>
        <w:ind w:left="2007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980C59">
        <w:rPr>
          <w:rFonts w:ascii="Calibri" w:eastAsia="Times New Roman" w:hAnsi="Calibri" w:cs="Calibri"/>
          <w:sz w:val="22"/>
          <w:szCs w:val="22"/>
        </w:rPr>
        <w:t>When you have distribution over more dimensions, the distribution is much smaller</w:t>
      </w:r>
    </w:p>
    <w:p w:rsidR="00980C59" w:rsidRPr="00980C59" w:rsidRDefault="00980C59" w:rsidP="00980C59">
      <w:pPr>
        <w:numPr>
          <w:ilvl w:val="2"/>
          <w:numId w:val="1"/>
        </w:numPr>
        <w:ind w:left="1467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980C59">
        <w:rPr>
          <w:rFonts w:ascii="Calibri" w:eastAsia="Times New Roman" w:hAnsi="Calibri" w:cs="Calibri"/>
          <w:sz w:val="22"/>
          <w:szCs w:val="22"/>
        </w:rPr>
        <w:t>Big model may have more parameters or more potential values for the parameters</w:t>
      </w:r>
    </w:p>
    <w:p w:rsidR="00980C59" w:rsidRPr="00980C59" w:rsidRDefault="00980C59" w:rsidP="00980C59">
      <w:pPr>
        <w:numPr>
          <w:ilvl w:val="2"/>
          <w:numId w:val="1"/>
        </w:numPr>
        <w:ind w:left="1467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980C59">
        <w:rPr>
          <w:rFonts w:ascii="Calibri" w:eastAsia="Times New Roman" w:hAnsi="Calibri" w:cs="Calibri"/>
          <w:sz w:val="22"/>
          <w:szCs w:val="22"/>
        </w:rPr>
        <w:t>Prior probabilities for larger model are smaller and are multiplied to get the posterior</w:t>
      </w:r>
    </w:p>
    <w:p w:rsidR="00980C59" w:rsidRPr="00980C59" w:rsidRDefault="00980C59" w:rsidP="00980C59">
      <w:pPr>
        <w:numPr>
          <w:ilvl w:val="2"/>
          <w:numId w:val="1"/>
        </w:numPr>
        <w:ind w:left="1467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980C59">
        <w:rPr>
          <w:rFonts w:ascii="Calibri" w:eastAsia="Times New Roman" w:hAnsi="Calibri" w:cs="Calibri"/>
          <w:sz w:val="22"/>
          <w:szCs w:val="22"/>
        </w:rPr>
        <w:t>Dimensionality is the number of parameters in the model</w:t>
      </w:r>
    </w:p>
    <w:p w:rsidR="00980C59" w:rsidRPr="00980C59" w:rsidRDefault="00980C59" w:rsidP="00980C59">
      <w:pPr>
        <w:numPr>
          <w:ilvl w:val="3"/>
          <w:numId w:val="1"/>
        </w:numPr>
        <w:ind w:left="2007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980C59">
        <w:rPr>
          <w:rFonts w:ascii="Calibri" w:eastAsia="Times New Roman" w:hAnsi="Calibri" w:cs="Calibri"/>
          <w:sz w:val="22"/>
          <w:szCs w:val="22"/>
        </w:rPr>
        <w:t xml:space="preserve">If we look at big model versus small models (nested models: sum of parameters </w:t>
      </w:r>
      <w:proofErr w:type="gramStart"/>
      <w:r w:rsidRPr="00980C59">
        <w:rPr>
          <w:rFonts w:ascii="Calibri" w:eastAsia="Times New Roman" w:hAnsi="Calibri" w:cs="Calibri"/>
          <w:sz w:val="22"/>
          <w:szCs w:val="22"/>
        </w:rPr>
        <w:t>are</w:t>
      </w:r>
      <w:bookmarkStart w:id="0" w:name="_GoBack"/>
      <w:bookmarkEnd w:id="0"/>
      <w:proofErr w:type="gramEnd"/>
      <w:r w:rsidRPr="00980C59">
        <w:rPr>
          <w:rFonts w:ascii="Calibri" w:eastAsia="Times New Roman" w:hAnsi="Calibri" w:cs="Calibri"/>
          <w:sz w:val="22"/>
          <w:szCs w:val="22"/>
        </w:rPr>
        <w:t xml:space="preserve"> conditioned to zero)</w:t>
      </w:r>
    </w:p>
    <w:p w:rsidR="006729ED" w:rsidRDefault="00980C59"/>
    <w:sectPr w:rsidR="006729ED" w:rsidSect="003B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336E56"/>
    <w:multiLevelType w:val="multilevel"/>
    <w:tmpl w:val="6868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C59"/>
    <w:rsid w:val="003B18B3"/>
    <w:rsid w:val="0071122D"/>
    <w:rsid w:val="0098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019B3"/>
  <w14:defaultImageDpi w14:val="32767"/>
  <w15:chartTrackingRefBased/>
  <w15:docId w15:val="{4CEB0D28-9F6A-C940-B10F-BA44A21F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C5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0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7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Goldberg</dc:creator>
  <cp:keywords/>
  <dc:description/>
  <cp:lastModifiedBy>Josh Goldberg</cp:lastModifiedBy>
  <cp:revision>1</cp:revision>
  <dcterms:created xsi:type="dcterms:W3CDTF">2018-10-23T02:06:00Z</dcterms:created>
  <dcterms:modified xsi:type="dcterms:W3CDTF">2018-10-23T02:09:00Z</dcterms:modified>
</cp:coreProperties>
</file>