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Room Persistence Library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Database)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Note: Originally began implementing database directly using SQLite API. We switched to using the Room Persistence Library in Sprint 7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an abstraction of the SQLite API), allowing for greater simplicity, management, and ease of use.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  <w:u w:val="single"/>
        </w:rPr>
        <w:t>Entities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Each database entity will require two Java classes: an Entity class and a DAO class.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Entity class: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Should be annotated with @Entity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Contains private variables corresponding to each entity attribute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Contains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getters” and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setters” for each attribute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DAO class: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Is an interface that should be annotated with @Dao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Contains methods used for accessing the database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Should be named {e</w:t>
      </w:r>
      <w:r>
        <w:rPr>
          <w:rFonts w:ascii="Cambria" w:hAnsi="Cambria"/>
          <w:b w:val="false"/>
          <w:i/>
          <w:color w:val="000000"/>
          <w:sz w:val="22"/>
        </w:rPr>
        <w:t>ntity name</w:t>
      </w:r>
      <w:r>
        <w:rPr>
          <w:rFonts w:ascii="Cambria" w:hAnsi="Cambria"/>
          <w:b w:val="false"/>
          <w:i w:val="false"/>
          <w:color w:val="000000"/>
          <w:sz w:val="22"/>
        </w:rPr>
        <w:t>}Dao.java</w:t>
      </w:r>
    </w:p>
    <w:p>
      <w:pPr>
        <w:numPr>
          <w:ilvl w:val="2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Ex. UserDao.java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  <w:u w:val="single"/>
        </w:rPr>
        <w:t>Database Class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database has its own Java class, AppDatabase.java, which serves as the main access point for the underlying connection to the database.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When adding an entity to the database, upon creating the </w:t>
      </w:r>
      <w:r>
        <w:rPr>
          <w:rFonts w:ascii="Cambria" w:hAnsi="Cambria"/>
          <w:b/>
          <w:i/>
          <w:color w:val="000000"/>
          <w:sz w:val="22"/>
        </w:rPr>
        <w:t>Entity</w:t>
      </w:r>
      <w:r>
        <w:rPr>
          <w:rFonts w:ascii="Cambria" w:hAnsi="Cambria"/>
          <w:b/>
          <w:i w:val="false"/>
          <w:color w:val="000000"/>
          <w:sz w:val="22"/>
        </w:rPr>
        <w:t xml:space="preserve"> and </w:t>
      </w:r>
      <w:r>
        <w:rPr>
          <w:rFonts w:ascii="Cambria" w:hAnsi="Cambria"/>
          <w:b/>
          <w:i/>
          <w:color w:val="000000"/>
          <w:sz w:val="22"/>
        </w:rPr>
        <w:t>DAO</w:t>
      </w:r>
      <w:r>
        <w:rPr>
          <w:rFonts w:ascii="Cambria" w:hAnsi="Cambria"/>
          <w:b/>
          <w:i w:val="false"/>
          <w:color w:val="000000"/>
          <w:sz w:val="22"/>
        </w:rPr>
        <w:t xml:space="preserve"> java classes,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Be sure to include the entity associated with the database within the AppDatabase class annotation.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At runtime, an instance of the database is acquired by calling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Room.databaseBuilder()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or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Room.inMemoryDatabaseBuilder()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  <w:u w:val="single"/>
        </w:rPr>
        <w:t>Database Version History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An annotation processor argument has been added to the </w:t>
      </w:r>
      <w:r>
        <w:rPr>
          <w:rFonts w:ascii="Cambria" w:hAnsi="Cambria"/>
          <w:b/>
          <w:i w:val="false"/>
          <w:color w:val="000000"/>
          <w:sz w:val="22"/>
        </w:rPr>
        <w:t>build.gradle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 in the </w:t>
      </w:r>
      <w:r>
        <w:rPr>
          <w:rFonts w:ascii="Cambria" w:hAnsi="Cambria"/>
          <w:b/>
          <w:i w:val="false"/>
          <w:color w:val="000000"/>
          <w:sz w:val="22"/>
        </w:rPr>
        <w:t>app module</w:t>
      </w:r>
      <w:r>
        <w:rPr>
          <w:rFonts w:ascii="Cambria" w:hAnsi="Cambria"/>
          <w:b w:val="false"/>
          <w:i w:val="false"/>
          <w:color w:val="000000"/>
          <w:sz w:val="22"/>
        </w:rPr>
        <w:t>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This means that any time the database schema is updated to a new version, the schema for that version will be exported in JSON format to </w:t>
      </w:r>
      <w:r>
        <w:rPr>
          <w:rFonts w:ascii="Cambria" w:hAnsi="Cambria"/>
          <w:b/>
          <w:i w:val="false"/>
          <w:color w:val="000000"/>
          <w:sz w:val="22"/>
        </w:rPr>
        <w:t>app/schemas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We are effectively keeping a backup of each database version, so if we ever need/want to revert back to an old version of our database, we simply need to find the desired database version/schema in the </w:t>
      </w:r>
      <w:r>
        <w:rPr>
          <w:rFonts w:ascii="Cambria" w:hAnsi="Cambria"/>
          <w:b/>
          <w:i w:val="false"/>
          <w:color w:val="000000"/>
          <w:sz w:val="22"/>
        </w:rPr>
        <w:t>app/schemas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For more information on the Room Persistence Library, see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https://developer.android.com/training/data-storage/room/index.html</w:t>
        </w:r>
      </w:hyperlink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1"/>
    <w:lvlOverride w:ilvl="1">
      <w:startOverride w:val="1"/>
      <w:lvl w:ilvl="1">
        <w:numFmt w:val="lowerLetter"/>
        <w:lvlText w:val="%2."/>
        <w:pPr>
          <w:ind w:left="1560" w:hanging="360"/>
        </w:pPr>
      </w:lvl>
    </w:lvlOverride>
  </w:num>
  <w:num w:numId="3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developer.android.com/reference/android/arch/persistence/room/Room.html#databaseBuilder(android.content.Context, java.lang.Class&lt;T&gt;, java.lang.String)" Type="http://schemas.openxmlformats.org/officeDocument/2006/relationships/hyperlink" Id="rId5"/>
    <Relationship TargetMode="External" Target="https://developer.android.com/reference/android/arch/persistence/room/Room.html#inMemoryDatabaseBuilder(android.content.Context, java.lang.Class&lt;T&gt;)" Type="http://schemas.openxmlformats.org/officeDocument/2006/relationships/hyperlink" Id="rId6"/>
    <Relationship TargetMode="External" Target="https://developer.android.com/training/data-storage/room/index.html" Type="http://schemas.openxmlformats.org/officeDocument/2006/relationships/hyperlink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