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11DFEFAF" w14:paraId="1CCE4018" wp14:textId="77777777" wp14:noSpellErr="1">
      <w:pPr>
        <w:pStyle w:val="Title"/>
      </w:pPr>
      <w:r w:rsidR="11DFEFAF">
        <w:rPr/>
        <w:t xml:space="preserve">Sistema de Pago de </w:t>
      </w:r>
      <w:r w:rsidR="11DFEFAF">
        <w:rPr/>
        <w:t>Empleados</w:t>
      </w:r>
      <w:r w:rsidR="11DFEFAF">
        <w:rPr/>
        <w:t>: Informe Técnico</w:t>
      </w:r>
    </w:p>
    <w:p xmlns:wp14="http://schemas.microsoft.com/office/word/2010/wordml" w14:paraId="0F025789" wp14:textId="77777777" wp14:noSpellErr="1">
      <w:r w:rsidRPr="11DFEFAF" w:rsidR="11DFEFAF">
        <w:rPr>
          <w:rStyle w:val="SubtitleChar"/>
        </w:rPr>
        <w:t>Autores</w:t>
      </w:r>
      <w:r w:rsidRPr="11DFEFAF" w:rsidR="11DFEFAF">
        <w:rPr>
          <w:rStyle w:val="SubtitleChar"/>
        </w:rPr>
        <w:t xml:space="preserve">: </w:t>
      </w:r>
      <w:r w:rsidRPr="11DFEFAF" w:rsidR="11DFEFAF">
        <w:rPr>
          <w:rStyle w:val="SubtitleChar"/>
        </w:rPr>
        <w:t>Martin Riquelme, Matías Velarde</w:t>
      </w:r>
      <w:r>
        <w:br/>
      </w:r>
      <w:r w:rsidRPr="11DFEFAF" w:rsidR="11DFEFAF">
        <w:rPr>
          <w:rStyle w:val="SubtitleChar"/>
        </w:rPr>
        <w:t xml:space="preserve">Fecha: </w:t>
      </w:r>
      <w:r w:rsidRPr="11DFEFAF" w:rsidR="11DFEFAF">
        <w:rPr>
          <w:rStyle w:val="SubtitleChar"/>
        </w:rPr>
        <w:t>27/11/2025</w:t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218C1D73" wp14:textId="77777777">
      <w:pPr>
        <w:pStyle w:val="Heading2"/>
      </w:pPr>
      <w:r>
        <w:t>Introducción</w:t>
      </w:r>
    </w:p>
    <w:p xmlns:wp14="http://schemas.microsoft.com/office/word/2010/wordml" w14:paraId="3B4A80AF" wp14:textId="77777777">
      <w:r>
        <w:t>El propósito de este sistema MVP es abordar la necesidad de una empresa que requiere una herramienta para organizar los pagos mensuales de sus empleados. El sistema permite registrar trabajadores y gestionar información relevante sobre sus pagos, incluyendo afiliación a AFP o planes de salud.</w:t>
      </w:r>
    </w:p>
    <w:p xmlns:wp14="http://schemas.microsoft.com/office/word/2010/wordml" w14:paraId="6A7AE737" wp14:textId="77777777">
      <w:pPr>
        <w:pStyle w:val="Heading2"/>
      </w:pPr>
      <w:r>
        <w:t>Requisitos del sistema</w:t>
      </w:r>
    </w:p>
    <w:p xmlns:wp14="http://schemas.microsoft.com/office/word/2010/wordml" w14:paraId="5E71ED8B" wp14:textId="77777777">
      <w:r>
        <w:t>Las herramientas utilizadas para el desarrollo fueron Java, SQL Server y DBeaver, integradas mediante Visual Studio Code.</w:t>
      </w:r>
    </w:p>
    <w:p xmlns:wp14="http://schemas.microsoft.com/office/word/2010/wordml" w14:paraId="3A4324EB" wp14:textId="77777777">
      <w:pPr>
        <w:pStyle w:val="Heading2"/>
      </w:pPr>
      <w:r>
        <w:t>Descripción del sistema</w:t>
      </w:r>
    </w:p>
    <w:p xmlns:wp14="http://schemas.microsoft.com/office/word/2010/wordml" w14:paraId="0C6564F7" wp14:textId="77777777">
      <w:r>
        <w:t>El sistema implementa operaciones CRUD (Crear, Leer, Actualizar y Eliminar) para la gestión de empleados, utilizando una interfaz gráfica basada en Swing y persistencia en una base de datos MySQL.</w:t>
      </w:r>
    </w:p>
    <w:p xmlns:wp14="http://schemas.microsoft.com/office/word/2010/wordml" w14:paraId="4293996C" wp14:textId="77777777">
      <w:pPr>
        <w:pStyle w:val="Heading2"/>
      </w:pPr>
      <w:r>
        <w:t>Estructura del proyecto</w:t>
      </w:r>
    </w:p>
    <w:p xmlns:wp14="http://schemas.microsoft.com/office/word/2010/wordml" w14:paraId="2363B5EA" wp14:textId="77777777">
      <w:r>
        <w:t>El proyecto utiliza el patrón Modelo-Vista-Controlador (MVC), facilitando la organización y escalabilidad del sistema.</w:t>
      </w:r>
    </w:p>
    <w:p xmlns:wp14="http://schemas.microsoft.com/office/word/2010/wordml" w14:paraId="115296F9" wp14:textId="77777777">
      <w:pPr>
        <w:pStyle w:val="Heading2"/>
      </w:pPr>
      <w:r>
        <w:t>Organización del código</w:t>
      </w:r>
    </w:p>
    <w:p xmlns:wp14="http://schemas.microsoft.com/office/word/2010/wordml" w14:paraId="3A6E0922" wp14:textId="77777777">
      <w:r>
        <w:t>Modelo: Define la estructura de los datos del empleado.</w:t>
      </w:r>
    </w:p>
    <w:p xmlns:wp14="http://schemas.microsoft.com/office/word/2010/wordml" w14:paraId="0A37501D" wp14:textId="77777777"/>
    <w:p xmlns:wp14="http://schemas.microsoft.com/office/word/2010/wordml" w14:paraId="6F20F34F" wp14:textId="77777777">
      <w:r>
        <w:t>Vista: Construye la interfaz gráfica utilizando Java Swing.</w:t>
      </w:r>
    </w:p>
    <w:p xmlns:wp14="http://schemas.microsoft.com/office/word/2010/wordml" w14:paraId="5DAB6C7B" wp14:textId="77777777"/>
    <w:p xmlns:wp14="http://schemas.microsoft.com/office/word/2010/wordml" w14:paraId="0B306276" wp14:textId="77777777">
      <w:r>
        <w:t>Controlador: Gestiona las operaciones CRUD y la conexión a la base de datos.</w:t>
      </w:r>
    </w:p>
    <w:p xmlns:wp14="http://schemas.microsoft.com/office/word/2010/wordml" w14:paraId="02EB378F" wp14:textId="77777777"/>
    <w:p xmlns:wp14="http://schemas.microsoft.com/office/word/2010/wordml" w14:paraId="28AEC344" wp14:textId="77777777">
      <w:r>
        <w:t>Lib: Incluye el controlador JDBC para la conexión con MySQL.</w:t>
      </w:r>
    </w:p>
    <w:p xmlns:wp14="http://schemas.microsoft.com/office/word/2010/wordml" w14:paraId="43F6E13E" wp14:textId="5D945C76">
      <w:pPr>
        <w:pStyle w:val="Heading2"/>
      </w:pPr>
    </w:p>
    <w:p xmlns:wp14="http://schemas.microsoft.com/office/word/2010/wordml" w:rsidP="11DFEFAF" w14:paraId="595EC68E" wp14:textId="402528D0">
      <w:pPr/>
      <w:r>
        <w:br w:type="page"/>
      </w:r>
    </w:p>
    <w:p xmlns:wp14="http://schemas.microsoft.com/office/word/2010/wordml" w14:paraId="61922AA5" wp14:textId="2568ECDF">
      <w:pPr>
        <w:pStyle w:val="Heading2"/>
      </w:pPr>
      <w:r w:rsidR="11DFEFAF">
        <w:rPr/>
        <w:t>Descripción</w:t>
      </w:r>
      <w:r w:rsidR="11DFEFAF">
        <w:rPr/>
        <w:t xml:space="preserve"> de las </w:t>
      </w:r>
      <w:r w:rsidR="11DFEFAF">
        <w:rPr/>
        <w:t>funcionalidades</w:t>
      </w:r>
    </w:p>
    <w:p xmlns:wp14="http://schemas.microsoft.com/office/word/2010/wordml" w14:paraId="31BB9B61" wp14:textId="77777777">
      <w:r>
        <w:t>Crear: Agrega datos del empleado a la base.</w:t>
      </w:r>
    </w:p>
    <w:p xmlns:wp14="http://schemas.microsoft.com/office/word/2010/wordml" w14:paraId="6A05A809" wp14:textId="77777777"/>
    <w:p xmlns:wp14="http://schemas.microsoft.com/office/word/2010/wordml" w14:paraId="083345B7" wp14:textId="77777777">
      <w:r>
        <w:t>Leer: Consulta los registros existentes.</w:t>
      </w:r>
    </w:p>
    <w:p xmlns:wp14="http://schemas.microsoft.com/office/word/2010/wordml" w14:paraId="5A39BBE3" wp14:textId="77777777"/>
    <w:p xmlns:wp14="http://schemas.microsoft.com/office/word/2010/wordml" w14:paraId="600724DF" wp14:textId="77777777">
      <w:r>
        <w:t>Eliminar: Suprime un registro seleccionado.</w:t>
      </w:r>
    </w:p>
    <w:p xmlns:wp14="http://schemas.microsoft.com/office/word/2010/wordml" w14:paraId="41C8F396" wp14:textId="77777777"/>
    <w:p xmlns:wp14="http://schemas.microsoft.com/office/word/2010/wordml" w14:paraId="41415B89" wp14:textId="77777777">
      <w:r>
        <w:t>Actualizar: Modifica la información almacenada.</w:t>
      </w:r>
    </w:p>
    <w:p xmlns:wp14="http://schemas.microsoft.com/office/word/2010/wordml" w14:paraId="16C6D804" wp14:textId="77777777">
      <w:pPr>
        <w:pStyle w:val="Heading2"/>
      </w:pPr>
      <w:r>
        <w:t>Validaciones</w:t>
      </w:r>
    </w:p>
    <w:p xmlns:wp14="http://schemas.microsoft.com/office/word/2010/wordml" w14:paraId="2BFC40A4" wp14:textId="77777777">
      <w:r>
        <w:t>El sistema incluye validaciones para evitar registros incompletos o datos incorrectos. También presenta mensajes de error cuando se ingresan valores no válidos o se omiten campos obligatorios.</w:t>
      </w:r>
    </w:p>
    <w:p xmlns:wp14="http://schemas.microsoft.com/office/word/2010/wordml" w14:paraId="04950B48" wp14:textId="77777777">
      <w:pPr>
        <w:pStyle w:val="Heading2"/>
      </w:pPr>
      <w:r>
        <w:t>Conclusión</w:t>
      </w:r>
    </w:p>
    <w:p xmlns:wp14="http://schemas.microsoft.com/office/word/2010/wordml" w14:paraId="7145D229" wp14:textId="77777777">
      <w:r>
        <w:t>Este MVP cumple el objetivo principal de la empresa al ofrecer una solución organizada para gestionar información laboral esencial. Como mejora futura, se propone incorporar el cálculo automático del salario y los descuentos asociados a cada afiliación.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1DFEFAF"/>
    <w:rsid w:val="192A6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56AD4A3-7631-4AA5-BEE2-12D5374AF1E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Martín Alonso Riquelme Gárate</lastModifiedBy>
  <revision>2</revision>
  <dcterms:created xsi:type="dcterms:W3CDTF">2013-12-23T23:15:00.0000000Z</dcterms:created>
  <dcterms:modified xsi:type="dcterms:W3CDTF">2025-11-28T02:15:23.3790904Z</dcterms:modified>
  <category/>
</coreProperties>
</file>