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2766695" cy="2766695"/>
            <wp:effectExtent l="0" t="0" r="190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实验报告</w:t>
      </w:r>
    </w:p>
    <w:p/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课程名称：</w:t>
      </w:r>
      <w:r>
        <w:rPr>
          <w:rFonts w:hint="eastAsia" w:ascii="宋体"/>
          <w:sz w:val="30"/>
          <w:szCs w:val="30"/>
          <w:lang w:val="en-US" w:eastAsia="zh-CN"/>
        </w:rPr>
        <w:t>交互式媒体原理</w:t>
      </w:r>
    </w:p>
    <w:p>
      <w:pPr>
        <w:ind w:firstLine="1350" w:firstLineChars="450"/>
        <w:rPr>
          <w:rFonts w:hint="eastAsia"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>开课学期：2</w:t>
      </w:r>
      <w:r>
        <w:rPr>
          <w:rFonts w:ascii="宋体"/>
          <w:sz w:val="30"/>
          <w:szCs w:val="30"/>
        </w:rPr>
        <w:t>02</w:t>
      </w:r>
      <w:r>
        <w:rPr>
          <w:rFonts w:hint="eastAsia" w:ascii="宋体"/>
          <w:sz w:val="30"/>
          <w:szCs w:val="30"/>
          <w:lang w:val="en-US" w:eastAsia="zh-CN"/>
        </w:rPr>
        <w:t>3</w:t>
      </w:r>
      <w:r>
        <w:rPr>
          <w:rFonts w:ascii="宋体"/>
          <w:sz w:val="30"/>
          <w:szCs w:val="30"/>
        </w:rPr>
        <w:t>-202</w:t>
      </w:r>
      <w:r>
        <w:rPr>
          <w:rFonts w:hint="eastAsia" w:ascii="宋体"/>
          <w:sz w:val="30"/>
          <w:szCs w:val="30"/>
          <w:lang w:val="en-US" w:eastAsia="zh-CN"/>
        </w:rPr>
        <w:t>4</w:t>
      </w:r>
      <w:r>
        <w:rPr>
          <w:rFonts w:hint="eastAsia" w:ascii="宋体"/>
          <w:sz w:val="30"/>
          <w:szCs w:val="30"/>
        </w:rPr>
        <w:t>学年第</w:t>
      </w:r>
      <w:r>
        <w:rPr>
          <w:rFonts w:ascii="宋体"/>
          <w:sz w:val="30"/>
          <w:szCs w:val="30"/>
        </w:rPr>
        <w:t>2</w:t>
      </w:r>
      <w:r>
        <w:rPr>
          <w:rFonts w:hint="eastAsia" w:ascii="宋体"/>
          <w:sz w:val="30"/>
          <w:szCs w:val="30"/>
        </w:rPr>
        <w:t>学期</w:t>
      </w:r>
    </w:p>
    <w:p>
      <w:pPr>
        <w:ind w:firstLine="1350" w:firstLineChars="450"/>
        <w:rPr>
          <w:rFonts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 xml:space="preserve">专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>业：软件工程</w:t>
      </w:r>
    </w:p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年级班级：2</w:t>
      </w:r>
      <w:r>
        <w:rPr>
          <w:rFonts w:ascii="宋体"/>
          <w:sz w:val="30"/>
          <w:szCs w:val="30"/>
        </w:rPr>
        <w:t>02</w:t>
      </w:r>
      <w:r>
        <w:rPr>
          <w:rFonts w:hint="eastAsia" w:ascii="宋体"/>
          <w:sz w:val="30"/>
          <w:szCs w:val="30"/>
          <w:lang w:val="en-US" w:eastAsia="zh-CN"/>
        </w:rPr>
        <w:t>2</w:t>
      </w:r>
      <w:r>
        <w:rPr>
          <w:rFonts w:hint="eastAsia" w:ascii="宋体"/>
          <w:sz w:val="30"/>
          <w:szCs w:val="30"/>
        </w:rPr>
        <w:t>级</w:t>
      </w:r>
      <w:r>
        <w:rPr>
          <w:rFonts w:hint="eastAsia" w:ascii="宋体"/>
          <w:sz w:val="30"/>
          <w:szCs w:val="30"/>
          <w:lang w:val="en-US" w:eastAsia="zh-CN"/>
        </w:rPr>
        <w:t>01/02/03/04班</w:t>
      </w:r>
    </w:p>
    <w:p>
      <w:pPr>
        <w:ind w:firstLine="1350" w:firstLineChars="450"/>
        <w:rPr>
          <w:rFonts w:hint="eastAsia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>学生姓名：</w:t>
      </w:r>
      <w:r>
        <w:rPr>
          <w:rFonts w:hint="eastAsia" w:ascii="宋体"/>
          <w:sz w:val="30"/>
          <w:szCs w:val="30"/>
          <w:lang w:val="en-US" w:eastAsia="zh-CN"/>
        </w:rPr>
        <w:t>朱昊</w:t>
      </w:r>
    </w:p>
    <w:p>
      <w:pPr>
        <w:ind w:firstLine="1350" w:firstLineChars="450"/>
        <w:rPr>
          <w:rFonts w:hint="default" w:ascii="宋体" w:eastAsia="宋体"/>
          <w:sz w:val="30"/>
          <w:szCs w:val="30"/>
          <w:lang w:val="en-US" w:eastAsia="zh-CN"/>
        </w:rPr>
      </w:pPr>
      <w:r>
        <w:rPr>
          <w:rFonts w:hint="eastAsia" w:ascii="宋体"/>
          <w:sz w:val="30"/>
          <w:szCs w:val="30"/>
        </w:rPr>
        <w:t xml:space="preserve">学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 xml:space="preserve"> </w:t>
      </w:r>
      <w:r>
        <w:rPr>
          <w:rFonts w:ascii="宋体"/>
          <w:sz w:val="30"/>
          <w:szCs w:val="30"/>
        </w:rPr>
        <w:t xml:space="preserve"> </w:t>
      </w:r>
      <w:r>
        <w:rPr>
          <w:rFonts w:hint="eastAsia" w:ascii="宋体"/>
          <w:sz w:val="30"/>
          <w:szCs w:val="30"/>
        </w:rPr>
        <w:t>号：</w:t>
      </w:r>
      <w:r>
        <w:rPr>
          <w:rFonts w:hint="eastAsia" w:ascii="宋体"/>
          <w:sz w:val="30"/>
          <w:szCs w:val="30"/>
          <w:lang w:val="en-US" w:eastAsia="zh-CN"/>
        </w:rPr>
        <w:t>222022321062008</w:t>
      </w:r>
    </w:p>
    <w:p>
      <w:pPr>
        <w:ind w:firstLine="1350" w:firstLineChars="450"/>
        <w:rPr>
          <w:rFonts w:ascii="宋体"/>
          <w:sz w:val="30"/>
          <w:szCs w:val="30"/>
        </w:rPr>
      </w:pPr>
      <w:r>
        <w:rPr>
          <w:rFonts w:hint="eastAsia" w:ascii="宋体"/>
          <w:sz w:val="30"/>
          <w:szCs w:val="30"/>
        </w:rPr>
        <w:t>指导教师：韩先锋</w:t>
      </w:r>
    </w:p>
    <w:p>
      <w:pPr>
        <w:rPr>
          <w:rFonts w:ascii="宋体"/>
          <w:sz w:val="30"/>
          <w:szCs w:val="30"/>
        </w:rPr>
      </w:pPr>
    </w:p>
    <w:p>
      <w:pPr>
        <w:rPr>
          <w:rFonts w:hint="eastAsia" w:ascii="宋体"/>
          <w:sz w:val="30"/>
          <w:szCs w:val="30"/>
        </w:rPr>
      </w:pPr>
    </w:p>
    <w:p>
      <w:pPr>
        <w:jc w:val="center"/>
        <w:rPr>
          <w:rFonts w:asci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计算机与信息科学学院</w:t>
      </w:r>
      <w:r>
        <w:rPr>
          <w:rFonts w:ascii="宋体" w:hAnsi="宋体"/>
          <w:sz w:val="30"/>
          <w:szCs w:val="30"/>
        </w:rPr>
        <w:t xml:space="preserve"> </w:t>
      </w:r>
      <w:r>
        <w:rPr>
          <w:rFonts w:hint="eastAsia" w:ascii="宋体" w:hAnsi="宋体"/>
          <w:sz w:val="30"/>
          <w:szCs w:val="30"/>
        </w:rPr>
        <w:t>软件学院</w:t>
      </w:r>
    </w:p>
    <w:p>
      <w:pPr>
        <w:widowControl/>
        <w:jc w:val="left"/>
        <w:rPr>
          <w:rFonts w:ascii="宋体"/>
          <w:sz w:val="30"/>
          <w:szCs w:val="30"/>
        </w:rPr>
      </w:pPr>
    </w:p>
    <w:tbl>
      <w:tblPr>
        <w:tblStyle w:val="8"/>
        <w:tblW w:w="0" w:type="auto"/>
        <w:tblInd w:w="0" w:type="dxa"/>
        <w:tblBorders>
          <w:top w:val="thinThickSmallGap" w:color="auto" w:sz="24" w:space="0"/>
          <w:left w:val="thinThickSmallGap" w:color="auto" w:sz="24" w:space="0"/>
          <w:bottom w:val="thinThickSmallGap" w:color="auto" w:sz="24" w:space="0"/>
          <w:right w:val="thinThickSmallGap" w:color="auto" w:sz="2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403"/>
        <w:gridCol w:w="1298"/>
        <w:gridCol w:w="1143"/>
        <w:gridCol w:w="1402"/>
        <w:gridCol w:w="3053"/>
      </w:tblGrid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26" w:type="dxa"/>
            <w:gridSpan w:val="2"/>
            <w:tcBorders>
              <w:top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实验项目名称</w:t>
            </w:r>
          </w:p>
        </w:tc>
        <w:tc>
          <w:tcPr>
            <w:tcW w:w="6996" w:type="dxa"/>
            <w:gridSpan w:val="4"/>
            <w:tcBorders>
              <w:top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影随飞--姿态驱动的无人机姿态控制和目标追随系统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526" w:type="dxa"/>
            <w:gridSpan w:val="2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实验时间</w:t>
            </w:r>
          </w:p>
        </w:tc>
        <w:tc>
          <w:tcPr>
            <w:tcW w:w="2711" w:type="dxa"/>
            <w:gridSpan w:val="2"/>
            <w:noWrap w:val="0"/>
            <w:vAlign w:val="top"/>
          </w:tcPr>
          <w:p>
            <w:pPr>
              <w:ind w:firstLine="210" w:firstLineChars="100"/>
              <w:jc w:val="left"/>
              <w:rPr>
                <w:rFonts w:hint="default" w:ascii="黑体" w:hAnsi="黑体" w:eastAsia="黑体"/>
                <w:szCs w:val="21"/>
                <w:lang w:val="en-US" w:eastAsia="zh-CN"/>
              </w:rPr>
            </w:pPr>
          </w:p>
        </w:tc>
        <w:tc>
          <w:tcPr>
            <w:tcW w:w="1258" w:type="dxa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实验类型</w:t>
            </w:r>
          </w:p>
        </w:tc>
        <w:tc>
          <w:tcPr>
            <w:tcW w:w="3027" w:type="dxa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sym w:font="Wingdings 2" w:char="00A3"/>
            </w:r>
            <w:r>
              <w:rPr>
                <w:rFonts w:hint="eastAsia" w:ascii="黑体" w:hAnsi="黑体" w:eastAsia="黑体"/>
                <w:szCs w:val="21"/>
              </w:rPr>
              <w:t>验证性□设计性□综合性</w:t>
            </w: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ascii="宋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一、实验目的</w:t>
            </w:r>
          </w:p>
          <w:p>
            <w:pPr>
              <w:ind w:firstLine="226" w:firstLineChars="100"/>
              <w:jc w:val="left"/>
              <w:rPr>
                <w:rFonts w:hint="eastAsia" w:ascii="仿宋" w:hAnsi="仿宋" w:eastAsia="仿宋" w:cs="仿宋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第三次实验报告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旨在开发一个音效反馈系统，集成到无人机控制系统中，以增强用户与无人机交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互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的直观性和互动体验。通过使用PySide2工具，实现一个音效反馈类，对用户的操作进行实时的音频反馈。</w:t>
            </w:r>
          </w:p>
          <w:p>
            <w:pPr>
              <w:jc w:val="left"/>
              <w:rPr>
                <w:rFonts w:ascii="宋体" w:hAnsi="宋体"/>
                <w:szCs w:val="21"/>
              </w:rPr>
            </w:pP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实验要求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060607"/>
                <w:spacing w:val="8"/>
                <w:kern w:val="2"/>
                <w:sz w:val="21"/>
                <w:szCs w:val="21"/>
                <w:shd w:val="clear" w:fill="FFFFFF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i w:val="0"/>
                <w:iCs w:val="0"/>
                <w:caps w:val="0"/>
                <w:color w:val="060607"/>
                <w:spacing w:val="8"/>
                <w:kern w:val="2"/>
                <w:sz w:val="21"/>
                <w:szCs w:val="21"/>
                <w:shd w:val="clear" w:fill="FFFFFF"/>
                <w:lang w:val="en-US" w:eastAsia="zh-CN" w:bidi="ar-SA"/>
              </w:rPr>
              <w:t>利用PySide2实现了一个音效反馈类</w:t>
            </w:r>
          </w:p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left"/>
              <w:rPr>
                <w:rFonts w:hint="default" w:ascii="黑体" w:hAnsi="黑体" w:eastAsia="黑体"/>
                <w:sz w:val="24"/>
                <w:szCs w:val="24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实验内容与设计</w:t>
            </w:r>
          </w:p>
          <w:p>
            <w:pPr>
              <w:widowControl w:val="0"/>
              <w:numPr>
                <w:ilvl w:val="0"/>
                <w:numId w:val="0"/>
              </w:numPr>
              <w:ind w:firstLine="226" w:firstLineChars="100"/>
              <w:jc w:val="left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音效作为一种直接且易于实现的反馈方式，能够让用户更加直观地感知到无人机的当前状态和响应。PySide2作为一个跨平台的Python GUI工具集，提供了丰富的音频处理功能，适合用来开发音效反馈系统。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1,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环境搭建：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安装Python环境和PySide2库，准备音效素材。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drawing>
                <wp:inline distT="0" distB="0" distL="114300" distR="114300">
                  <wp:extent cx="1962150" cy="1695450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2.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音效反馈类设计：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设计音效反馈类的架构，包括音效加载、播放控制和音量调节等方法。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3.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音效反馈类实现：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成功实现了一个音效反馈类，包括音效的加载、播放、停止和音量调节等功能。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代码如下：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DroneAudioController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():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eastAsia" w:ascii="仿宋" w:hAnsi="仿宋" w:eastAsia="仿宋" w:cs="仿宋"/>
                <w:color w:val="B200B2"/>
                <w:sz w:val="19"/>
                <w:szCs w:val="19"/>
                <w:shd w:val="clear" w:fill="FFFFFF"/>
              </w:rPr>
              <w:t>__init__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0080"/>
                <w:sz w:val="19"/>
                <w:szCs w:val="19"/>
                <w:shd w:val="clear" w:fill="FFFFFF"/>
              </w:rPr>
              <w:t>super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(DroneAudioController,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).</w:t>
            </w:r>
            <w:r>
              <w:rPr>
                <w:rFonts w:hint="eastAsia" w:ascii="仿宋" w:hAnsi="仿宋" w:eastAsia="仿宋" w:cs="仿宋"/>
                <w:color w:val="B200B2"/>
                <w:sz w:val="19"/>
                <w:szCs w:val="19"/>
                <w:shd w:val="clear" w:fill="FFFFFF"/>
              </w:rPr>
              <w:t>__init__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.takeoff_sound =QSoundEffect()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.takeoff_sound.setSource(QUrl.fromLocalFile(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'起飞.wav'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.takeoff_sound.setVolume(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.landing_sound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.landing_sound.setSource(QUrl.fromLocalFile(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'降落.wav'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.landing_sound.setVolume(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.picture_sound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.picture_sound.setSource(QUrl.fromLocalFile(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'拍照.wav'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.picture_sound.setVolume(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.flight_forward_sound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.flight_forward_sound.setSource(QUrl.fromLocalFile(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'向前飞行.wav'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.flight_forward_sound.setVolume(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.flight_backward_sound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.flight_backward_sound.setSource(QUrl.fromLocalFile(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'向后飞行.wav'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.flight_backward_sound.setVolume(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.fly_to_left_sound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.fly_to_left_sound.setSource(QUrl.fromLocalFile(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'向左飞行.wav'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.fly_to_left_sound.setVolume(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.fly_to_right_sound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.fly_to_right_sound.setSource(QUrl.fromLocalFile(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'向右飞行.wav'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.fly_to_right_sound.setVolume(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.keep_distance_sound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.keep_distance_sound.setSource(QUrl.fromLocalFile(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'距离锁定on.wav'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.keep_distance_sound.setVolume(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.remove_distance_sound = QSoundEffect()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.remove_distance_sound.setSource(QUrl.fromLocalFile(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'距离锁定off.wav'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.remove_distance_sound.setVolume(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1.0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.status = {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"takeoff"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"landing"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"picture"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"flight_forward"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"flight_backward"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"fly_to_left"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"fly_to_right"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"keep_distance"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"remove_distance"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eastAsia" w:ascii="仿宋" w:hAnsi="仿宋" w:eastAsia="仿宋" w:cs="仿宋"/>
                <w:color w:val="00627A"/>
                <w:sz w:val="19"/>
                <w:szCs w:val="19"/>
                <w:shd w:val="clear" w:fill="FFFFFF"/>
              </w:rPr>
              <w:t>set_drone_status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.status[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]==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.status[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]=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.play_sound_based_on_status(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elif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.status[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]==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.status[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]=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>False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    def </w:t>
            </w:r>
            <w:r>
              <w:rPr>
                <w:rFonts w:hint="eastAsia" w:ascii="仿宋" w:hAnsi="仿宋" w:eastAsia="仿宋" w:cs="仿宋"/>
                <w:color w:val="00627A"/>
                <w:sz w:val="19"/>
                <w:szCs w:val="19"/>
                <w:shd w:val="clear" w:fill="FFFFFF"/>
              </w:rPr>
              <w:t>play_sound_based_on_status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 xml:space="preserve">sound_mapping 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= {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"takeoff"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.takeoff_sound,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"landing"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.landing_sound,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"picture"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.picture_sound,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"flight_forward"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.flight_forward_sound,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"flight_backward"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.flight_backward_sound,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"fly_to_left"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.fly_to_left_sound,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"fly_to_right"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.fly_to_right_sound,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"keep_distance"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.keep_distance_sound,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"remove_distance"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: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.remove_distance_sound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}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 xml:space="preserve">status_name </w:t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in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sound_mapping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 xml:space="preserve">sound 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sound_mapping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[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]</w:t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121241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sound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.play()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>#time.sleep(1)</w:t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eastAsia" w:ascii="仿宋" w:hAnsi="仿宋" w:eastAsia="仿宋" w:cs="仿宋"/>
                <w:color w:val="1750EB"/>
                <w:sz w:val="19"/>
                <w:szCs w:val="19"/>
                <w:shd w:val="clear" w:fill="FFFFFF"/>
              </w:rPr>
              <w:t>666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        </w:t>
            </w:r>
            <w:r>
              <w:rPr>
                <w:rFonts w:hint="eastAsia" w:ascii="仿宋" w:hAnsi="仿宋" w:eastAsia="仿宋" w:cs="仿宋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.set_drone_status(</w:t>
            </w:r>
            <w:r>
              <w:rPr>
                <w:rFonts w:hint="eastAsia" w:ascii="仿宋" w:hAnsi="仿宋" w:eastAsia="仿宋" w:cs="仿宋"/>
                <w:color w:val="000000"/>
                <w:sz w:val="19"/>
                <w:szCs w:val="19"/>
                <w:shd w:val="clear" w:fill="FFFFFF"/>
              </w:rPr>
              <w:t>status_name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__name__ == 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'__main__'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app = QApplication(sys.argv)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controller = DroneAudioController()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controller.set_drone_status(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"remove_distance"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仿宋" w:hAnsi="仿宋" w:eastAsia="仿宋" w:cs="仿宋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(controller.status[</w:t>
            </w:r>
            <w:r>
              <w:rPr>
                <w:rFonts w:hint="eastAsia" w:ascii="仿宋" w:hAnsi="仿宋" w:eastAsia="仿宋" w:cs="仿宋"/>
                <w:color w:val="067D17"/>
                <w:sz w:val="19"/>
                <w:szCs w:val="19"/>
                <w:shd w:val="clear" w:fill="FFFFFF"/>
              </w:rPr>
              <w:t>"picture"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>])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t xml:space="preserve">    sys.exit(app.exec_())</w:t>
            </w:r>
            <w:r>
              <w:rPr>
                <w:rFonts w:hint="eastAsia" w:ascii="仿宋" w:hAnsi="仿宋" w:eastAsia="仿宋" w:cs="仿宋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</w:pPr>
            <w:r>
              <w:rPr>
                <w:rFonts w:hint="eastAsia" w:ascii="仿宋" w:hAnsi="仿宋" w:eastAsia="仿宋" w:cs="仿宋"/>
                <w:i/>
                <w:iCs/>
                <w:color w:val="8C8C8C"/>
                <w:sz w:val="19"/>
                <w:szCs w:val="19"/>
                <w:shd w:val="clear" w:fill="FFFFFF"/>
                <w:lang w:val="en-US" w:eastAsia="zh-CN"/>
              </w:rPr>
              <w:t>4.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测试反馈：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在测试中，音效反馈系统表现出良好的稳定性和响应速度，用户对音效的实时性和多样性表示满意。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5.</w:t>
            </w: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系统集成：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音效反馈类与无人机控制系统的集成顺利，能够根据用户的操作和无人机的状态播放相应的音效。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eastAsia="zh-CN"/>
              </w:rPr>
              <w:t>（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交由其他组员完成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eastAsia="zh-CN"/>
              </w:rPr>
              <w:t>）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default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宋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0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四、实验结果</w:t>
            </w:r>
            <w:r>
              <w:rPr>
                <w:rFonts w:ascii="黑体" w:hAnsi="黑体" w:eastAsia="黑体"/>
                <w:sz w:val="24"/>
                <w:szCs w:val="24"/>
              </w:rPr>
              <w:t xml:space="preserve"> 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（可</w:t>
            </w:r>
            <w:r>
              <w:rPr>
                <w:rFonts w:ascii="黑体" w:hAnsi="黑体" w:eastAsia="黑体"/>
                <w:sz w:val="24"/>
                <w:szCs w:val="24"/>
              </w:rPr>
              <w:t>给出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截图等加以</w:t>
            </w:r>
            <w:r>
              <w:rPr>
                <w:rFonts w:ascii="黑体" w:hAnsi="黑体" w:eastAsia="黑体"/>
                <w:sz w:val="24"/>
                <w:szCs w:val="24"/>
              </w:rPr>
              <w:t>说明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）</w:t>
            </w:r>
          </w:p>
          <w:p>
            <w:pPr>
              <w:ind w:firstLine="226" w:firstLineChars="100"/>
              <w:jc w:val="left"/>
              <w:rPr>
                <w:rFonts w:hint="eastAsia" w:ascii="仿宋" w:hAnsi="仿宋" w:eastAsia="仿宋" w:cs="仿宋"/>
                <w:b/>
                <w:bCs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实验结果表明，利用PySide2实现的音效反馈类能够满足无人机控制系统的需求，为用户提供了直观的音频反馈，增强了人机交互的体验。通过用户测试，验证了音效反馈系统的有效性和用户满意度。</w:t>
            </w: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仿宋" w:hAnsi="仿宋" w:eastAsia="仿宋" w:cs="仿宋"/>
                <w:b w:val="0"/>
                <w:bCs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 w:val="0"/>
                <w:bCs w:val="0"/>
                <w:szCs w:val="21"/>
                <w:lang w:val="en-US" w:eastAsia="zh-CN"/>
              </w:rPr>
              <w:t>集成到系统后，点击对应按钮以及无人机做出相关动作都会有提示音给用户反馈</w:t>
            </w:r>
          </w:p>
          <w:p>
            <w:pPr>
              <w:jc w:val="left"/>
              <w:rPr>
                <w:rFonts w:hint="default" w:ascii="宋体"/>
                <w:b/>
                <w:bCs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269865" cy="3221355"/>
                  <wp:effectExtent l="0" t="0" r="6985" b="1714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22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  <w:p>
            <w:pPr>
              <w:jc w:val="left"/>
              <w:rPr>
                <w:rFonts w:hint="eastAsia" w:ascii="宋体"/>
                <w:b/>
                <w:bCs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4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结果分析及总结（对实验的结果是否达到预期进行分析，总结实验的收获和存在的问题等）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  <w:lang w:val="en-US" w:eastAsia="zh-CN"/>
              </w:rPr>
              <w:t>总结：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本实验通过利用PySide2工具，成功开发了一个音效反馈系统，并将其集成到无人机控制系统中。实验结果表明，音效反馈系统能够提供实时、直观的音频反馈，显著提升了用户体验。通过用户测试，收集了宝贵的反馈信息，为系统的进一步优化提供了指导。未来工作中，我们将继续改进音效反馈系统，增加音效素材的多样性，优化音量控制和同步性，以满足更多用户的需求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在实验过程中，我们发现了一些需要改进的地方：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音效素材的多样性：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用户对音效的类型和风格有不同的偏好，需要提供更多样化的音效素材供用户选择。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音量控制的智能化：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在不同环境下，用户对音量的需求不同，可以考虑实现音量的自动调节功能。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rFonts w:hint="eastAsia" w:ascii="仿宋" w:hAnsi="仿宋" w:eastAsia="仿宋" w:cs="仿宋"/>
              </w:rPr>
            </w:pPr>
            <w:bookmarkStart w:id="0" w:name="_GoBack"/>
            <w:bookmarkEnd w:id="0"/>
            <w:r>
              <w:rPr>
                <w:rStyle w:val="11"/>
                <w:rFonts w:hint="eastAsia" w:ascii="仿宋" w:hAnsi="仿宋" w:eastAsia="仿宋" w:cs="仿宋"/>
                <w:b/>
                <w:bCs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音效与操作的同步性：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060607"/>
                <w:spacing w:val="8"/>
                <w:sz w:val="21"/>
                <w:szCs w:val="21"/>
                <w:shd w:val="clear" w:fill="FFFFFF"/>
              </w:rPr>
              <w:t> 部分用户反映在快速操作时，音效的同步性有待提高，需要进一步优化系统的响应速度。</w:t>
            </w:r>
          </w:p>
          <w:p>
            <w:pPr>
              <w:jc w:val="left"/>
              <w:rPr>
                <w:rFonts w:hint="eastAsia" w:ascii="宋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4" w:hRule="atLeast"/>
        </w:trPr>
        <w:tc>
          <w:tcPr>
            <w:tcW w:w="1042" w:type="dxa"/>
            <w:vMerge w:val="restart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教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师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评</w:t>
            </w: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阅</w:t>
            </w:r>
          </w:p>
        </w:tc>
        <w:tc>
          <w:tcPr>
            <w:tcW w:w="1901" w:type="dxa"/>
            <w:gridSpan w:val="2"/>
            <w:noWrap w:val="0"/>
            <w:vAlign w:val="center"/>
          </w:tcPr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实验成绩（A-E）</w:t>
            </w:r>
          </w:p>
        </w:tc>
        <w:tc>
          <w:tcPr>
            <w:tcW w:w="5579" w:type="dxa"/>
            <w:gridSpan w:val="3"/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  <w:tr>
        <w:tblPrEx>
          <w:tblBorders>
            <w:top w:val="thinThickSmallGap" w:color="auto" w:sz="24" w:space="0"/>
            <w:left w:val="thinThickSmallGap" w:color="auto" w:sz="24" w:space="0"/>
            <w:bottom w:val="thinThickSmallGap" w:color="auto" w:sz="24" w:space="0"/>
            <w:right w:val="thinThickSmallGap" w:color="auto" w:sz="2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1" w:hRule="atLeast"/>
        </w:trPr>
        <w:tc>
          <w:tcPr>
            <w:tcW w:w="1042" w:type="dxa"/>
            <w:vMerge w:val="continue"/>
            <w:tcBorders>
              <w:bottom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7480" w:type="dxa"/>
            <w:gridSpan w:val="5"/>
            <w:tcBorders>
              <w:bottom w:val="thinThickSmallGap" w:color="auto" w:sz="24" w:space="0"/>
            </w:tcBorders>
            <w:noWrap w:val="0"/>
            <w:vAlign w:val="top"/>
          </w:tcPr>
          <w:p>
            <w:pPr>
              <w:jc w:val="left"/>
              <w:rPr>
                <w:rFonts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评语意见：</w:t>
            </w: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  <w:p>
            <w:pPr>
              <w:jc w:val="left"/>
              <w:rPr>
                <w:rFonts w:hint="eastAsia" w:ascii="黑体" w:hAnsi="黑体" w:eastAsia="黑体"/>
                <w:szCs w:val="21"/>
              </w:rPr>
            </w:pPr>
          </w:p>
          <w:p>
            <w:pPr>
              <w:jc w:val="left"/>
              <w:rPr>
                <w:rFonts w:ascii="黑体" w:hAnsi="黑体" w:eastAsia="黑体"/>
                <w:szCs w:val="21"/>
              </w:rPr>
            </w:pPr>
          </w:p>
        </w:tc>
      </w:tr>
    </w:tbl>
    <w:p>
      <w:pPr>
        <w:jc w:val="left"/>
        <w:rPr>
          <w:rFonts w:hint="eastAsia" w:ascii="宋体"/>
          <w:b/>
          <w:color w:val="FF0000"/>
          <w:sz w:val="28"/>
          <w:szCs w:val="2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Grande">
    <w:altName w:val="Courier New"/>
    <w:panose1 w:val="020B0600040502020204"/>
    <w:charset w:val="00"/>
    <w:family w:val="swiss"/>
    <w:pitch w:val="default"/>
    <w:sig w:usb0="00000000" w:usb1="00000000" w:usb2="00000000" w:usb3="00000000" w:csb0="200001BF" w:csb1="4F01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545DD2"/>
    <w:multiLevelType w:val="multilevel"/>
    <w:tmpl w:val="D3545D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EFF9B26"/>
    <w:multiLevelType w:val="singleLevel"/>
    <w:tmpl w:val="3EFF9B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D82805A"/>
    <w:multiLevelType w:val="singleLevel"/>
    <w:tmpl w:val="5D82805A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1NDWwsDA0NTCyMDVS0lEKTi0uzszPAykwrwUAz7gH1iwAAAA="/>
    <w:docVar w:name="commondata" w:val="eyJoZGlkIjoiNzNjZjAxNGM0MDE2YjhmNTc5ZWMzYjcxOTBlZWFhMWQifQ=="/>
  </w:docVars>
  <w:rsids>
    <w:rsidRoot w:val="00E374EB"/>
    <w:rsid w:val="00000488"/>
    <w:rsid w:val="0001186B"/>
    <w:rsid w:val="000138F7"/>
    <w:rsid w:val="000430C3"/>
    <w:rsid w:val="00065548"/>
    <w:rsid w:val="000726AF"/>
    <w:rsid w:val="00085BE8"/>
    <w:rsid w:val="000B112C"/>
    <w:rsid w:val="000B7E3E"/>
    <w:rsid w:val="000C1617"/>
    <w:rsid w:val="000E6859"/>
    <w:rsid w:val="00102AB1"/>
    <w:rsid w:val="00105C2A"/>
    <w:rsid w:val="00121E49"/>
    <w:rsid w:val="001228C2"/>
    <w:rsid w:val="00130E01"/>
    <w:rsid w:val="0013480A"/>
    <w:rsid w:val="00135131"/>
    <w:rsid w:val="00137EA3"/>
    <w:rsid w:val="00140864"/>
    <w:rsid w:val="00142F14"/>
    <w:rsid w:val="001653F8"/>
    <w:rsid w:val="00194AF6"/>
    <w:rsid w:val="00196DE0"/>
    <w:rsid w:val="00196F58"/>
    <w:rsid w:val="001A7E0F"/>
    <w:rsid w:val="001B0072"/>
    <w:rsid w:val="001B220F"/>
    <w:rsid w:val="001E0FD2"/>
    <w:rsid w:val="001F56D9"/>
    <w:rsid w:val="001F7422"/>
    <w:rsid w:val="00214F83"/>
    <w:rsid w:val="00241450"/>
    <w:rsid w:val="0024682A"/>
    <w:rsid w:val="0025019E"/>
    <w:rsid w:val="002631A2"/>
    <w:rsid w:val="002863CA"/>
    <w:rsid w:val="002B7995"/>
    <w:rsid w:val="002D0A02"/>
    <w:rsid w:val="002F59F6"/>
    <w:rsid w:val="0030695B"/>
    <w:rsid w:val="00307117"/>
    <w:rsid w:val="003130B9"/>
    <w:rsid w:val="003160A7"/>
    <w:rsid w:val="003453CC"/>
    <w:rsid w:val="00372731"/>
    <w:rsid w:val="003A1B59"/>
    <w:rsid w:val="003A3155"/>
    <w:rsid w:val="003A36CE"/>
    <w:rsid w:val="003C485C"/>
    <w:rsid w:val="003C587C"/>
    <w:rsid w:val="003F5AAD"/>
    <w:rsid w:val="003F5D37"/>
    <w:rsid w:val="0043526A"/>
    <w:rsid w:val="0043614A"/>
    <w:rsid w:val="00440CC9"/>
    <w:rsid w:val="004444A9"/>
    <w:rsid w:val="0045794F"/>
    <w:rsid w:val="00471E6A"/>
    <w:rsid w:val="00473431"/>
    <w:rsid w:val="00473AF2"/>
    <w:rsid w:val="00480C83"/>
    <w:rsid w:val="004858A1"/>
    <w:rsid w:val="004C3056"/>
    <w:rsid w:val="004C3165"/>
    <w:rsid w:val="004E4360"/>
    <w:rsid w:val="004F0F3C"/>
    <w:rsid w:val="0050409D"/>
    <w:rsid w:val="00510DD5"/>
    <w:rsid w:val="0051578E"/>
    <w:rsid w:val="00516022"/>
    <w:rsid w:val="005272B8"/>
    <w:rsid w:val="005335F6"/>
    <w:rsid w:val="00546B82"/>
    <w:rsid w:val="00547C87"/>
    <w:rsid w:val="0057300B"/>
    <w:rsid w:val="005816A5"/>
    <w:rsid w:val="0059262D"/>
    <w:rsid w:val="005A1790"/>
    <w:rsid w:val="005A3B3B"/>
    <w:rsid w:val="005E386B"/>
    <w:rsid w:val="005E718E"/>
    <w:rsid w:val="005F1222"/>
    <w:rsid w:val="00600F74"/>
    <w:rsid w:val="00602DF5"/>
    <w:rsid w:val="00610ED4"/>
    <w:rsid w:val="00637BAA"/>
    <w:rsid w:val="00637FA9"/>
    <w:rsid w:val="0065444C"/>
    <w:rsid w:val="00693C84"/>
    <w:rsid w:val="006A1FAD"/>
    <w:rsid w:val="006A4A7A"/>
    <w:rsid w:val="006C06CC"/>
    <w:rsid w:val="006C5DA7"/>
    <w:rsid w:val="006D3F56"/>
    <w:rsid w:val="006E55A9"/>
    <w:rsid w:val="006E731C"/>
    <w:rsid w:val="006F1C96"/>
    <w:rsid w:val="00707DDE"/>
    <w:rsid w:val="00707EF0"/>
    <w:rsid w:val="00710366"/>
    <w:rsid w:val="00711E18"/>
    <w:rsid w:val="007408F8"/>
    <w:rsid w:val="00757A7D"/>
    <w:rsid w:val="0078654A"/>
    <w:rsid w:val="0079017E"/>
    <w:rsid w:val="007A4C70"/>
    <w:rsid w:val="007B48D6"/>
    <w:rsid w:val="007C3E3A"/>
    <w:rsid w:val="007C4B28"/>
    <w:rsid w:val="007D4DB7"/>
    <w:rsid w:val="007E6BCD"/>
    <w:rsid w:val="007F38A6"/>
    <w:rsid w:val="007F4617"/>
    <w:rsid w:val="0081381C"/>
    <w:rsid w:val="00841C24"/>
    <w:rsid w:val="00870BC9"/>
    <w:rsid w:val="00874688"/>
    <w:rsid w:val="008779F5"/>
    <w:rsid w:val="00897516"/>
    <w:rsid w:val="008A409A"/>
    <w:rsid w:val="008B2D57"/>
    <w:rsid w:val="008C1B8B"/>
    <w:rsid w:val="008C2C00"/>
    <w:rsid w:val="00903CAB"/>
    <w:rsid w:val="009162D7"/>
    <w:rsid w:val="00941784"/>
    <w:rsid w:val="00944EB8"/>
    <w:rsid w:val="009465ED"/>
    <w:rsid w:val="00961641"/>
    <w:rsid w:val="009745F8"/>
    <w:rsid w:val="00974C91"/>
    <w:rsid w:val="00995C55"/>
    <w:rsid w:val="009A2860"/>
    <w:rsid w:val="009A2E9D"/>
    <w:rsid w:val="009C4244"/>
    <w:rsid w:val="00A45470"/>
    <w:rsid w:val="00A576B2"/>
    <w:rsid w:val="00A631C8"/>
    <w:rsid w:val="00A6401B"/>
    <w:rsid w:val="00A64196"/>
    <w:rsid w:val="00A66C20"/>
    <w:rsid w:val="00A84190"/>
    <w:rsid w:val="00A9396D"/>
    <w:rsid w:val="00A93E75"/>
    <w:rsid w:val="00AA577F"/>
    <w:rsid w:val="00AC5FA4"/>
    <w:rsid w:val="00AC770B"/>
    <w:rsid w:val="00AD4166"/>
    <w:rsid w:val="00B02E93"/>
    <w:rsid w:val="00B20E5A"/>
    <w:rsid w:val="00B25C9C"/>
    <w:rsid w:val="00B30067"/>
    <w:rsid w:val="00B45D99"/>
    <w:rsid w:val="00B76B19"/>
    <w:rsid w:val="00B859EC"/>
    <w:rsid w:val="00B93224"/>
    <w:rsid w:val="00B9784D"/>
    <w:rsid w:val="00BA2EB8"/>
    <w:rsid w:val="00BA46BE"/>
    <w:rsid w:val="00BB1B84"/>
    <w:rsid w:val="00BD0775"/>
    <w:rsid w:val="00BD1020"/>
    <w:rsid w:val="00BD6038"/>
    <w:rsid w:val="00C0666D"/>
    <w:rsid w:val="00C26991"/>
    <w:rsid w:val="00C26C37"/>
    <w:rsid w:val="00C304E3"/>
    <w:rsid w:val="00C3133D"/>
    <w:rsid w:val="00C32172"/>
    <w:rsid w:val="00C533DC"/>
    <w:rsid w:val="00C643B5"/>
    <w:rsid w:val="00C6650E"/>
    <w:rsid w:val="00C868BC"/>
    <w:rsid w:val="00CA4A18"/>
    <w:rsid w:val="00CA698D"/>
    <w:rsid w:val="00CC6375"/>
    <w:rsid w:val="00CC7494"/>
    <w:rsid w:val="00CD4703"/>
    <w:rsid w:val="00D2551C"/>
    <w:rsid w:val="00D300B2"/>
    <w:rsid w:val="00D40228"/>
    <w:rsid w:val="00D45513"/>
    <w:rsid w:val="00D565F9"/>
    <w:rsid w:val="00D57034"/>
    <w:rsid w:val="00D57265"/>
    <w:rsid w:val="00D61A19"/>
    <w:rsid w:val="00D74D4F"/>
    <w:rsid w:val="00D96BDF"/>
    <w:rsid w:val="00DD01AF"/>
    <w:rsid w:val="00DD6D1A"/>
    <w:rsid w:val="00DE3D86"/>
    <w:rsid w:val="00DF3708"/>
    <w:rsid w:val="00E17BC9"/>
    <w:rsid w:val="00E25D22"/>
    <w:rsid w:val="00E25DAD"/>
    <w:rsid w:val="00E374EB"/>
    <w:rsid w:val="00E43D72"/>
    <w:rsid w:val="00E45988"/>
    <w:rsid w:val="00E46363"/>
    <w:rsid w:val="00E77854"/>
    <w:rsid w:val="00E83BFD"/>
    <w:rsid w:val="00EA4A79"/>
    <w:rsid w:val="00EA59C4"/>
    <w:rsid w:val="00EB5682"/>
    <w:rsid w:val="00EE43B8"/>
    <w:rsid w:val="00EE51B4"/>
    <w:rsid w:val="00EF2CC2"/>
    <w:rsid w:val="00EF3314"/>
    <w:rsid w:val="00EF4765"/>
    <w:rsid w:val="00F20558"/>
    <w:rsid w:val="00F56122"/>
    <w:rsid w:val="00F67827"/>
    <w:rsid w:val="00F87E8B"/>
    <w:rsid w:val="00FE0FEB"/>
    <w:rsid w:val="00FF0FF0"/>
    <w:rsid w:val="00FF6248"/>
    <w:rsid w:val="018A1427"/>
    <w:rsid w:val="023D7A78"/>
    <w:rsid w:val="04043713"/>
    <w:rsid w:val="04085613"/>
    <w:rsid w:val="041A1188"/>
    <w:rsid w:val="05485881"/>
    <w:rsid w:val="05561024"/>
    <w:rsid w:val="0571302A"/>
    <w:rsid w:val="08892439"/>
    <w:rsid w:val="09673BB8"/>
    <w:rsid w:val="09866978"/>
    <w:rsid w:val="0B1C3A38"/>
    <w:rsid w:val="0B955598"/>
    <w:rsid w:val="0C654F6B"/>
    <w:rsid w:val="0CA84E57"/>
    <w:rsid w:val="0CFF6521"/>
    <w:rsid w:val="0DD525DD"/>
    <w:rsid w:val="0E197DBB"/>
    <w:rsid w:val="1219663F"/>
    <w:rsid w:val="12A56A47"/>
    <w:rsid w:val="12EB3CF0"/>
    <w:rsid w:val="151624B9"/>
    <w:rsid w:val="157D1577"/>
    <w:rsid w:val="16CD619A"/>
    <w:rsid w:val="18D851B5"/>
    <w:rsid w:val="18E83286"/>
    <w:rsid w:val="190A1374"/>
    <w:rsid w:val="190C3390"/>
    <w:rsid w:val="193C05F0"/>
    <w:rsid w:val="19DB2D10"/>
    <w:rsid w:val="19EE2A43"/>
    <w:rsid w:val="1A98475D"/>
    <w:rsid w:val="1BB25AEF"/>
    <w:rsid w:val="1E932132"/>
    <w:rsid w:val="1F1A0C11"/>
    <w:rsid w:val="1FAB0A8F"/>
    <w:rsid w:val="1FDC50EC"/>
    <w:rsid w:val="22DE117B"/>
    <w:rsid w:val="246001CD"/>
    <w:rsid w:val="253432D4"/>
    <w:rsid w:val="284101E2"/>
    <w:rsid w:val="28A54C15"/>
    <w:rsid w:val="2A6401B8"/>
    <w:rsid w:val="2A64465C"/>
    <w:rsid w:val="2D8C0151"/>
    <w:rsid w:val="2EF02962"/>
    <w:rsid w:val="2F7610B9"/>
    <w:rsid w:val="305735CC"/>
    <w:rsid w:val="31AD2FE7"/>
    <w:rsid w:val="322364F8"/>
    <w:rsid w:val="322A096E"/>
    <w:rsid w:val="325F0388"/>
    <w:rsid w:val="32AE264F"/>
    <w:rsid w:val="330366AF"/>
    <w:rsid w:val="33043A56"/>
    <w:rsid w:val="334E5EA9"/>
    <w:rsid w:val="33A45AC9"/>
    <w:rsid w:val="33D62126"/>
    <w:rsid w:val="345179FF"/>
    <w:rsid w:val="3486238C"/>
    <w:rsid w:val="350B5077"/>
    <w:rsid w:val="356B4AF0"/>
    <w:rsid w:val="36683797"/>
    <w:rsid w:val="367479D5"/>
    <w:rsid w:val="37E1553E"/>
    <w:rsid w:val="382666DA"/>
    <w:rsid w:val="38D62BC9"/>
    <w:rsid w:val="38EE0446"/>
    <w:rsid w:val="3A157721"/>
    <w:rsid w:val="3A293BF5"/>
    <w:rsid w:val="3ABB02C8"/>
    <w:rsid w:val="3AC447CA"/>
    <w:rsid w:val="3D670293"/>
    <w:rsid w:val="3E8C3C84"/>
    <w:rsid w:val="3E94330A"/>
    <w:rsid w:val="417C78D7"/>
    <w:rsid w:val="42961066"/>
    <w:rsid w:val="46FD7572"/>
    <w:rsid w:val="47841A42"/>
    <w:rsid w:val="482C45B3"/>
    <w:rsid w:val="489047FD"/>
    <w:rsid w:val="48C52312"/>
    <w:rsid w:val="48F23DDF"/>
    <w:rsid w:val="49FE1F7F"/>
    <w:rsid w:val="4A392FB7"/>
    <w:rsid w:val="4A8723E4"/>
    <w:rsid w:val="4AF804DE"/>
    <w:rsid w:val="4B2A565E"/>
    <w:rsid w:val="4BC114B6"/>
    <w:rsid w:val="4C667968"/>
    <w:rsid w:val="4CE92A73"/>
    <w:rsid w:val="4DCB03CA"/>
    <w:rsid w:val="4E6E3697"/>
    <w:rsid w:val="4F02606E"/>
    <w:rsid w:val="516E1798"/>
    <w:rsid w:val="51EE2A11"/>
    <w:rsid w:val="5295077F"/>
    <w:rsid w:val="53C953AC"/>
    <w:rsid w:val="541F6D7A"/>
    <w:rsid w:val="54BD2BEA"/>
    <w:rsid w:val="55596EDC"/>
    <w:rsid w:val="557B4484"/>
    <w:rsid w:val="55D76A69"/>
    <w:rsid w:val="571B4770"/>
    <w:rsid w:val="576E3F68"/>
    <w:rsid w:val="59484FC5"/>
    <w:rsid w:val="599B6EA3"/>
    <w:rsid w:val="5C8956D8"/>
    <w:rsid w:val="5DCE2160"/>
    <w:rsid w:val="5DE74DAC"/>
    <w:rsid w:val="5DF05616"/>
    <w:rsid w:val="5E2D6537"/>
    <w:rsid w:val="5E76694E"/>
    <w:rsid w:val="5EE0101C"/>
    <w:rsid w:val="628E01D4"/>
    <w:rsid w:val="630F445E"/>
    <w:rsid w:val="6351707B"/>
    <w:rsid w:val="641E2BAA"/>
    <w:rsid w:val="6502427A"/>
    <w:rsid w:val="65B312FD"/>
    <w:rsid w:val="65B668C9"/>
    <w:rsid w:val="66F9345B"/>
    <w:rsid w:val="67ED7463"/>
    <w:rsid w:val="67F91835"/>
    <w:rsid w:val="67FFD26E"/>
    <w:rsid w:val="693A05DF"/>
    <w:rsid w:val="697D4817"/>
    <w:rsid w:val="69C36DEC"/>
    <w:rsid w:val="6C861D70"/>
    <w:rsid w:val="6D2B6338"/>
    <w:rsid w:val="6F046E40"/>
    <w:rsid w:val="702B38FB"/>
    <w:rsid w:val="70422EF3"/>
    <w:rsid w:val="7178229D"/>
    <w:rsid w:val="72275320"/>
    <w:rsid w:val="73116C6F"/>
    <w:rsid w:val="73E7C8ED"/>
    <w:rsid w:val="74E03EAC"/>
    <w:rsid w:val="7548217D"/>
    <w:rsid w:val="77822FF8"/>
    <w:rsid w:val="7909101E"/>
    <w:rsid w:val="79570BE0"/>
    <w:rsid w:val="7A434CC1"/>
    <w:rsid w:val="7B1D78BF"/>
    <w:rsid w:val="7E7318ED"/>
    <w:rsid w:val="7EDA267E"/>
    <w:rsid w:val="7EE747B5"/>
    <w:rsid w:val="FBDFE7F1"/>
    <w:rsid w:val="FD9F3A22"/>
    <w:rsid w:val="FFF7F3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styleId="4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9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locked/>
    <w:uiPriority w:val="0"/>
    <w:rPr>
      <w:b/>
    </w:rPr>
  </w:style>
  <w:style w:type="character" w:customStyle="1" w:styleId="12">
    <w:name w:val="批注框文本 字符"/>
    <w:link w:val="3"/>
    <w:semiHidden/>
    <w:qFormat/>
    <w:locked/>
    <w:uiPriority w:val="99"/>
    <w:rPr>
      <w:rFonts w:ascii="Lucida Grande" w:hAnsi="Lucida Grande" w:cs="Lucida Grande"/>
      <w:sz w:val="18"/>
      <w:szCs w:val="18"/>
    </w:rPr>
  </w:style>
  <w:style w:type="character" w:customStyle="1" w:styleId="13">
    <w:name w:val="页脚 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4">
    <w:name w:val="页眉 字符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5">
    <w:name w:val="HTML 预设格式 字符"/>
    <w:link w:val="6"/>
    <w:qFormat/>
    <w:uiPriority w:val="99"/>
    <w:rPr>
      <w:rFonts w:ascii="宋体" w:hAnsi="宋体" w:cs="宋体"/>
      <w:sz w:val="24"/>
      <w:szCs w:val="24"/>
    </w:rPr>
  </w:style>
  <w:style w:type="paragraph" w:styleId="16">
    <w:name w:val="List Paragraph"/>
    <w:basedOn w:val="1"/>
    <w:qFormat/>
    <w:uiPriority w:val="99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swu</Company>
  <Pages>7</Pages>
  <Words>1112</Words>
  <Characters>1216</Characters>
  <Lines>2</Lines>
  <Paragraphs>1</Paragraphs>
  <TotalTime>0</TotalTime>
  <ScaleCrop>false</ScaleCrop>
  <LinksUpToDate>false</LinksUpToDate>
  <CharactersWithSpaces>1236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2015-11-17T02:19:00Z</dcterms:created>
  <dc:creator>yh Zhou</dc:creator>
  <cp:lastModifiedBy>a；tom，，，；g C</cp:lastModifiedBy>
  <dcterms:modified xsi:type="dcterms:W3CDTF">2024-05-23T04:50:28Z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264A6E4AB44C4FA1B4C3A01F5C953BDA_13</vt:lpwstr>
  </property>
</Properties>
</file>