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1669A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1669A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C58E3BA" w14:textId="5C4EC9CD" w:rsidR="00EF63E4" w:rsidRDefault="00EF63E4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5A0A5D9" w14:textId="77777777" w:rsidR="00BA6B7A" w:rsidRPr="007A6EE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6D4F894C" w14:textId="7E775254" w:rsidR="00AB08E7" w:rsidRDefault="00AB08E7" w:rsidP="00F340EB">
      <w:pPr>
        <w:pStyle w:val="1"/>
      </w:pPr>
      <w:bookmarkStart w:id="1" w:name="_Toc210035480"/>
      <w:r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lastRenderedPageBreak/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lastRenderedPageBreak/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lastRenderedPageBreak/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30F48893" w:rsidR="005F737B" w:rsidRPr="005F737B" w:rsidRDefault="005F737B" w:rsidP="005F737B">
      <w:pPr>
        <w:pStyle w:val="a8"/>
      </w:pPr>
      <w:r>
        <w:rPr>
          <w:lang w:val="be-BY"/>
        </w:rPr>
        <w:t>Рисунок 3.3 – Результат выполнения программы</w:t>
      </w:r>
    </w:p>
    <w:p w14:paraId="1F530F0A" w14:textId="77777777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7"/>
          <w:footerReference w:type="default" r:id="rId38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9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D8CB" w14:textId="77777777" w:rsidR="001669A9" w:rsidRDefault="001669A9" w:rsidP="007F58C7">
      <w:r>
        <w:separator/>
      </w:r>
    </w:p>
  </w:endnote>
  <w:endnote w:type="continuationSeparator" w:id="0">
    <w:p w14:paraId="3FADFD7F" w14:textId="77777777" w:rsidR="001669A9" w:rsidRDefault="001669A9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272E" w14:textId="77777777" w:rsidR="001669A9" w:rsidRDefault="001669A9" w:rsidP="007F58C7">
      <w:r>
        <w:separator/>
      </w:r>
    </w:p>
  </w:footnote>
  <w:footnote w:type="continuationSeparator" w:id="0">
    <w:p w14:paraId="7C3C6A50" w14:textId="77777777" w:rsidR="001669A9" w:rsidRDefault="001669A9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9A9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31</Pages>
  <Words>6995</Words>
  <Characters>39874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28</cp:revision>
  <dcterms:created xsi:type="dcterms:W3CDTF">2025-09-30T06:23:00Z</dcterms:created>
  <dcterms:modified xsi:type="dcterms:W3CDTF">2025-10-03T06:41:00Z</dcterms:modified>
</cp:coreProperties>
</file>