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pPr>
      <w:r w:rsidDel="00000000" w:rsidR="00000000" w:rsidRPr="00000000">
        <w:rPr>
          <w:rtl w:val="0"/>
        </w:rPr>
        <w:t xml:space="preserve">Declaration of Academic Integrity</w:t>
      </w:r>
    </w:p>
    <w:p w:rsidR="00000000" w:rsidDel="00000000" w:rsidP="00000000" w:rsidRDefault="00000000" w:rsidRPr="00000000" w14:paraId="00000003">
      <w:pPr>
        <w:rPr/>
      </w:pPr>
      <w:r w:rsidDel="00000000" w:rsidR="00000000" w:rsidRPr="00000000">
        <w:rPr>
          <w:rtl w:val="0"/>
        </w:rPr>
        <w:t xml:space="preserve">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rsidR="00000000" w:rsidDel="00000000" w:rsidP="00000000" w:rsidRDefault="00000000" w:rsidRPr="00000000" w14:paraId="00000004">
      <w:pPr>
        <w:rPr/>
      </w:pPr>
      <w:r w:rsidDel="00000000" w:rsidR="00000000" w:rsidRPr="00000000">
        <w:rPr>
          <w:rtl w:val="0"/>
        </w:rPr>
        <w:t xml:space="preserve">Check </w:t>
      </w:r>
      <w:r w:rsidDel="00000000" w:rsidR="00000000" w:rsidRPr="00000000">
        <w:rPr>
          <w:b w:val="1"/>
          <w:rtl w:val="0"/>
        </w:rPr>
        <w:t xml:space="preserve">only one</w:t>
      </w:r>
      <w:r w:rsidDel="00000000" w:rsidR="00000000" w:rsidRPr="00000000">
        <w:rPr>
          <w:rtl w:val="0"/>
        </w:rPr>
        <w:t xml:space="preserve"> of the two options below: </w:t>
      </w:r>
    </w:p>
    <w:p w:rsidR="00000000" w:rsidDel="00000000" w:rsidP="00000000" w:rsidRDefault="00000000" w:rsidRPr="00000000" w14:paraId="0000000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I affirm that the work I submit is my own, produced without help from any AI tool(s) and/or other source(s).</w:t>
      </w:r>
    </w:p>
    <w:p w:rsidR="00000000" w:rsidDel="00000000" w:rsidP="00000000" w:rsidRDefault="00000000" w:rsidRPr="00000000" w14:paraId="00000006">
      <w:pPr>
        <w:rPr/>
      </w:pPr>
      <w:r w:rsidDel="00000000" w:rsidR="00000000" w:rsidRPr="00000000">
        <w:rPr>
          <w:rFonts w:ascii="MS Gothic" w:cs="MS Gothic" w:eastAsia="MS Gothic" w:hAnsi="MS Gothic"/>
          <w:rtl w:val="0"/>
        </w:rPr>
        <w:t xml:space="preserve">☐</w:t>
      </w:r>
      <w:r w:rsidDel="00000000" w:rsidR="00000000" w:rsidRPr="00000000">
        <w:rPr>
          <w:rtl w:val="0"/>
        </w:rPr>
        <w:t xml:space="preserve"> I affirm that the work I submit has been produced with the use of AI tool(s) and/or other source(s) which I have acknowledged fully in the </w:t>
      </w:r>
      <w:hyperlink w:anchor="_heading=h.gjdgxs">
        <w:r w:rsidDel="00000000" w:rsidR="00000000" w:rsidRPr="00000000">
          <w:rPr>
            <w:color w:val="0563c1"/>
            <w:u w:val="single"/>
            <w:rtl w:val="0"/>
          </w:rPr>
          <w:t xml:space="preserve">following section</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By signing this form, I declare that the above affirmation made is true, and that I have read and understood the rules stated in Students Handbook on “</w:t>
      </w:r>
      <w:hyperlink r:id="rId7">
        <w:r w:rsidDel="00000000" w:rsidR="00000000" w:rsidRPr="00000000">
          <w:rPr>
            <w:color w:val="0563c1"/>
            <w:u w:val="single"/>
            <w:rtl w:val="0"/>
          </w:rPr>
          <w:t xml:space="preserve">Plagiarism</w:t>
        </w:r>
      </w:hyperlink>
      <w:r w:rsidDel="00000000" w:rsidR="00000000" w:rsidRPr="00000000">
        <w:rPr>
          <w:rtl w:val="0"/>
        </w:rPr>
        <w:t xml:space="preserve">” and “</w:t>
      </w:r>
      <w:hyperlink r:id="rId8">
        <w:r w:rsidDel="00000000" w:rsidR="00000000" w:rsidRPr="00000000">
          <w:rPr>
            <w:color w:val="0563c1"/>
            <w:u w:val="single"/>
            <w:rtl w:val="0"/>
          </w:rPr>
          <w:t xml:space="preserve">Breach of Examination/Assessment Rules</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2551"/>
        <w:gridCol w:w="2551"/>
        <w:tblGridChange w:id="0">
          <w:tblGrid>
            <w:gridCol w:w="4248"/>
            <w:gridCol w:w="2551"/>
            <w:gridCol w:w="2551"/>
          </w:tblGrid>
        </w:tblGridChange>
      </w:tblGrid>
      <w:tr>
        <w:trPr>
          <w:cantSplit w:val="0"/>
          <w:trHeight w:val="826" w:hRule="atLeast"/>
          <w:tblHeader w:val="0"/>
        </w:trPr>
        <w:tc>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Name: </w:t>
            </w:r>
          </w:p>
          <w:p w:rsidR="00000000" w:rsidDel="00000000" w:rsidP="00000000" w:rsidRDefault="00000000" w:rsidRPr="00000000" w14:paraId="0000000A">
            <w:pPr>
              <w:rPr>
                <w:rFonts w:ascii="Calibri" w:cs="Calibri" w:eastAsia="Calibri" w:hAnsi="Calibri"/>
                <w:color w:val="000000"/>
              </w:rPr>
            </w:pPr>
            <w:r w:rsidDel="00000000" w:rsidR="00000000" w:rsidRPr="00000000">
              <w:rPr>
                <w:rtl w:val="0"/>
              </w:rPr>
              <w:t xml:space="preserve">Surya</w:t>
            </w:r>
            <w:r w:rsidDel="00000000" w:rsidR="00000000" w:rsidRPr="00000000">
              <w:rPr>
                <w:rtl w:val="0"/>
              </w:rPr>
            </w:r>
          </w:p>
        </w:tc>
        <w:tc>
          <w:tcPr/>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ID: </w:t>
            </w:r>
          </w:p>
          <w:p w:rsidR="00000000" w:rsidDel="00000000" w:rsidP="00000000" w:rsidRDefault="00000000" w:rsidRPr="00000000" w14:paraId="0000000C">
            <w:pPr>
              <w:rPr/>
            </w:pPr>
            <w:r w:rsidDel="00000000" w:rsidR="00000000" w:rsidRPr="00000000">
              <w:rPr>
                <w:color w:val="808080"/>
                <w:rtl w:val="0"/>
              </w:rPr>
              <w:t xml:space="preserve">p2100874</w:t>
            </w:r>
            <w:r w:rsidDel="00000000" w:rsidR="00000000" w:rsidRPr="00000000">
              <w:rPr>
                <w:rtl w:val="0"/>
              </w:rPr>
            </w:r>
          </w:p>
        </w:tc>
        <w:tc>
          <w:tcPr/>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Class: </w:t>
            </w:r>
          </w:p>
          <w:p w:rsidR="00000000" w:rsidDel="00000000" w:rsidP="00000000" w:rsidRDefault="00000000" w:rsidRPr="00000000" w14:paraId="0000000E">
            <w:pPr>
              <w:rPr/>
            </w:pPr>
            <w:r w:rsidDel="00000000" w:rsidR="00000000" w:rsidRPr="00000000">
              <w:rPr>
                <w:color w:val="808080"/>
                <w:rtl w:val="0"/>
              </w:rPr>
              <w:t xml:space="preserve">DAAA/3A/99</w:t>
            </w:r>
            <w:r w:rsidDel="00000000" w:rsidR="00000000" w:rsidRPr="00000000">
              <w:rPr>
                <w:rtl w:val="0"/>
              </w:rPr>
            </w:r>
          </w:p>
        </w:tc>
      </w:tr>
      <w:tr>
        <w:trPr>
          <w:cantSplit w:val="0"/>
          <w:trHeight w:val="1405" w:hRule="atLeast"/>
          <w:tblHeader w:val="0"/>
        </w:trPr>
        <w:tc>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Signature:</w:t>
            </w:r>
          </w:p>
          <w:p w:rsidR="00000000" w:rsidDel="00000000" w:rsidP="00000000" w:rsidRDefault="00000000" w:rsidRPr="00000000" w14:paraId="0000001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rPr/>
            </w:pPr>
            <w:r w:rsidDel="00000000" w:rsidR="00000000" w:rsidRPr="00000000">
              <w:rPr/>
              <mc:AlternateContent>
                <mc:Choice Requires="wpg">
                  <w:drawing>
                    <wp:inline distB="114300" distT="114300" distL="114300" distR="114300">
                      <wp:extent cx="1000125" cy="733425"/>
                      <wp:effectExtent b="0" l="0" r="0" t="0"/>
                      <wp:docPr id="3" name=""/>
                      <a:graphic>
                        <a:graphicData uri="http://schemas.microsoft.com/office/word/2010/wordprocessingShape">
                          <wps:wsp>
                            <wps:cNvSpPr/>
                            <wps:cNvPr id="3" name="Shape 3"/>
                            <wps:spPr>
                              <a:xfrm>
                                <a:off x="2607938" y="1806665"/>
                                <a:ext cx="977650" cy="718000"/>
                              </a:xfrm>
                              <a:custGeom>
                                <a:rect b="b" l="l" r="r" t="t"/>
                                <a:pathLst>
                                  <a:path extrusionOk="0" h="28720" w="39106">
                                    <a:moveTo>
                                      <a:pt x="11795" y="7301"/>
                                    </a:moveTo>
                                    <a:cubicBezTo>
                                      <a:pt x="11795" y="3684"/>
                                      <a:pt x="6370" y="-1534"/>
                                      <a:pt x="3360" y="473"/>
                                    </a:cubicBezTo>
                                    <a:cubicBezTo>
                                      <a:pt x="1466" y="1736"/>
                                      <a:pt x="485" y="4247"/>
                                      <a:pt x="147" y="6498"/>
                                    </a:cubicBezTo>
                                    <a:cubicBezTo>
                                      <a:pt x="-1033" y="14363"/>
                                      <a:pt x="10647" y="18663"/>
                                      <a:pt x="14205" y="25776"/>
                                    </a:cubicBezTo>
                                    <a:cubicBezTo>
                                      <a:pt x="15341" y="28048"/>
                                      <a:pt x="9118" y="29550"/>
                                      <a:pt x="6975" y="28186"/>
                                    </a:cubicBezTo>
                                    <a:cubicBezTo>
                                      <a:pt x="4691" y="26733"/>
                                      <a:pt x="6113" y="21903"/>
                                      <a:pt x="8180" y="20154"/>
                                    </a:cubicBezTo>
                                    <a:cubicBezTo>
                                      <a:pt x="10108" y="18522"/>
                                      <a:pt x="12080" y="16137"/>
                                      <a:pt x="14606" y="16137"/>
                                    </a:cubicBezTo>
                                    <a:cubicBezTo>
                                      <a:pt x="16765" y="16137"/>
                                      <a:pt x="15724" y="22283"/>
                                      <a:pt x="17819" y="21760"/>
                                    </a:cubicBezTo>
                                    <a:cubicBezTo>
                                      <a:pt x="19017" y="21461"/>
                                      <a:pt x="19203" y="18264"/>
                                      <a:pt x="20229" y="18949"/>
                                    </a:cubicBezTo>
                                    <a:cubicBezTo>
                                      <a:pt x="21256" y="19635"/>
                                      <a:pt x="21535" y="15585"/>
                                      <a:pt x="22639" y="16137"/>
                                    </a:cubicBezTo>
                                    <a:cubicBezTo>
                                      <a:pt x="24675" y="17155"/>
                                      <a:pt x="26770" y="20612"/>
                                      <a:pt x="28664" y="19350"/>
                                    </a:cubicBezTo>
                                    <a:cubicBezTo>
                                      <a:pt x="31138" y="17702"/>
                                      <a:pt x="22799" y="18042"/>
                                      <a:pt x="19828" y="18145"/>
                                    </a:cubicBezTo>
                                    <a:cubicBezTo>
                                      <a:pt x="15052" y="18310"/>
                                      <a:pt x="10230" y="19242"/>
                                      <a:pt x="5770" y="20957"/>
                                    </a:cubicBezTo>
                                    <a:cubicBezTo>
                                      <a:pt x="4313" y="21517"/>
                                      <a:pt x="651" y="22262"/>
                                      <a:pt x="1754" y="23367"/>
                                    </a:cubicBezTo>
                                    <a:cubicBezTo>
                                      <a:pt x="4136" y="25752"/>
                                      <a:pt x="8450" y="22580"/>
                                      <a:pt x="11795" y="22162"/>
                                    </a:cubicBezTo>
                                    <a:cubicBezTo>
                                      <a:pt x="20876" y="21027"/>
                                      <a:pt x="29954" y="19350"/>
                                      <a:pt x="39106" y="193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000125" cy="733425"/>
                      <wp:effectExtent b="0" l="0" r="0" t="0"/>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00125" cy="733425"/>
                              </a:xfrm>
                              <a:prstGeom prst="rect"/>
                              <a:ln/>
                            </pic:spPr>
                          </pic:pic>
                        </a:graphicData>
                      </a:graphic>
                    </wp:inline>
                  </w:drawing>
                </mc:Fallback>
              </mc:AlternateContent>
            </w:r>
            <w:r w:rsidDel="00000000" w:rsidR="00000000" w:rsidRPr="00000000">
              <w:rPr>
                <w:rtl w:val="0"/>
              </w:rPr>
            </w:r>
          </w:p>
        </w:tc>
        <w:tc>
          <w:tcPr>
            <w:gridSpan w:val="2"/>
          </w:tcPr>
          <w:p w:rsidR="00000000" w:rsidDel="00000000" w:rsidP="00000000" w:rsidRDefault="00000000" w:rsidRPr="00000000" w14:paraId="000000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Date: </w:t>
            </w:r>
          </w:p>
          <w:p w:rsidR="00000000" w:rsidDel="00000000" w:rsidP="00000000" w:rsidRDefault="00000000" w:rsidRPr="00000000" w14:paraId="00000013">
            <w:pPr>
              <w:rPr/>
            </w:pPr>
            <w:r w:rsidDel="00000000" w:rsidR="00000000" w:rsidRPr="00000000">
              <w:rPr>
                <w:color w:val="808080"/>
                <w:rtl w:val="0"/>
              </w:rPr>
              <w:t xml:space="preserve">4/6/2024</w:t>
            </w:r>
            <w:r w:rsidDel="00000000" w:rsidR="00000000" w:rsidRPr="00000000">
              <w:rPr>
                <w:rtl w:val="0"/>
              </w:rPr>
            </w:r>
          </w:p>
        </w:tc>
      </w:tr>
    </w:tbl>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heading=h.gjdgxs" w:id="0"/>
      <w:bookmarkEnd w:id="0"/>
      <w:r w:rsidDel="00000000" w:rsidR="00000000" w:rsidRPr="00000000">
        <w:rPr>
          <w:rtl w:val="0"/>
        </w:rPr>
        <w:t xml:space="preserve">Acknowledgement of use of AI tool(s) and/or other source(s) (where applicable)</w:t>
      </w:r>
    </w:p>
    <w:p w:rsidR="00000000" w:rsidDel="00000000" w:rsidP="00000000" w:rsidRDefault="00000000" w:rsidRPr="00000000" w14:paraId="00000017">
      <w:pPr>
        <w:pStyle w:val="Heading3"/>
        <w:rPr/>
      </w:pPr>
      <w:r w:rsidDel="00000000" w:rsidR="00000000" w:rsidRPr="00000000">
        <w:rPr>
          <w:rtl w:val="0"/>
        </w:rPr>
        <w:t xml:space="preserve">AI tool(s)</w:t>
      </w:r>
    </w:p>
    <w:tbl>
      <w:tblPr>
        <w:tblStyle w:val="Table2"/>
        <w:tblW w:w="9460.0" w:type="dxa"/>
        <w:jc w:val="left"/>
        <w:tblLayout w:type="fixed"/>
        <w:tblLook w:val="0400"/>
      </w:tblPr>
      <w:tblGrid>
        <w:gridCol w:w="2010"/>
        <w:gridCol w:w="7450"/>
        <w:tblGridChange w:id="0">
          <w:tblGrid>
            <w:gridCol w:w="2010"/>
            <w:gridCol w:w="745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of AI tool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example, ChatGPT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prompt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the question that you asked ChatGPT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generated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the date that ChatGPT response was generated, since ChatGPT is an evolving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rPr>
          <w:cantSplit w:val="0"/>
          <w:trHeight w:val="2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generated</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the response verbatim from ChatGPT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 on submission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35.0" w:type="dxa"/>
              <w:bottom w:w="60.0" w:type="dxa"/>
              <w:right w:w="135.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Briefly explain which part of your submitted work was ChatGPT’s response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bl>
    <w:p w:rsidR="00000000" w:rsidDel="00000000" w:rsidP="00000000" w:rsidRDefault="00000000" w:rsidRPr="00000000" w14:paraId="00000022">
      <w:pPr>
        <w:pStyle w:val="Heading3"/>
        <w:rPr/>
      </w:pPr>
      <w:r w:rsidDel="00000000" w:rsidR="00000000" w:rsidRPr="00000000">
        <w:rPr>
          <w:rtl w:val="0"/>
        </w:rPr>
      </w:r>
    </w:p>
    <w:p w:rsidR="00000000" w:rsidDel="00000000" w:rsidP="00000000" w:rsidRDefault="00000000" w:rsidRPr="00000000" w14:paraId="00000023">
      <w:pPr>
        <w:pStyle w:val="Heading3"/>
        <w:rPr>
          <w:rFonts w:ascii="Calibri" w:cs="Calibri" w:eastAsia="Calibri" w:hAnsi="Calibri"/>
          <w:color w:val="000000"/>
          <w:sz w:val="22"/>
          <w:szCs w:val="22"/>
        </w:rPr>
      </w:pPr>
      <w:r w:rsidDel="00000000" w:rsidR="00000000" w:rsidRPr="00000000">
        <w:rPr>
          <w:rtl w:val="0"/>
        </w:rPr>
        <w:t xml:space="preserve">Other source(s) </w:t>
      </w:r>
      <w:r w:rsidDel="00000000" w:rsidR="00000000" w:rsidRPr="00000000">
        <w:rPr>
          <w:rtl w:val="0"/>
        </w:rPr>
      </w:r>
    </w:p>
    <w:tbl>
      <w:tblPr>
        <w:tblStyle w:val="Table3"/>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810"/>
        <w:gridCol w:w="5550"/>
        <w:tblGridChange w:id="0">
          <w:tblGrid>
            <w:gridCol w:w="3810"/>
            <w:gridCol w:w="5550"/>
          </w:tblGrid>
        </w:tblGridChange>
      </w:tblGrid>
      <w:tr>
        <w:trPr>
          <w:cantSplit w:val="0"/>
          <w:trHeight w:val="300"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 on submission</w:t>
            </w:r>
          </w:p>
        </w:tc>
      </w:tr>
      <w:tr>
        <w:trPr>
          <w:cantSplit w:val="0"/>
          <w:trHeight w:val="300"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Link to online source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Briefly explain which part of your submitted work the online source was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rPr>
          <w:cantSplit w:val="0"/>
          <w:trHeight w:val="300"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Author, Book / Article / Journal, Year, Pages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Briefly explain which part of your submitted work the Book / Article / Journal was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rPr>
          <w:cantSplit w:val="0"/>
          <w:trHeight w:val="300"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Student / Person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Briefly explain which part of your submitted work the help of another student / person was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rPr>
          <w:cantSplit w:val="0"/>
          <w:trHeight w:val="300"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Others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Briefly explain which part of your submitted work the source was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bl>
    <w:p w:rsidR="00000000" w:rsidDel="00000000" w:rsidP="00000000" w:rsidRDefault="00000000" w:rsidRPr="00000000" w14:paraId="0000002E">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Singapore PolytechnicSchool of ComputingPage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2009880448,&quot;Height&quot;:792.0,&quot;Width&quot;:612.0,&quot;Placement&quot;:&quot;Header&quot;,&quot;Index&quot;:&quot;Primary&quot;,&quot;Section&quot;:1,&quot;Top&quot;:0.0,&quot;Left&quot;:0.0}" id="2"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Official (Open)</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2009880448,&quot;Height&quot;:792.0,&quot;Width&quot;:612.0,&quot;Placement&quot;:&quot;Header&quot;,&quot;Index&quot;:&quot;Primary&quot;,&quot;Section&quot;:1,&quot;Top&quot;:0.0,&quot;Left&quot;:0.0}" id="2" name="image1.png"/>
              <a:graphic>
                <a:graphicData uri="http://schemas.openxmlformats.org/drawingml/2006/picture">
                  <pic:pic>
                    <pic:nvPicPr>
                      <pic:cNvPr descr="{&quot;HashCode&quot;:-2009880448,&quot;Height&quot;:792.0,&quot;Width&quot;:612.0,&quot;Placement&quot;:&quot;Header&quot;,&quot;Index&quot;:&quot;Primary&quot;,&quot;Section&quot;:1,&quot;Top&quot;:0.0,&quot;Left&quot;:0.0}" id="0" name="image1.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Pr>
      <w:color w:val="0563c1" w:themeColor="hyperlink"/>
      <w:u w:val="single"/>
    </w:rPr>
  </w:style>
  <w:style w:type="paragraph" w:styleId="NoSpacing">
    <w:name w:val="No Spacing"/>
    <w:uiPriority w:val="1"/>
    <w:qFormat w:val="1"/>
    <w:pPr>
      <w:spacing w:after="0" w:line="240" w:lineRule="auto"/>
    </w:p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3Char" w:customStyle="1">
    <w:name w:val="Heading 3 Char"/>
    <w:basedOn w:val="DefaultParagraphFont"/>
    <w:link w:val="Heading3"/>
    <w:uiPriority w:val="9"/>
    <w:rPr>
      <w:rFonts w:asciiTheme="majorHAnsi" w:cstheme="majorBidi" w:eastAsiaTheme="majorEastAsia" w:hAnsiTheme="majorHAnsi"/>
      <w:color w:val="1f3763" w:themeColor="accent1" w:themeShade="00007F"/>
      <w:sz w:val="24"/>
      <w:szCs w:val="24"/>
    </w:rPr>
  </w:style>
  <w:style w:type="character" w:styleId="PlaceholderText">
    <w:name w:val="Placeholder Text"/>
    <w:basedOn w:val="DefaultParagraphFont"/>
    <w:uiPriority w:val="99"/>
    <w:semiHidden w:val="1"/>
    <w:rsid w:val="00997506"/>
    <w:rPr>
      <w:color w:val="808080"/>
    </w:rPr>
  </w:style>
  <w:style w:type="character" w:styleId="FollowedHyperlink">
    <w:name w:val="FollowedHyperlink"/>
    <w:basedOn w:val="DefaultParagraphFont"/>
    <w:uiPriority w:val="99"/>
    <w:semiHidden w:val="1"/>
    <w:unhideWhenUsed w:val="1"/>
    <w:rsid w:val="00997506"/>
    <w:rPr>
      <w:color w:val="954f72" w:themeColor="followedHyperlink"/>
      <w:u w:val="single"/>
    </w:rPr>
  </w:style>
  <w:style w:type="paragraph" w:styleId="Header">
    <w:name w:val="header"/>
    <w:basedOn w:val="Normal"/>
    <w:link w:val="HeaderChar"/>
    <w:uiPriority w:val="99"/>
    <w:unhideWhenUsed w:val="1"/>
    <w:rsid w:val="009975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7506"/>
  </w:style>
  <w:style w:type="paragraph" w:styleId="Footer">
    <w:name w:val="footer"/>
    <w:basedOn w:val="Normal"/>
    <w:link w:val="FooterChar"/>
    <w:uiPriority w:val="99"/>
    <w:unhideWhenUsed w:val="1"/>
    <w:rsid w:val="009975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7506"/>
  </w:style>
  <w:style w:type="character" w:styleId="CommentReference">
    <w:name w:val="annotation reference"/>
    <w:basedOn w:val="DefaultParagraphFont"/>
    <w:uiPriority w:val="99"/>
    <w:semiHidden w:val="1"/>
    <w:unhideWhenUsed w:val="1"/>
    <w:rsid w:val="00783B5C"/>
    <w:rPr>
      <w:sz w:val="16"/>
      <w:szCs w:val="16"/>
    </w:rPr>
  </w:style>
  <w:style w:type="paragraph" w:styleId="CommentText">
    <w:name w:val="annotation text"/>
    <w:basedOn w:val="Normal"/>
    <w:link w:val="CommentTextChar"/>
    <w:uiPriority w:val="99"/>
    <w:semiHidden w:val="1"/>
    <w:unhideWhenUsed w:val="1"/>
    <w:rsid w:val="00783B5C"/>
    <w:pPr>
      <w:spacing w:line="240" w:lineRule="auto"/>
    </w:pPr>
    <w:rPr>
      <w:sz w:val="20"/>
      <w:szCs w:val="20"/>
    </w:rPr>
  </w:style>
  <w:style w:type="character" w:styleId="CommentTextChar" w:customStyle="1">
    <w:name w:val="Comment Text Char"/>
    <w:basedOn w:val="DefaultParagraphFont"/>
    <w:link w:val="CommentText"/>
    <w:uiPriority w:val="99"/>
    <w:semiHidden w:val="1"/>
    <w:rsid w:val="00783B5C"/>
    <w:rPr>
      <w:sz w:val="20"/>
      <w:szCs w:val="20"/>
    </w:rPr>
  </w:style>
  <w:style w:type="paragraph" w:styleId="CommentSubject">
    <w:name w:val="annotation subject"/>
    <w:basedOn w:val="CommentText"/>
    <w:next w:val="CommentText"/>
    <w:link w:val="CommentSubjectChar"/>
    <w:uiPriority w:val="99"/>
    <w:semiHidden w:val="1"/>
    <w:unhideWhenUsed w:val="1"/>
    <w:rsid w:val="00783B5C"/>
    <w:rPr>
      <w:b w:val="1"/>
      <w:bCs w:val="1"/>
    </w:rPr>
  </w:style>
  <w:style w:type="character" w:styleId="CommentSubjectChar" w:customStyle="1">
    <w:name w:val="Comment Subject Char"/>
    <w:basedOn w:val="CommentTextChar"/>
    <w:link w:val="CommentSubject"/>
    <w:uiPriority w:val="99"/>
    <w:semiHidden w:val="1"/>
    <w:rsid w:val="00783B5C"/>
    <w:rPr>
      <w:b w:val="1"/>
      <w:bCs w:val="1"/>
      <w:sz w:val="20"/>
      <w:szCs w:val="20"/>
    </w:rPr>
  </w:style>
  <w:style w:type="table" w:styleId="TableGridLight">
    <w:name w:val="Grid Table Light"/>
    <w:basedOn w:val="TableNormal"/>
    <w:uiPriority w:val="40"/>
    <w:rsid w:val="00537A5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edu.sg/sp/student-services/osc-overview/student-handbook/intellectual-property-copyright-and-plagiarism" TargetMode="External"/><Relationship Id="rId8" Type="http://schemas.openxmlformats.org/officeDocument/2006/relationships/hyperlink" Target="https://www.sp.edu.sg/sp/student-services/osc-overview/student-handbook/conduct-in-examinations-breach-of-exam-ru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Lc7KSjsSmDsLDkehgJ81/CnAQg==">CgMxLjAyCGguZ2pkZ3hzOAByITE1ekQwcUktZ2VURDNSN0ZHdzZtcFV6elhrYlp1QlEwVA==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2023-04-21T04:20:00Z</dcterms:created>
  <dc:creator>Boon Yuen TAN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