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Operations Module Knowledge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Current State (July 2026)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Micro Boutique #1 inside H-E-B closed ~3+ months due to DSHS / city permitting delays.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Lease: 1-year, terminable with 30 days notice; expires Sep 1, 2026.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Strong early traction while open (Sep 2025–Mar 2026): high repeat rate.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Physical ops paused; focus on e-comm (Square), Experiential Kits, hospitality packs, trailer/kiosk/alternative formats exploration.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Needs: Baking chef for recipe fine-tuning and process systematization.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Regulatory: Active engagement with store management, H-E-B HQ, executives, DSHS for reopening.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Key Processes to Systematize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Inventory / COGS tracking (tied to real-time accounting pain point #1)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Daily/weekly ops metrics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Multi-location playbook for future sites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Alternative formats: trailers, Sprinter vans, kiosks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Menu improvements and recipe scaling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Detailed permitting timeline and current blockers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All applications and fees have been completed and paid to DSHS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We are just waiting for DSHS to schedule a final inspection of the trailer before providing the permit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We are going to do a few improvements to the trailer just to make sure we comply with all criteria, including installing a plexiglass window, changing the waste water tank so it’s 15% bigger than the potable water tank, making sure all surfaces are smooth and cleanable, and ensuring that the water inlet and the waste water outlet are properly labelled.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Any SOPs already written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We have a working SOP document that needs to be completed.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Kitchen/process docs (recipes, production)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We need help with our current recipes, including batch scaling, recipe improvements, and new recipes for new items.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Open Items for Founder Input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Current inventory status and suppliers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Equipment purchases and process improvements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