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Министерство образования и науки Российской Федерации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Новосибирский государственный технический университет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Кафедра теоретической и прикладной информатики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lang w:val="ru-RU"/>
        </w:rPr>
      </w:pPr>
      <w:r>
        <w:rPr>
          <w:rFonts w:eastAsia="Times New Roman" w:cs="Times New Roman" w:ascii="Times New Roman" w:hAnsi="Times New Roman"/>
        </w:rPr>
        <w:t>Лабораторная работа №</w:t>
      </w:r>
      <w:r>
        <w:rPr>
          <w:rFonts w:eastAsia="Times New Roman" w:cs="Times New Roman" w:ascii="Times New Roman" w:hAnsi="Times New Roman"/>
          <w:lang w:val="ru-RU"/>
        </w:rPr>
        <w:t>3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highlight w:val="white"/>
        </w:rPr>
      </w:pPr>
      <w:r>
        <w:rPr>
          <w:rFonts w:eastAsia="Times New Roman" w:cs="Times New Roman" w:ascii="Times New Roman" w:hAnsi="Times New Roman"/>
        </w:rPr>
        <w:t>по дисциплине «</w:t>
      </w:r>
      <w:r>
        <w:rPr>
          <w:rFonts w:eastAsia="Times New Roman" w:cs="Times New Roman" w:ascii="Times New Roman" w:hAnsi="Times New Roman"/>
          <w:lang w:val="ru-RU"/>
        </w:rPr>
        <w:t>П</w:t>
      </w:r>
      <w:r>
        <w:rPr>
          <w:rFonts w:cs="Times New Roman" w:ascii="Times New Roman" w:hAnsi="Times New Roman"/>
        </w:rPr>
        <w:t>рограмма на JavaScript</w:t>
      </w:r>
      <w:r>
        <w:rPr>
          <w:rFonts w:eastAsia="Times New Roman" w:cs="Times New Roman" w:ascii="Times New Roman" w:hAnsi="Times New Roman"/>
          <w:highlight w:val="white"/>
        </w:rPr>
        <w:t>»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Факультет: ФПМИ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Группа: ПМИ-31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lang w:val="ru-RU"/>
        </w:rPr>
      </w:pPr>
      <w:r>
        <w:rPr>
          <w:rFonts w:eastAsia="Times New Roman" w:cs="Times New Roman" w:ascii="Times New Roman" w:hAnsi="Times New Roman"/>
        </w:rPr>
        <w:t>Студент</w:t>
      </w:r>
      <w:r>
        <w:rPr>
          <w:rFonts w:eastAsia="Times New Roman" w:cs="Times New Roman" w:ascii="Times New Roman" w:hAnsi="Times New Roman"/>
          <w:lang w:val="ru-RU"/>
        </w:rPr>
        <w:t xml:space="preserve">: </w:t>
      </w:r>
      <w:r>
        <w:rPr>
          <w:rFonts w:eastAsia="Times New Roman" w:cs="Times New Roman" w:ascii="Times New Roman" w:hAnsi="Times New Roman"/>
        </w:rPr>
        <w:t>Армбристер Н.</w:t>
      </w:r>
      <w:r>
        <w:rPr>
          <w:rFonts w:eastAsia="Times New Roman" w:cs="Times New Roman" w:ascii="Times New Roman" w:hAnsi="Times New Roman"/>
          <w:lang w:val="ru-RU"/>
        </w:rPr>
        <w:t xml:space="preserve"> </w:t>
      </w:r>
      <w:r>
        <w:rPr>
          <w:rFonts w:eastAsia="Times New Roman" w:cs="Times New Roman" w:ascii="Times New Roman" w:hAnsi="Times New Roman"/>
        </w:rPr>
        <w:t>В</w:t>
      </w:r>
      <w:r>
        <w:rPr>
          <w:rFonts w:eastAsia="Times New Roman" w:cs="Times New Roman" w:ascii="Times New Roman" w:hAnsi="Times New Roman"/>
          <w:lang w:val="ru-RU"/>
        </w:rPr>
        <w:t>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lang w:val="ru-RU"/>
        </w:rPr>
      </w:pPr>
      <w:r>
        <w:rPr>
          <w:rFonts w:eastAsia="Times New Roman" w:cs="Times New Roman" w:ascii="Times New Roman" w:hAnsi="Times New Roman"/>
        </w:rPr>
        <w:tab/>
      </w:r>
      <w:r>
        <w:rPr>
          <w:rFonts w:eastAsia="Times New Roman" w:cs="Times New Roman" w:ascii="Times New Roman" w:hAnsi="Times New Roman"/>
          <w:lang w:val="ru-RU"/>
        </w:rPr>
        <w:t xml:space="preserve">   Долгополов И. И.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lang w:val="ru-RU"/>
        </w:rPr>
      </w:pPr>
      <w:r>
        <w:rPr>
          <w:rFonts w:eastAsia="Times New Roman" w:cs="Times New Roman" w:ascii="Times New Roman" w:hAnsi="Times New Roman"/>
        </w:rPr>
        <w:t xml:space="preserve">Преподаватель: </w:t>
      </w:r>
      <w:r>
        <w:rPr>
          <w:rFonts w:eastAsia="Times New Roman" w:cs="Times New Roman" w:ascii="Times New Roman" w:hAnsi="Times New Roman"/>
          <w:lang w:val="ru-RU"/>
        </w:rPr>
        <w:t>Цыгулин А. А.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</w:t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Новосибирск, 2025</w:t>
      </w:r>
      <w:r>
        <w:br w:type="page"/>
      </w:r>
    </w:p>
    <w:p>
      <w:pPr>
        <w:pStyle w:val="Normal"/>
        <w:spacing w:before="0" w:after="24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1. Цель работы.</w:t>
      </w:r>
    </w:p>
    <w:p>
      <w:pPr>
        <w:pStyle w:val="Normal"/>
        <w:spacing w:before="240" w:after="2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Познакомиться с языком сценариев JavaScript, добавить на страницу о себе интерактивный функцию комментариев.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2. Ход работы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 xml:space="preserve">Ссылка на приложение: </w:t>
      </w:r>
      <w:r>
        <w:rPr>
          <w:rFonts w:eastAsia="Times New Roman" w:cs="Times New Roman" w:ascii="Times New Roman" w:hAnsi="Times New Roman"/>
          <w:b/>
          <w:color w:val="3465A4"/>
          <w:u w:val="single"/>
        </w:rPr>
        <w:t>https://weblab3-production-08cd.up.railway.app/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/>
          <w:lang w:val="ru-RU"/>
        </w:rPr>
      </w:pPr>
      <w:r>
        <w:rPr>
          <w:rFonts w:eastAsia="Times New Roman" w:cs="Times New Roman" w:ascii="Times New Roman" w:hAnsi="Times New Roman"/>
          <w:b/>
          <w:lang w:val="ru-RU"/>
        </w:rPr>
        <w:t>Общее задание: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Cs/>
          <w:lang w:val="ru-RU"/>
        </w:rPr>
      </w:pPr>
      <w:r>
        <w:rPr>
          <w:rFonts w:eastAsia="Times New Roman" w:cs="Times New Roman" w:ascii="Times New Roman" w:hAnsi="Times New Roman"/>
          <w:bCs/>
          <w:lang w:val="ru-RU"/>
        </w:rPr>
        <w:t>Общее задание для данной лекции заключалось в том, чтобы реализовать возможность написания комментариев для страниц о нас, которые разработаны в прошлой лабораторной работе.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Cs/>
          <w:lang w:val="ru-RU"/>
        </w:rPr>
      </w:pPr>
      <w:r>
        <w:rPr>
          <w:rFonts w:eastAsia="Times New Roman" w:cs="Times New Roman" w:ascii="Times New Roman" w:hAnsi="Times New Roman"/>
          <w:bCs/>
          <w:lang w:val="ru-RU"/>
        </w:rPr>
        <w:t xml:space="preserve">Для этого были написаны новые блоки в </w:t>
      </w:r>
      <w:r>
        <w:rPr>
          <w:rFonts w:eastAsia="Times New Roman" w:cs="Times New Roman" w:ascii="Times New Roman" w:hAnsi="Times New Roman"/>
          <w:bCs/>
          <w:lang w:val="en-US"/>
        </w:rPr>
        <w:t>cards</w:t>
      </w:r>
      <w:r>
        <w:rPr>
          <w:rFonts w:eastAsia="Times New Roman" w:cs="Times New Roman" w:ascii="Times New Roman" w:hAnsi="Times New Roman"/>
          <w:bCs/>
          <w:lang w:val="ru-RU"/>
        </w:rPr>
        <w:t>.</w:t>
      </w:r>
      <w:r>
        <w:rPr>
          <w:rFonts w:eastAsia="Times New Roman" w:cs="Times New Roman" w:ascii="Times New Roman" w:hAnsi="Times New Roman"/>
          <w:bCs/>
          <w:lang w:val="en-US"/>
        </w:rPr>
        <w:t>html</w:t>
      </w:r>
      <w:r>
        <w:rPr>
          <w:rFonts w:eastAsia="Times New Roman" w:cs="Times New Roman" w:ascii="Times New Roman" w:hAnsi="Times New Roman"/>
          <w:bCs/>
          <w:lang w:val="ru-RU"/>
        </w:rPr>
        <w:t>, которые отвечают за вывод и операции с комментариями: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Cs/>
          <w:lang w:val="ru-RU"/>
        </w:rPr>
      </w:pPr>
      <w:r>
        <w:rPr/>
        <w:drawing>
          <wp:inline distT="0" distB="0" distL="0" distR="0">
            <wp:extent cx="5733415" cy="344360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443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Cs/>
          <w:lang w:val="en-US"/>
        </w:rPr>
      </w:pPr>
      <w:r>
        <w:rPr>
          <w:rFonts w:eastAsia="Times New Roman" w:cs="Times New Roman" w:ascii="Times New Roman" w:hAnsi="Times New Roman"/>
          <w:bCs/>
          <w:lang w:val="ru-RU"/>
        </w:rPr>
        <w:t xml:space="preserve">Здесь </w:t>
      </w:r>
      <w:r>
        <w:rPr>
          <w:rFonts w:eastAsia="Times New Roman" w:cs="Times New Roman" w:ascii="Times New Roman" w:hAnsi="Times New Roman"/>
          <w:bCs/>
          <w:lang w:val="en-US"/>
        </w:rPr>
        <w:t>data</w:t>
      </w:r>
      <w:r>
        <w:rPr>
          <w:rFonts w:eastAsia="Times New Roman" w:cs="Times New Roman" w:ascii="Times New Roman" w:hAnsi="Times New Roman"/>
          <w:bCs/>
          <w:lang w:val="ru-RU"/>
        </w:rPr>
        <w:t>-</w:t>
      </w:r>
      <w:r>
        <w:rPr>
          <w:rFonts w:eastAsia="Times New Roman" w:cs="Times New Roman" w:ascii="Times New Roman" w:hAnsi="Times New Roman"/>
          <w:bCs/>
          <w:lang w:val="en-US"/>
        </w:rPr>
        <w:t>user</w:t>
      </w:r>
      <w:r>
        <w:rPr>
          <w:rFonts w:eastAsia="Times New Roman" w:cs="Times New Roman" w:ascii="Times New Roman" w:hAnsi="Times New Roman"/>
          <w:bCs/>
          <w:lang w:val="ru-RU"/>
        </w:rPr>
        <w:t xml:space="preserve"> – идентификатор получателя комментариев. Общая же структура повторяется для обоих пользователей. Новый файл </w:t>
      </w:r>
      <w:r>
        <w:rPr>
          <w:rFonts w:eastAsia="Times New Roman" w:cs="Times New Roman" w:ascii="Times New Roman" w:hAnsi="Times New Roman"/>
          <w:bCs/>
          <w:lang w:val="en-US"/>
        </w:rPr>
        <w:t>comments</w:t>
      </w:r>
      <w:r>
        <w:rPr>
          <w:rFonts w:eastAsia="Times New Roman" w:cs="Times New Roman" w:ascii="Times New Roman" w:hAnsi="Times New Roman"/>
          <w:bCs/>
          <w:lang w:val="ru-RU"/>
        </w:rPr>
        <w:t>.</w:t>
      </w:r>
      <w:r>
        <w:rPr>
          <w:rFonts w:eastAsia="Times New Roman" w:cs="Times New Roman" w:ascii="Times New Roman" w:hAnsi="Times New Roman"/>
          <w:bCs/>
          <w:lang w:val="en-US"/>
        </w:rPr>
        <w:t>css</w:t>
      </w:r>
      <w:r>
        <w:rPr>
          <w:rFonts w:eastAsia="Times New Roman" w:cs="Times New Roman" w:ascii="Times New Roman" w:hAnsi="Times New Roman"/>
          <w:bCs/>
          <w:lang w:val="ru-RU"/>
        </w:rPr>
        <w:t xml:space="preserve"> задает визуальное оформление для нового блока. А </w:t>
      </w:r>
      <w:r>
        <w:rPr>
          <w:rFonts w:eastAsia="Times New Roman" w:cs="Times New Roman" w:ascii="Times New Roman" w:hAnsi="Times New Roman"/>
          <w:bCs/>
          <w:lang w:val="en-US"/>
        </w:rPr>
        <w:t>comments</w:t>
      </w:r>
      <w:r>
        <w:rPr>
          <w:rFonts w:eastAsia="Times New Roman" w:cs="Times New Roman" w:ascii="Times New Roman" w:hAnsi="Times New Roman"/>
          <w:bCs/>
          <w:lang w:val="ru-RU"/>
        </w:rPr>
        <w:t>.</w:t>
      </w:r>
      <w:r>
        <w:rPr>
          <w:rFonts w:eastAsia="Times New Roman" w:cs="Times New Roman" w:ascii="Times New Roman" w:hAnsi="Times New Roman"/>
          <w:bCs/>
          <w:lang w:val="en-US"/>
        </w:rPr>
        <w:t>js</w:t>
      </w:r>
      <w:r>
        <w:rPr>
          <w:rFonts w:eastAsia="Times New Roman" w:cs="Times New Roman" w:ascii="Times New Roman" w:hAnsi="Times New Roman"/>
          <w:bCs/>
          <w:lang w:val="ru-RU"/>
        </w:rPr>
        <w:t xml:space="preserve"> описывает логику работы с новым блоком. Он содержит набор функций</w:t>
      </w:r>
      <w:r>
        <w:rPr>
          <w:rFonts w:eastAsia="Times New Roman" w:cs="Times New Roman" w:ascii="Times New Roman" w:hAnsi="Times New Roman"/>
          <w:bCs/>
          <w:lang w:val="en-US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/>
        <w:rPr>
          <w:rFonts w:ascii="Times New Roman" w:hAnsi="Times New Roman" w:eastAsia="Times New Roman" w:cs="Times New Roman"/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initCommentsSections()- инициализация системы (находит все блоки комментариев на странице; определяет для каждого получателя; инициализирует дальнейший функционал для каждой секции)</w:t>
      </w:r>
    </w:p>
    <w:p>
      <w:pPr>
        <w:pStyle w:val="HTMLPreformatted"/>
        <w:numPr>
          <w:ilvl w:val="0"/>
          <w:numId w:val="1"/>
        </w:numPr>
        <w:rPr>
          <w:rStyle w:val="token"/>
          <w:rFonts w:ascii="Times New Roman" w:hAnsi="Times New Roman" w:cs="Times New Roman"/>
          <w:sz w:val="22"/>
          <w:szCs w:val="22"/>
        </w:rPr>
      </w:pPr>
      <w:r>
        <w:rPr>
          <w:rStyle w:val="token"/>
          <w:rFonts w:cs="Times New Roman" w:ascii="Times New Roman" w:hAnsi="Times New Roman"/>
          <w:sz w:val="22"/>
          <w:szCs w:val="22"/>
          <w:lang w:val="en-US"/>
        </w:rPr>
        <w:t>initCommentsSection</w:t>
      </w:r>
      <w:r>
        <w:rPr>
          <w:rStyle w:val="token"/>
          <w:rFonts w:cs="Times New Roman" w:ascii="Times New Roman" w:hAnsi="Times New Roman"/>
          <w:sz w:val="22"/>
          <w:szCs w:val="22"/>
        </w:rPr>
        <w:t>(</w:t>
      </w:r>
      <w:r>
        <w:rPr>
          <w:rStyle w:val="token"/>
          <w:rFonts w:cs="Times New Roman" w:ascii="Times New Roman" w:hAnsi="Times New Roman"/>
          <w:sz w:val="22"/>
          <w:szCs w:val="22"/>
          <w:lang w:val="en-US"/>
        </w:rPr>
        <w:t>section</w:t>
      </w:r>
      <w:r>
        <w:rPr>
          <w:rStyle w:val="token"/>
          <w:rFonts w:cs="Times New Roman" w:ascii="Times New Roman" w:hAnsi="Times New Roman"/>
          <w:sz w:val="22"/>
          <w:szCs w:val="22"/>
        </w:rPr>
        <w:t xml:space="preserve">, </w:t>
      </w:r>
      <w:r>
        <w:rPr>
          <w:rStyle w:val="token"/>
          <w:rFonts w:cs="Times New Roman" w:ascii="Times New Roman" w:hAnsi="Times New Roman"/>
          <w:sz w:val="22"/>
          <w:szCs w:val="22"/>
          <w:lang w:val="en-US"/>
        </w:rPr>
        <w:t>user</w:t>
      </w:r>
      <w:r>
        <w:rPr>
          <w:rStyle w:val="token"/>
          <w:rFonts w:cs="Times New Roman" w:ascii="Times New Roman" w:hAnsi="Times New Roman"/>
          <w:sz w:val="22"/>
          <w:szCs w:val="22"/>
        </w:rPr>
        <w:t xml:space="preserve">) – инициализация отдельной секции (получает </w:t>
      </w:r>
      <w:r>
        <w:rPr>
          <w:rStyle w:val="token"/>
          <w:rFonts w:cs="Times New Roman" w:ascii="Times New Roman" w:hAnsi="Times New Roman"/>
          <w:sz w:val="22"/>
          <w:szCs w:val="22"/>
          <w:lang w:val="en-US"/>
        </w:rPr>
        <w:t>DOM</w:t>
      </w:r>
      <w:r>
        <w:rPr>
          <w:rStyle w:val="token"/>
          <w:rFonts w:cs="Times New Roman" w:ascii="Times New Roman" w:hAnsi="Times New Roman"/>
          <w:sz w:val="22"/>
          <w:szCs w:val="22"/>
        </w:rPr>
        <w:t>-элементы; загружает комментарии; навешивает обработчики)</w:t>
      </w:r>
    </w:p>
    <w:p>
      <w:pPr>
        <w:pStyle w:val="HTMLPreformatted"/>
        <w:numPr>
          <w:ilvl w:val="0"/>
          <w:numId w:val="1"/>
        </w:numPr>
        <w:rPr>
          <w:rStyle w:val="token"/>
          <w:rFonts w:ascii="Times New Roman" w:hAnsi="Times New Roman" w:cs="Times New Roman"/>
          <w:sz w:val="22"/>
          <w:szCs w:val="22"/>
        </w:rPr>
      </w:pPr>
      <w:r>
        <w:rPr>
          <w:rStyle w:val="token"/>
          <w:rFonts w:cs="Times New Roman" w:ascii="Times New Roman" w:hAnsi="Times New Roman"/>
          <w:sz w:val="22"/>
          <w:szCs w:val="22"/>
          <w:lang w:val="en-US"/>
        </w:rPr>
        <w:t>addComment</w:t>
      </w:r>
      <w:r>
        <w:rPr>
          <w:rStyle w:val="token"/>
          <w:rFonts w:cs="Times New Roman" w:ascii="Times New Roman" w:hAnsi="Times New Roman"/>
          <w:sz w:val="22"/>
          <w:szCs w:val="22"/>
        </w:rPr>
        <w:t>(</w:t>
      </w:r>
      <w:r>
        <w:rPr>
          <w:rStyle w:val="token"/>
          <w:rFonts w:cs="Times New Roman" w:ascii="Times New Roman" w:hAnsi="Times New Roman"/>
          <w:sz w:val="22"/>
          <w:szCs w:val="22"/>
          <w:lang w:val="en-US"/>
        </w:rPr>
        <w:t>text</w:t>
      </w:r>
      <w:r>
        <w:rPr>
          <w:rStyle w:val="token"/>
          <w:rFonts w:cs="Times New Roman" w:ascii="Times New Roman" w:hAnsi="Times New Roman"/>
          <w:sz w:val="22"/>
          <w:szCs w:val="22"/>
        </w:rPr>
        <w:t xml:space="preserve">, </w:t>
      </w:r>
      <w:r>
        <w:rPr>
          <w:rStyle w:val="token"/>
          <w:rFonts w:cs="Times New Roman" w:ascii="Times New Roman" w:hAnsi="Times New Roman"/>
          <w:sz w:val="22"/>
          <w:szCs w:val="22"/>
          <w:lang w:val="en-US"/>
        </w:rPr>
        <w:t>user</w:t>
      </w:r>
      <w:r>
        <w:rPr>
          <w:rStyle w:val="token"/>
          <w:rFonts w:cs="Times New Roman" w:ascii="Times New Roman" w:hAnsi="Times New Roman"/>
          <w:sz w:val="22"/>
          <w:szCs w:val="22"/>
        </w:rPr>
        <w:t>) – добавление комментария (создает запись для локальной БД; заносит туда новый комментарий)</w:t>
      </w:r>
    </w:p>
    <w:p>
      <w:pPr>
        <w:pStyle w:val="HTMLPreformatted"/>
        <w:numPr>
          <w:ilvl w:val="0"/>
          <w:numId w:val="1"/>
        </w:numPr>
        <w:rPr>
          <w:rStyle w:val="token"/>
          <w:rFonts w:ascii="Times New Roman" w:hAnsi="Times New Roman" w:cs="Times New Roman"/>
          <w:sz w:val="22"/>
          <w:szCs w:val="22"/>
        </w:rPr>
      </w:pPr>
      <w:r>
        <w:rPr>
          <w:rStyle w:val="token"/>
          <w:rFonts w:cs="Times New Roman" w:ascii="Times New Roman" w:hAnsi="Times New Roman"/>
          <w:sz w:val="22"/>
          <w:szCs w:val="22"/>
          <w:lang w:val="en-US"/>
        </w:rPr>
        <w:t>getComments</w:t>
      </w:r>
      <w:r>
        <w:rPr>
          <w:rStyle w:val="token"/>
          <w:rFonts w:cs="Times New Roman" w:ascii="Times New Roman" w:hAnsi="Times New Roman"/>
          <w:sz w:val="22"/>
          <w:szCs w:val="22"/>
        </w:rPr>
        <w:t>() – получает все комментарии из локальной БД</w:t>
      </w:r>
    </w:p>
    <w:p>
      <w:pPr>
        <w:pStyle w:val="HTMLPreformatted"/>
        <w:numPr>
          <w:ilvl w:val="0"/>
          <w:numId w:val="1"/>
        </w:numPr>
        <w:rPr>
          <w:rStyle w:val="token"/>
          <w:rFonts w:ascii="Times New Roman" w:hAnsi="Times New Roman" w:cs="Times New Roman"/>
          <w:sz w:val="22"/>
          <w:szCs w:val="22"/>
        </w:rPr>
      </w:pPr>
      <w:r>
        <w:rPr>
          <w:rStyle w:val="token"/>
          <w:rFonts w:cs="Times New Roman" w:ascii="Times New Roman" w:hAnsi="Times New Roman"/>
          <w:sz w:val="22"/>
          <w:szCs w:val="22"/>
          <w:lang w:val="en-US"/>
        </w:rPr>
        <w:t>getCommentsForUser</w:t>
      </w:r>
      <w:r>
        <w:rPr>
          <w:rStyle w:val="token"/>
          <w:rFonts w:cs="Times New Roman" w:ascii="Times New Roman" w:hAnsi="Times New Roman"/>
          <w:sz w:val="22"/>
          <w:szCs w:val="22"/>
        </w:rPr>
        <w:t xml:space="preserve"> – вызывает функция </w:t>
      </w:r>
      <w:r>
        <w:rPr>
          <w:rStyle w:val="token"/>
          <w:rFonts w:cs="Times New Roman" w:ascii="Times New Roman" w:hAnsi="Times New Roman"/>
          <w:sz w:val="22"/>
          <w:szCs w:val="22"/>
          <w:lang w:val="en-US"/>
        </w:rPr>
        <w:t>getComments</w:t>
      </w:r>
      <w:r>
        <w:rPr>
          <w:rStyle w:val="token"/>
          <w:rFonts w:cs="Times New Roman" w:ascii="Times New Roman" w:hAnsi="Times New Roman"/>
          <w:sz w:val="22"/>
          <w:szCs w:val="22"/>
        </w:rPr>
        <w:t xml:space="preserve"> и фильтрует вывод по пользователю</w:t>
      </w:r>
    </w:p>
    <w:p>
      <w:pPr>
        <w:pStyle w:val="HTMLPreformatted"/>
        <w:numPr>
          <w:ilvl w:val="0"/>
          <w:numId w:val="1"/>
        </w:numPr>
        <w:rPr>
          <w:rStyle w:val="token"/>
          <w:rFonts w:ascii="Times New Roman" w:hAnsi="Times New Roman" w:cs="Times New Roman"/>
          <w:sz w:val="22"/>
          <w:szCs w:val="22"/>
        </w:rPr>
      </w:pPr>
      <w:r>
        <w:rPr>
          <w:rStyle w:val="token"/>
          <w:rFonts w:cs="Times New Roman" w:ascii="Times New Roman" w:hAnsi="Times New Roman"/>
          <w:sz w:val="22"/>
          <w:szCs w:val="22"/>
          <w:lang w:val="en-US"/>
        </w:rPr>
        <w:t>loadComments</w:t>
      </w:r>
      <w:r>
        <w:rPr>
          <w:rStyle w:val="token"/>
          <w:rFonts w:cs="Times New Roman" w:ascii="Times New Roman" w:hAnsi="Times New Roman"/>
          <w:sz w:val="22"/>
          <w:szCs w:val="22"/>
        </w:rPr>
        <w:t>(</w:t>
      </w:r>
      <w:r>
        <w:rPr>
          <w:rStyle w:val="token"/>
          <w:rFonts w:cs="Times New Roman" w:ascii="Times New Roman" w:hAnsi="Times New Roman"/>
          <w:sz w:val="22"/>
          <w:szCs w:val="22"/>
          <w:lang w:val="en-US"/>
        </w:rPr>
        <w:t>user</w:t>
      </w:r>
      <w:r>
        <w:rPr>
          <w:rStyle w:val="token"/>
          <w:rFonts w:cs="Times New Roman" w:ascii="Times New Roman" w:hAnsi="Times New Roman"/>
          <w:sz w:val="22"/>
          <w:szCs w:val="22"/>
        </w:rPr>
        <w:t xml:space="preserve">, </w:t>
      </w:r>
      <w:r>
        <w:rPr>
          <w:rStyle w:val="token"/>
          <w:rFonts w:cs="Times New Roman" w:ascii="Times New Roman" w:hAnsi="Times New Roman"/>
          <w:sz w:val="22"/>
          <w:szCs w:val="22"/>
          <w:lang w:val="en-US"/>
        </w:rPr>
        <w:t>commentsList</w:t>
      </w:r>
      <w:r>
        <w:rPr>
          <w:rStyle w:val="token"/>
          <w:rFonts w:cs="Times New Roman" w:ascii="Times New Roman" w:hAnsi="Times New Roman"/>
          <w:sz w:val="22"/>
          <w:szCs w:val="22"/>
        </w:rPr>
        <w:t xml:space="preserve">) – отображает комментарии у получателя(вызывает </w:t>
      </w:r>
      <w:r>
        <w:rPr>
          <w:rStyle w:val="token"/>
          <w:rFonts w:cs="Times New Roman" w:ascii="Times New Roman" w:hAnsi="Times New Roman"/>
          <w:sz w:val="22"/>
          <w:szCs w:val="22"/>
          <w:lang w:val="en-US"/>
        </w:rPr>
        <w:t>getCommentsUser</w:t>
      </w:r>
      <w:r>
        <w:rPr>
          <w:rStyle w:val="token"/>
          <w:rFonts w:cs="Times New Roman" w:ascii="Times New Roman" w:hAnsi="Times New Roman"/>
          <w:sz w:val="22"/>
          <w:szCs w:val="22"/>
        </w:rPr>
        <w:t>; проверяет наличие комментариев; сортирует по врмени отправки; вешает возможность удаления комментариев)</w:t>
      </w:r>
    </w:p>
    <w:p>
      <w:pPr>
        <w:pStyle w:val="HTMLPreformatted"/>
        <w:numPr>
          <w:ilvl w:val="0"/>
          <w:numId w:val="1"/>
        </w:numPr>
        <w:rPr>
          <w:rStyle w:val="token"/>
          <w:rFonts w:ascii="Times New Roman" w:hAnsi="Times New Roman" w:cs="Times New Roman"/>
          <w:sz w:val="22"/>
          <w:szCs w:val="22"/>
          <w:lang w:val="en-US"/>
        </w:rPr>
      </w:pPr>
      <w:r>
        <w:rPr>
          <w:rStyle w:val="token"/>
          <w:rFonts w:cs="Times New Roman" w:ascii="Times New Roman" w:hAnsi="Times New Roman"/>
          <w:sz w:val="22"/>
          <w:szCs w:val="22"/>
        </w:rPr>
        <w:t xml:space="preserve">deleteComment(id) – удаляет комментарий по </w:t>
      </w:r>
      <w:r>
        <w:rPr>
          <w:rStyle w:val="token"/>
          <w:rFonts w:cs="Times New Roman" w:ascii="Times New Roman" w:hAnsi="Times New Roman"/>
          <w:sz w:val="22"/>
          <w:szCs w:val="22"/>
          <w:lang w:val="en-US"/>
        </w:rPr>
        <w:t>id</w:t>
      </w:r>
    </w:p>
    <w:p>
      <w:pPr>
        <w:pStyle w:val="HTMLPreformatted"/>
        <w:numPr>
          <w:ilvl w:val="0"/>
          <w:numId w:val="1"/>
        </w:numPr>
        <w:rPr>
          <w:rStyle w:val="token"/>
          <w:rFonts w:ascii="Times New Roman" w:hAnsi="Times New Roman" w:cs="Times New Roman"/>
          <w:sz w:val="22"/>
          <w:szCs w:val="22"/>
        </w:rPr>
      </w:pPr>
      <w:r>
        <w:rPr>
          <w:rStyle w:val="token"/>
          <w:rFonts w:cs="Times New Roman" w:ascii="Times New Roman" w:hAnsi="Times New Roman"/>
          <w:sz w:val="22"/>
          <w:szCs w:val="22"/>
          <w:lang w:val="en-US"/>
        </w:rPr>
        <w:t>clearAllComments</w:t>
      </w:r>
      <w:r>
        <w:rPr>
          <w:rStyle w:val="token"/>
          <w:rFonts w:cs="Times New Roman" w:ascii="Times New Roman" w:hAnsi="Times New Roman"/>
          <w:sz w:val="22"/>
          <w:szCs w:val="22"/>
        </w:rPr>
        <w:t>(</w:t>
      </w:r>
      <w:r>
        <w:rPr>
          <w:rStyle w:val="token"/>
          <w:rFonts w:cs="Times New Roman" w:ascii="Times New Roman" w:hAnsi="Times New Roman"/>
          <w:sz w:val="22"/>
          <w:szCs w:val="22"/>
          <w:lang w:val="en-US"/>
        </w:rPr>
        <w:t>user</w:t>
      </w:r>
      <w:r>
        <w:rPr>
          <w:rStyle w:val="token"/>
          <w:rFonts w:cs="Times New Roman" w:ascii="Times New Roman" w:hAnsi="Times New Roman"/>
          <w:sz w:val="22"/>
          <w:szCs w:val="22"/>
        </w:rPr>
        <w:t>) – удаляет все комментарии у пользователя</w:t>
      </w:r>
    </w:p>
    <w:p>
      <w:pPr>
        <w:pStyle w:val="HTMLPreformatted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showNotification</w:t>
      </w:r>
      <w:r>
        <w:rPr>
          <w:rFonts w:cs="Times New Roman" w:ascii="Times New Roman" w:hAnsi="Times New Roman"/>
          <w:sz w:val="22"/>
          <w:szCs w:val="22"/>
        </w:rPr>
        <w:t>(</w:t>
      </w:r>
      <w:r>
        <w:rPr>
          <w:rFonts w:cs="Times New Roman" w:ascii="Times New Roman" w:hAnsi="Times New Roman"/>
          <w:sz w:val="22"/>
          <w:szCs w:val="22"/>
          <w:lang w:val="en-US"/>
        </w:rPr>
        <w:t>message</w:t>
      </w:r>
      <w:r>
        <w:rPr>
          <w:rFonts w:cs="Times New Roman" w:ascii="Times New Roman" w:hAnsi="Times New Roman"/>
          <w:sz w:val="22"/>
          <w:szCs w:val="22"/>
        </w:rPr>
        <w:t xml:space="preserve">, </w:t>
      </w:r>
      <w:r>
        <w:rPr>
          <w:rFonts w:cs="Times New Roman" w:ascii="Times New Roman" w:hAnsi="Times New Roman"/>
          <w:sz w:val="22"/>
          <w:szCs w:val="22"/>
          <w:lang w:val="en-US"/>
        </w:rPr>
        <w:t>type</w:t>
      </w:r>
      <w:r>
        <w:rPr>
          <w:rFonts w:cs="Times New Roman" w:ascii="Times New Roman" w:hAnsi="Times New Roman"/>
          <w:sz w:val="22"/>
          <w:szCs w:val="22"/>
        </w:rPr>
        <w:t xml:space="preserve">, </w:t>
      </w:r>
      <w:r>
        <w:rPr>
          <w:rFonts w:cs="Times New Roman" w:ascii="Times New Roman" w:hAnsi="Times New Roman"/>
          <w:sz w:val="22"/>
          <w:szCs w:val="22"/>
          <w:lang w:val="en-US"/>
        </w:rPr>
        <w:t>section</w:t>
      </w:r>
      <w:r>
        <w:rPr>
          <w:rFonts w:cs="Times New Roman" w:ascii="Times New Roman" w:hAnsi="Times New Roman"/>
          <w:sz w:val="22"/>
          <w:szCs w:val="22"/>
        </w:rPr>
        <w:t>) – показывает уведомления об операциях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/>
          <w:lang w:val="ru-RU"/>
        </w:rPr>
      </w:pPr>
      <w:r>
        <w:rPr>
          <w:rFonts w:eastAsia="Times New Roman" w:cs="Times New Roman" w:ascii="Times New Roman" w:hAnsi="Times New Roman"/>
          <w:b/>
          <w:lang w:val="ru-RU"/>
        </w:rPr>
        <w:t>Самостоятельное задание. Никита Армбристер (вариант 1):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Cs/>
          <w:lang w:val="ru-RU"/>
        </w:rPr>
      </w:pPr>
      <w:r>
        <w:rPr>
          <w:rFonts w:eastAsia="Times New Roman" w:cs="Times New Roman" w:ascii="Times New Roman" w:hAnsi="Times New Roman"/>
          <w:bCs/>
          <w:lang w:val="ru-RU"/>
        </w:rPr>
        <w:t xml:space="preserve">В качестве самостоятельного задания была разработана функция по экспорту всех комментариев в </w:t>
      </w:r>
      <w:r>
        <w:rPr>
          <w:rFonts w:eastAsia="Times New Roman" w:cs="Times New Roman" w:ascii="Times New Roman" w:hAnsi="Times New Roman"/>
          <w:bCs/>
          <w:lang w:val="en-US"/>
        </w:rPr>
        <w:t>txt</w:t>
      </w:r>
      <w:r>
        <w:rPr>
          <w:rFonts w:eastAsia="Times New Roman" w:cs="Times New Roman" w:ascii="Times New Roman" w:hAnsi="Times New Roman"/>
          <w:bCs/>
          <w:lang w:val="ru-RU"/>
        </w:rPr>
        <w:t xml:space="preserve"> файл: </w:t>
      </w:r>
      <w:r>
        <w:rPr>
          <w:rFonts w:eastAsia="Times New Roman" w:cs="Times New Roman" w:ascii="Times New Roman" w:hAnsi="Times New Roman"/>
          <w:bCs/>
          <w:lang w:val="en-US"/>
        </w:rPr>
        <w:t>exportCommentsTxt</w:t>
      </w:r>
      <w:r>
        <w:rPr>
          <w:rFonts w:eastAsia="Times New Roman" w:cs="Times New Roman" w:ascii="Times New Roman" w:hAnsi="Times New Roman"/>
          <w:bCs/>
          <w:lang w:val="ru-RU"/>
        </w:rPr>
        <w:t>(</w:t>
      </w:r>
      <w:r>
        <w:rPr>
          <w:rFonts w:eastAsia="Times New Roman" w:cs="Times New Roman" w:ascii="Times New Roman" w:hAnsi="Times New Roman"/>
          <w:bCs/>
          <w:lang w:val="en-US"/>
        </w:rPr>
        <w:t>user</w:t>
      </w:r>
      <w:r>
        <w:rPr>
          <w:rFonts w:eastAsia="Times New Roman" w:cs="Times New Roman" w:ascii="Times New Roman" w:hAnsi="Times New Roman"/>
          <w:bCs/>
          <w:lang w:val="ru-RU"/>
        </w:rPr>
        <w:t xml:space="preserve">). Она проверяет активные комментарии для экспорта и формирует </w:t>
      </w:r>
      <w:r>
        <w:rPr>
          <w:rFonts w:eastAsia="Times New Roman" w:cs="Times New Roman" w:ascii="Times New Roman" w:hAnsi="Times New Roman"/>
          <w:bCs/>
          <w:lang w:val="en-US"/>
        </w:rPr>
        <w:t>txt</w:t>
      </w:r>
      <w:r>
        <w:rPr>
          <w:rFonts w:eastAsia="Times New Roman" w:cs="Times New Roman" w:ascii="Times New Roman" w:hAnsi="Times New Roman"/>
          <w:bCs/>
          <w:lang w:val="ru-RU"/>
        </w:rPr>
        <w:t xml:space="preserve"> файл с информацией об опубликованных комментариях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Cs/>
          <w:lang w:val="ru-RU"/>
        </w:rPr>
      </w:pPr>
      <w:r>
        <w:rPr/>
        <w:drawing>
          <wp:inline distT="0" distB="0" distL="0" distR="0">
            <wp:extent cx="5733415" cy="374269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742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bCs/>
          <w:lang w:val="ru-RU"/>
        </w:rPr>
      </w:pPr>
      <w:r>
        <w:rPr/>
        <w:drawing>
          <wp:inline distT="0" distB="0" distL="0" distR="0">
            <wp:extent cx="2673350" cy="2647950"/>
            <wp:effectExtent l="0" t="0" r="0" b="0"/>
            <wp:docPr id="3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0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/>
          <w:lang w:val="ru-RU"/>
        </w:rPr>
      </w:pPr>
      <w:r>
        <w:rPr>
          <w:rFonts w:eastAsia="Times New Roman" w:cs="Times New Roman" w:ascii="Times New Roman" w:hAnsi="Times New Roman"/>
          <w:b/>
          <w:lang w:val="ru-RU"/>
        </w:rPr>
        <w:t>Самостоятельное задание. Иван Долгополов (вариант 2):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Cs/>
          <w:lang w:val="ru-RU"/>
        </w:rPr>
      </w:pPr>
      <w:r>
        <w:rPr>
          <w:rFonts w:eastAsia="Times New Roman" w:cs="Times New Roman" w:ascii="Times New Roman" w:hAnsi="Times New Roman"/>
          <w:bCs/>
          <w:lang w:val="ru-RU"/>
        </w:rPr>
        <w:t xml:space="preserve">В качестве самостоятельного задания была разработана функция по экспорту всех комментариев в </w:t>
      </w:r>
      <w:r>
        <w:rPr>
          <w:rFonts w:eastAsia="Times New Roman" w:cs="Times New Roman" w:ascii="Times New Roman" w:hAnsi="Times New Roman"/>
          <w:bCs/>
          <w:lang w:val="en-US"/>
        </w:rPr>
        <w:t>json</w:t>
      </w:r>
      <w:r>
        <w:rPr>
          <w:rFonts w:eastAsia="Times New Roman" w:cs="Times New Roman" w:ascii="Times New Roman" w:hAnsi="Times New Roman"/>
          <w:bCs/>
          <w:lang w:val="ru-RU"/>
        </w:rPr>
        <w:t xml:space="preserve"> файл: </w:t>
      </w:r>
      <w:r>
        <w:rPr>
          <w:rFonts w:eastAsia="Times New Roman" w:cs="Times New Roman" w:ascii="Times New Roman" w:hAnsi="Times New Roman"/>
          <w:bCs/>
          <w:lang w:val="en-US"/>
        </w:rPr>
        <w:t>exportCommentsJson</w:t>
      </w:r>
      <w:r>
        <w:rPr>
          <w:rFonts w:eastAsia="Times New Roman" w:cs="Times New Roman" w:ascii="Times New Roman" w:hAnsi="Times New Roman"/>
          <w:bCs/>
          <w:lang w:val="ru-RU"/>
        </w:rPr>
        <w:t>(</w:t>
      </w:r>
      <w:r>
        <w:rPr>
          <w:rFonts w:eastAsia="Times New Roman" w:cs="Times New Roman" w:ascii="Times New Roman" w:hAnsi="Times New Roman"/>
          <w:bCs/>
          <w:lang w:val="en-US"/>
        </w:rPr>
        <w:t>user</w:t>
      </w:r>
      <w:r>
        <w:rPr>
          <w:rFonts w:eastAsia="Times New Roman" w:cs="Times New Roman" w:ascii="Times New Roman" w:hAnsi="Times New Roman"/>
          <w:bCs/>
          <w:lang w:val="ru-RU"/>
        </w:rPr>
        <w:t xml:space="preserve">). Она проверяет активные комментарии для экспорта и формирует стурктуру для </w:t>
      </w:r>
      <w:r>
        <w:rPr>
          <w:rFonts w:eastAsia="Times New Roman" w:cs="Times New Roman" w:ascii="Times New Roman" w:hAnsi="Times New Roman"/>
          <w:bCs/>
          <w:lang w:val="en-US"/>
        </w:rPr>
        <w:t>Json</w:t>
      </w:r>
      <w:r>
        <w:rPr>
          <w:rFonts w:eastAsia="Times New Roman" w:cs="Times New Roman" w:ascii="Times New Roman" w:hAnsi="Times New Roman"/>
          <w:bCs/>
          <w:lang w:val="ru-RU"/>
        </w:rPr>
        <w:t xml:space="preserve"> экспорта.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/>
          <w:lang w:val="ru-RU"/>
        </w:rPr>
      </w:pPr>
      <w:r>
        <w:rPr/>
        <w:drawing>
          <wp:inline distT="0" distB="0" distL="0" distR="0">
            <wp:extent cx="5733415" cy="3766185"/>
            <wp:effectExtent l="0" t="0" r="0" b="0"/>
            <wp:docPr id="4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76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240"/>
        <w:jc w:val="center"/>
        <w:rPr>
          <w:rFonts w:ascii="Times New Roman" w:hAnsi="Times New Roman" w:eastAsia="Times New Roman" w:cs="Times New Roman"/>
          <w:b/>
          <w:lang w:val="ru-RU"/>
        </w:rPr>
      </w:pPr>
      <w:r>
        <w:rPr/>
        <w:drawing>
          <wp:inline distT="0" distB="0" distL="0" distR="0">
            <wp:extent cx="4271645" cy="7054850"/>
            <wp:effectExtent l="0" t="0" r="0" b="0"/>
            <wp:docPr id="5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645" cy="705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/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/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/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/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/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4. Деплой с помощью  Railway.</w:t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ab/>
      </w:r>
      <w:r>
        <w:rPr>
          <w:rFonts w:eastAsia="Times New Roman" w:cs="Times New Roman" w:ascii="Times New Roman" w:hAnsi="Times New Roman"/>
          <w:b w:val="false"/>
          <w:bCs w:val="false"/>
        </w:rPr>
        <w:t xml:space="preserve">Напишем сервер, который будет выполнять логику обработки и хранения комментариев. Также, напишем блоки для выполнения запуска сервера. </w:t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3475" cy="2305050"/>
            <wp:effectExtent l="0" t="0" r="0" b="0"/>
            <wp:wrapSquare wrapText="largest"/>
            <wp:docPr id="6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/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/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/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/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/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/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/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4000" cy="1219200"/>
            <wp:effectExtent l="0" t="0" r="0" b="0"/>
            <wp:wrapSquare wrapText="largest"/>
            <wp:docPr id="7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/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/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/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/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4</w:t>
      </w:r>
      <w:r>
        <w:rPr>
          <w:rFonts w:eastAsia="Times New Roman" w:cs="Times New Roman" w:ascii="Times New Roman" w:hAnsi="Times New Roman"/>
          <w:b/>
        </w:rPr>
        <w:t>. Вывод</w:t>
      </w:r>
    </w:p>
    <w:p>
      <w:pPr>
        <w:pStyle w:val="Normal"/>
        <w:spacing w:before="0" w:after="240"/>
        <w:jc w:val="both"/>
        <w:rPr>
          <w:rFonts w:ascii="Times New Roman" w:hAnsi="Times New Roman" w:eastAsia="Times New Roman" w:cs="Times New Roman"/>
          <w:bCs/>
          <w:lang w:val="ru-RU"/>
        </w:rPr>
      </w:pPr>
      <w:r>
        <w:rPr>
          <w:rFonts w:eastAsia="Times New Roman" w:cs="Times New Roman" w:ascii="Times New Roman" w:hAnsi="Times New Roman"/>
          <w:bCs/>
          <w:lang w:val="ru-RU"/>
        </w:rPr>
        <w:t xml:space="preserve">В ходе работы над данной лабораторной работой нам удалось улучшить страницы о себе, добавив возможность оставлять под ними пользовательские комментарии. Была добалвена и демонстрация работы уже «админов» для обработки этих комментариев – функция удаления и скачивания. </w:t>
      </w:r>
      <w:r>
        <w:rPr>
          <w:rFonts w:eastAsia="Times New Roman" w:cs="Times New Roman" w:ascii="Times New Roman" w:hAnsi="Times New Roman"/>
          <w:bCs/>
          <w:lang w:val="ru-RU"/>
        </w:rPr>
        <w:t>Также мы выполнили депплой клиент-серверного приложения, используя railway.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lang w:val="ru-RU"/>
        </w:rPr>
      </w:pPr>
      <w:r>
        <w:rPr>
          <w:rFonts w:eastAsia="Times New Roman" w:cs="Times New Roman" w:ascii="Times New Roman" w:hAnsi="Times New Roman"/>
          <w:lang w:val="ru-RU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lang w:val="ru-RU"/>
        </w:rPr>
      </w:pPr>
      <w:r>
        <w:rPr>
          <w:rFonts w:eastAsia="Times New Roman" w:cs="Times New Roman" w:ascii="Times New Roman" w:hAnsi="Times New Roman"/>
          <w:lang w:val="ru-RU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4b27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4b27e2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47ccd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47ccd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7003a5"/>
    <w:rPr>
      <w:rFonts w:ascii="Courier New" w:hAnsi="Courier New" w:eastAsia="Times New Roman" w:cs="Courier New"/>
      <w:sz w:val="20"/>
      <w:szCs w:val="20"/>
      <w:lang w:val="ru-RU"/>
    </w:rPr>
  </w:style>
  <w:style w:type="character" w:styleId="token" w:customStyle="1">
    <w:name w:val="token"/>
    <w:basedOn w:val="DefaultParagraphFont"/>
    <w:qFormat/>
    <w:rsid w:val="007003a5"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335f5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ds-markdown-paragraph" w:customStyle="1">
    <w:name w:val="ds-markdown-paragraph"/>
    <w:basedOn w:val="Normal"/>
    <w:qFormat/>
    <w:rsid w:val="004b27e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ListParagraph">
    <w:name w:val="List Paragraph"/>
    <w:basedOn w:val="Normal"/>
    <w:uiPriority w:val="34"/>
    <w:qFormat/>
    <w:rsid w:val="00e919d3"/>
    <w:pPr>
      <w:spacing w:before="0" w:after="0"/>
      <w:ind w:left="720"/>
      <w:contextualSpacing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7003a5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ru-RU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Application>LibreOffice/24.8.7.2$Linux_X86_64 LibreOffice_project/480$Build-2</Application>
  <AppVersion>15.0000</AppVersion>
  <Pages>6</Pages>
  <Words>377</Words>
  <Characters>2792</Characters>
  <CharactersWithSpaces>3154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2025-09-20T07:16:00Z</dcterms:created>
  <dc:creator/>
  <dc:description/>
  <dc:language>ru-RU</dc:language>
  <cp:lastModifiedBy/>
  <dcterms:modified xsi:type="dcterms:W3CDTF">2025-11-17T17:55:13Z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