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C8" w:rsidRDefault="00CE2EFF">
      <w:r w:rsidRPr="00CE2EFF">
        <w:t>Before she discovered her calling as an international siren she was a model, actress and also worked as cabin crew for a prestigious airline. She was also regularly naughty. Since discovering her mermaid ways, she has dyed her hair blue and now identifies only as a mermaid. She has several dolphin friends.</w:t>
      </w:r>
      <w:bookmarkStart w:id="0" w:name="_GoBack"/>
      <w:bookmarkEnd w:id="0"/>
    </w:p>
    <w:sectPr w:rsidR="00FF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98"/>
    <w:rsid w:val="00942698"/>
    <w:rsid w:val="00CE2EFF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AA982-EAB4-4142-A07C-4DAC3596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Lessiter</dc:creator>
  <cp:keywords/>
  <dc:description/>
  <cp:lastModifiedBy>David Lessiter</cp:lastModifiedBy>
  <cp:revision>2</cp:revision>
  <dcterms:created xsi:type="dcterms:W3CDTF">2020-04-01T08:57:00Z</dcterms:created>
  <dcterms:modified xsi:type="dcterms:W3CDTF">2020-04-01T08:57:00Z</dcterms:modified>
</cp:coreProperties>
</file>