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p w:rsidR="00DF7D16" w:rsidRPr="0002339D" w:rsidRDefault="00DF7D16" w:rsidP="00DF7D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F7D16" w:rsidRPr="0002339D" w:rsidRDefault="00DF7D16" w:rsidP="00DF7D16">
      <w:pPr>
        <w:ind w:left="-1134"/>
        <w:jc w:val="both"/>
        <w:rPr>
          <w:sz w:val="16"/>
          <w:szCs w:val="16"/>
        </w:rPr>
      </w:pP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p w:rsidR="0050185A" w:rsidRPr="0002339D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02339D" w:rsidRDefault="0050185A" w:rsidP="0050185A">
      <w:pPr>
        <w:ind w:left="-1134"/>
        <w:jc w:val="both"/>
        <w:rPr>
          <w:sz w:val="16"/>
          <w:szCs w:val="16"/>
        </w:rPr>
      </w:pP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CF1D35" w:rsidRPr="00932947" w:rsidRDefault="00CF1D35" w:rsidP="00CF1D35">
      <w:pPr>
        <w:ind w:left="-993"/>
        <w:jc w:val="both"/>
      </w:pPr>
      <w:bookmarkStart w:id="0" w:name="_GoBack"/>
      <w:bookmarkEnd w:id="0"/>
      <w:r w:rsidRPr="004938C2">
        <w:t>2</w:t>
      </w:r>
      <w:r>
        <w:t>9</w:t>
      </w:r>
      <w:r w:rsidRPr="004938C2">
        <w:t xml:space="preserve">-1.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3,5</m:t>
            </m:r>
          </m:e>
        </m:rad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56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</w:rPr>
          <m:t>-3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den>
            </m:f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2</w:t>
      </w:r>
      <w:r w:rsidRPr="004938C2">
        <w:t xml:space="preserve">. </w:t>
      </w:r>
      <w:r w:rsidRPr="00932947">
        <w:t xml:space="preserve">Сравнить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Pr="00932947">
        <w:t xml:space="preserve"> (2 очка)</w:t>
      </w:r>
      <w:r>
        <w:t xml:space="preserve">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3</w:t>
      </w:r>
      <w:r w:rsidRPr="004938C2">
        <w:t xml:space="preserve">. </w:t>
      </w:r>
      <w:r w:rsidRPr="00932947">
        <w:t xml:space="preserve">Привести пример рационального и иррационального чисел, заключённых между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и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</w:p>
    <w:p w:rsidR="00CF1D35" w:rsidRPr="00932947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4</w:t>
      </w:r>
      <w:r w:rsidRPr="004938C2">
        <w:t xml:space="preserve">. </w:t>
      </w:r>
      <w:r w:rsidRPr="00932947">
        <w:t xml:space="preserve">Вычислить 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-1)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</w:rPr>
          <m:t>+(1-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4+2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rad>
      </m:oMath>
      <w:r w:rsidRPr="00932947">
        <w:t xml:space="preserve"> (</w:t>
      </w:r>
      <w:r>
        <w:t>3</w:t>
      </w:r>
      <w:r w:rsidRPr="00932947">
        <w:t xml:space="preserve"> очка) </w:t>
      </w:r>
      <w:r>
        <w:t xml:space="preserve"> </w:t>
      </w:r>
    </w:p>
    <w:p w:rsidR="00E81683" w:rsidRPr="00CF1D35" w:rsidRDefault="00CF1D35" w:rsidP="00CF1D35">
      <w:pPr>
        <w:ind w:left="-993"/>
        <w:jc w:val="both"/>
      </w:pPr>
      <w:r w:rsidRPr="004938C2">
        <w:t>2</w:t>
      </w:r>
      <w:r>
        <w:t>9</w:t>
      </w:r>
      <w:r w:rsidRPr="004938C2">
        <w:t>-</w:t>
      </w:r>
      <w:r>
        <w:t>5</w:t>
      </w:r>
      <w:r w:rsidRPr="004938C2">
        <w:t xml:space="preserve">. </w:t>
      </w:r>
      <w:r w:rsidRPr="00932947">
        <w:t xml:space="preserve">Построить </w:t>
      </w:r>
      <w:proofErr w:type="gramStart"/>
      <w:r w:rsidRPr="00932947">
        <w:t>на</w:t>
      </w:r>
      <w:proofErr w:type="gramEnd"/>
      <w:r w:rsidRPr="00932947">
        <w:t xml:space="preserve"> </w:t>
      </w:r>
      <w:proofErr w:type="gramStart"/>
      <w:r w:rsidRPr="00932947">
        <w:t>координатной</w:t>
      </w:r>
      <w:proofErr w:type="gramEnd"/>
      <w:r w:rsidRPr="00932947">
        <w:t xml:space="preserve"> прямой с помощью циркуля и линейки число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e>
        </m:rad>
      </m:oMath>
      <w:r w:rsidRPr="00932947">
        <w:t xml:space="preserve"> (</w:t>
      </w:r>
      <w:r>
        <w:t>4</w:t>
      </w:r>
      <w:r w:rsidRPr="00932947">
        <w:t xml:space="preserve"> очк</w:t>
      </w:r>
      <w:r>
        <w:t>а</w:t>
      </w:r>
      <w:r w:rsidRPr="00932947">
        <w:t>)</w:t>
      </w:r>
    </w:p>
    <w:sectPr w:rsidR="00E81683" w:rsidRPr="00CF1D35" w:rsidSect="0050185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CC915-67FF-4A17-B067-444D557D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2018-11-18T20:35:00Z</cp:lastPrinted>
  <dcterms:created xsi:type="dcterms:W3CDTF">2018-11-21T20:44:00Z</dcterms:created>
  <dcterms:modified xsi:type="dcterms:W3CDTF">2018-11-21T20:45:00Z</dcterms:modified>
</cp:coreProperties>
</file>