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914" w:rsidRPr="000C7914" w:rsidRDefault="000C7914" w:rsidP="000C7914">
      <w:pPr>
        <w:ind w:left="-709"/>
        <w:rPr>
          <w:sz w:val="32"/>
          <w:szCs w:val="32"/>
        </w:rPr>
      </w:pPr>
      <w:r w:rsidRPr="000C7914">
        <w:rPr>
          <w:sz w:val="32"/>
          <w:szCs w:val="32"/>
        </w:rPr>
        <w:t xml:space="preserve">45-1.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12-x-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2x-7</m:t>
            </m:r>
          </m:den>
        </m:f>
        <m:r>
          <w:rPr>
            <w:rFonts w:ascii="Cambria Math" w:hAnsi="Cambria Math"/>
            <w:sz w:val="32"/>
            <w:szCs w:val="32"/>
          </w:rPr>
          <m:t>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12-x-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</w:rPr>
              <m:t>x-5</m:t>
            </m:r>
          </m:den>
        </m:f>
      </m:oMath>
      <w:r w:rsidRPr="000C7914">
        <w:rPr>
          <w:sz w:val="32"/>
          <w:szCs w:val="32"/>
        </w:rPr>
        <w:t>. (2)</w:t>
      </w:r>
    </w:p>
    <w:p w:rsidR="000C7914" w:rsidRPr="000C7914" w:rsidRDefault="000C7914" w:rsidP="000C7914">
      <w:pPr>
        <w:ind w:left="-709"/>
        <w:rPr>
          <w:sz w:val="32"/>
          <w:szCs w:val="32"/>
        </w:rPr>
      </w:pPr>
      <w:r w:rsidRPr="000C7914">
        <w:rPr>
          <w:sz w:val="32"/>
          <w:szCs w:val="32"/>
        </w:rPr>
        <w:t xml:space="preserve">45-2. Доказать, что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>+15n-1⋮9</m:t>
        </m:r>
      </m:oMath>
      <w:r w:rsidRPr="000C7914">
        <w:rPr>
          <w:sz w:val="32"/>
          <w:szCs w:val="32"/>
        </w:rPr>
        <w:t>. (3)</w:t>
      </w:r>
    </w:p>
    <w:p w:rsidR="000C7914" w:rsidRPr="000C7914" w:rsidRDefault="000C7914" w:rsidP="000C7914">
      <w:pPr>
        <w:ind w:left="-709"/>
        <w:rPr>
          <w:sz w:val="32"/>
          <w:szCs w:val="32"/>
        </w:rPr>
      </w:pPr>
      <w:r w:rsidRPr="000C7914">
        <w:rPr>
          <w:sz w:val="32"/>
          <w:szCs w:val="32"/>
        </w:rPr>
        <w:t xml:space="preserve">45-3. Р.н.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;5x-4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≥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0C7914">
        <w:rPr>
          <w:sz w:val="32"/>
          <w:szCs w:val="32"/>
        </w:rPr>
        <w:t>. (2)</w:t>
      </w:r>
    </w:p>
    <w:p w:rsidR="000C7914" w:rsidRPr="000C7914" w:rsidRDefault="000C7914" w:rsidP="000C7914">
      <w:pPr>
        <w:ind w:left="-709"/>
        <w:rPr>
          <w:sz w:val="32"/>
          <w:szCs w:val="32"/>
        </w:rPr>
      </w:pPr>
      <w:r w:rsidRPr="000C7914">
        <w:rPr>
          <w:sz w:val="32"/>
          <w:szCs w:val="32"/>
        </w:rPr>
        <w:t>45-4. Из бутыли, наполненной 12%-м раствором соли, отлили 1 л и долили водой. А затем повторили эту же операцию еще раз. В результате получился 3%-й раствор соли. Найти объем бутыли. (3)</w:t>
      </w:r>
    </w:p>
    <w:p w:rsidR="000C7914" w:rsidRPr="000C7914" w:rsidRDefault="000C7914" w:rsidP="000C7914">
      <w:pPr>
        <w:ind w:left="-709"/>
        <w:rPr>
          <w:sz w:val="32"/>
          <w:szCs w:val="32"/>
        </w:rPr>
      </w:pPr>
      <w:r w:rsidRPr="000C7914">
        <w:rPr>
          <w:sz w:val="32"/>
          <w:szCs w:val="32"/>
        </w:rPr>
        <w:t xml:space="preserve">45-5.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4x+9</m:t>
            </m:r>
          </m:e>
        </m:rad>
        <m:r>
          <w:rPr>
            <w:rFonts w:ascii="Cambria Math" w:hAnsi="Cambria Math"/>
            <w:sz w:val="32"/>
            <w:szCs w:val="32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x-3</m:t>
            </m:r>
          </m:e>
        </m:rad>
        <m:r>
          <w:rPr>
            <w:rFonts w:ascii="Cambria Math" w:hAnsi="Cambria Math"/>
            <w:sz w:val="32"/>
            <w:szCs w:val="32"/>
          </w:rPr>
          <m:t>&gt;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3x+4</m:t>
            </m:r>
          </m:e>
        </m:rad>
        <m:r>
          <w:rPr>
            <w:rFonts w:ascii="Cambria Math" w:hAnsi="Cambria Math"/>
            <w:sz w:val="32"/>
            <w:szCs w:val="32"/>
          </w:rPr>
          <m:t>.</m:t>
        </m:r>
      </m:oMath>
      <w:r w:rsidRPr="000C7914">
        <w:rPr>
          <w:sz w:val="32"/>
          <w:szCs w:val="32"/>
        </w:rPr>
        <w:t xml:space="preserve"> (3)</w:t>
      </w:r>
    </w:p>
    <w:p w:rsidR="000C7914" w:rsidRPr="000C7914" w:rsidRDefault="000C7914" w:rsidP="000C7914">
      <w:pPr>
        <w:ind w:left="-709"/>
        <w:rPr>
          <w:sz w:val="32"/>
          <w:szCs w:val="32"/>
        </w:rPr>
      </w:pPr>
      <w:r w:rsidRPr="000C7914">
        <w:rPr>
          <w:sz w:val="32"/>
          <w:szCs w:val="32"/>
        </w:rPr>
        <w:t xml:space="preserve">45-6. Представить в виде несократимой дроби: </w:t>
      </w:r>
      <m:oMath>
        <m:r>
          <w:rPr>
            <w:rFonts w:ascii="Cambria Math" w:hAnsi="Cambria Math"/>
            <w:sz w:val="32"/>
            <w:szCs w:val="32"/>
          </w:rPr>
          <m:t>7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2015</m:t>
            </m:r>
          </m:den>
        </m:f>
        <m:r>
          <w:rPr>
            <w:rFonts w:ascii="Cambria Math" w:hAnsi="Cambria Math"/>
            <w:sz w:val="32"/>
            <w:szCs w:val="32"/>
          </w:rPr>
          <m:t>⋅6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2016</m:t>
            </m:r>
          </m:den>
        </m:f>
        <m:r>
          <w:rPr>
            <w:rFonts w:ascii="Cambria Math" w:hAnsi="Cambria Math"/>
            <w:sz w:val="32"/>
            <w:szCs w:val="32"/>
          </w:rPr>
          <m:t>-13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1996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2015</m:t>
            </m:r>
          </m:den>
        </m:f>
        <m:r>
          <w:rPr>
            <w:rFonts w:ascii="Cambria Math" w:hAnsi="Cambria Math"/>
            <w:sz w:val="32"/>
            <w:szCs w:val="32"/>
          </w:rPr>
          <m:t>⋅2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1997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2016</m:t>
            </m:r>
          </m:den>
        </m:f>
        <m:r>
          <w:rPr>
            <w:rFonts w:ascii="Cambria Math" w:hAnsi="Cambria Math"/>
            <w:sz w:val="32"/>
            <w:szCs w:val="32"/>
          </w:rPr>
          <m:t>-9⋅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2015</m:t>
            </m:r>
          </m:den>
        </m:f>
      </m:oMath>
      <w:r w:rsidRPr="000C7914">
        <w:rPr>
          <w:sz w:val="32"/>
          <w:szCs w:val="32"/>
        </w:rPr>
        <w:t xml:space="preserve">. (4) </w:t>
      </w:r>
    </w:p>
    <w:p w:rsidR="000C25EA" w:rsidRPr="000C7914" w:rsidRDefault="000C25EA" w:rsidP="000C7914">
      <w:pPr>
        <w:rPr>
          <w:sz w:val="32"/>
          <w:szCs w:val="32"/>
        </w:rPr>
      </w:pPr>
    </w:p>
    <w:sectPr w:rsidR="000C25EA" w:rsidRPr="000C7914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6DD87-EBEA-454A-9EF9-1947905D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2020-02-26T07:26:00Z</dcterms:created>
  <dcterms:modified xsi:type="dcterms:W3CDTF">2020-02-26T07:28:00Z</dcterms:modified>
</cp:coreProperties>
</file>