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74EF7" w14:textId="3C18579C" w:rsidR="00CC413A" w:rsidRPr="00EA3677" w:rsidRDefault="00000000" w:rsidP="00AF5E99">
      <w:pPr>
        <w:pStyle w:val="Ttulo"/>
        <w:jc w:val="center"/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44"/>
          <w:szCs w:val="44"/>
        </w:rPr>
        <w:t>Matriz de Riesgos de Teletrabajo</w:t>
      </w:r>
    </w:p>
    <w:p w14:paraId="45BD20D6" w14:textId="77777777" w:rsidR="00CC413A" w:rsidRPr="00EA3677" w:rsidRDefault="00000000">
      <w:pPr>
        <w:pStyle w:val="Ttulo1"/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>Datos Generales</w:t>
      </w:r>
    </w:p>
    <w:p w14:paraId="03A19A0C" w14:textId="46F5DEAB" w:rsidR="00CC413A" w:rsidRPr="00EA3677" w:rsidRDefault="00000000">
      <w:pPr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 xml:space="preserve">Nombre del trabajador: </w:t>
      </w:r>
    </w:p>
    <w:p w14:paraId="699F6BD7" w14:textId="616C3217" w:rsidR="00CC413A" w:rsidRPr="00EA3677" w:rsidRDefault="00000000">
      <w:pPr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 xml:space="preserve">Dirección: </w:t>
      </w:r>
    </w:p>
    <w:p w14:paraId="23F8FAC3" w14:textId="0ECA92BF" w:rsidR="00CC413A" w:rsidRPr="00EA3677" w:rsidRDefault="00000000">
      <w:pPr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 xml:space="preserve">Cargo / Actividad: </w:t>
      </w:r>
    </w:p>
    <w:p w14:paraId="21B8D4A5" w14:textId="3427DC7A" w:rsidR="00CC413A" w:rsidRPr="00EA3677" w:rsidRDefault="00000000">
      <w:pPr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 xml:space="preserve">Fecha última revisión: </w:t>
      </w:r>
    </w:p>
    <w:p w14:paraId="4AC2948F" w14:textId="0C6C5C91" w:rsidR="00CC413A" w:rsidRPr="00EA3677" w:rsidRDefault="00000000">
      <w:pPr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 xml:space="preserve">Responsable de seguimiento: </w:t>
      </w:r>
    </w:p>
    <w:p w14:paraId="25CA0AE4" w14:textId="77777777" w:rsidR="00CC413A" w:rsidRPr="00EA3677" w:rsidRDefault="00000000">
      <w:pPr>
        <w:pStyle w:val="Ttulo1"/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>Metodología de Evaluación</w:t>
      </w:r>
    </w:p>
    <w:p w14:paraId="5310979B" w14:textId="77777777" w:rsidR="00CC413A" w:rsidRPr="00EA3677" w:rsidRDefault="00000000">
      <w:pPr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>Probabilidad (P): Baja (1), Media (2), Alta (3)</w:t>
      </w:r>
    </w:p>
    <w:p w14:paraId="3E94F9CA" w14:textId="77777777" w:rsidR="00CC413A" w:rsidRPr="00EA3677" w:rsidRDefault="00000000">
      <w:pPr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>Severidad (S): Leve (1), Grave (2), Catastrófica (3)</w:t>
      </w:r>
    </w:p>
    <w:p w14:paraId="743F841C" w14:textId="77777777" w:rsidR="00CC413A" w:rsidRPr="00EA3677" w:rsidRDefault="00000000">
      <w:pPr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>Nivel de riesgo (NR = P x S): 1-2 Tolerable | 3-4 Importante | 6-9 Crítico</w:t>
      </w:r>
    </w:p>
    <w:p w14:paraId="43BC1C2F" w14:textId="77777777" w:rsidR="00CC413A" w:rsidRPr="00EA3677" w:rsidRDefault="00000000">
      <w:pPr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>Jerarquía de control (DS 18, Art. 7): Eliminar → Controlar en la fuente → Reducir → EPP.</w:t>
      </w:r>
    </w:p>
    <w:p w14:paraId="76CFD4E4" w14:textId="77777777" w:rsidR="00AF5E99" w:rsidRPr="00EA3677" w:rsidRDefault="00AF5E99">
      <w:pPr>
        <w:rPr>
          <w:rFonts w:ascii="Aptos Display" w:hAnsi="Aptos Display"/>
          <w:sz w:val="24"/>
          <w:szCs w:val="24"/>
        </w:rPr>
      </w:pPr>
    </w:p>
    <w:p w14:paraId="6001FA8D" w14:textId="77777777" w:rsidR="00AF5E99" w:rsidRPr="00EA3677" w:rsidRDefault="00AF5E99">
      <w:pPr>
        <w:rPr>
          <w:rFonts w:ascii="Aptos Display" w:hAnsi="Aptos Display"/>
          <w:sz w:val="24"/>
          <w:szCs w:val="24"/>
        </w:rPr>
      </w:pPr>
    </w:p>
    <w:p w14:paraId="22921436" w14:textId="77777777" w:rsidR="00CC413A" w:rsidRPr="00EA3677" w:rsidRDefault="00000000">
      <w:pPr>
        <w:pStyle w:val="Ttulo1"/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lastRenderedPageBreak/>
        <w:t>Condiciones Ambientales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12"/>
        <w:gridCol w:w="1410"/>
        <w:gridCol w:w="1494"/>
        <w:gridCol w:w="336"/>
        <w:gridCol w:w="333"/>
        <w:gridCol w:w="1406"/>
        <w:gridCol w:w="2213"/>
        <w:gridCol w:w="2327"/>
        <w:gridCol w:w="705"/>
        <w:gridCol w:w="1540"/>
      </w:tblGrid>
      <w:tr w:rsidR="00CC413A" w:rsidRPr="00EA3677" w14:paraId="3033D480" w14:textId="77777777" w:rsidTr="00FF0F18">
        <w:tc>
          <w:tcPr>
            <w:tcW w:w="1412" w:type="dxa"/>
            <w:shd w:val="clear" w:color="auto" w:fill="DBE5F1" w:themeFill="accent1" w:themeFillTint="33"/>
          </w:tcPr>
          <w:p w14:paraId="591E2CFD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Peligro identificado</w:t>
            </w:r>
          </w:p>
        </w:tc>
        <w:tc>
          <w:tcPr>
            <w:tcW w:w="1410" w:type="dxa"/>
            <w:shd w:val="clear" w:color="auto" w:fill="DBE5F1" w:themeFill="accent1" w:themeFillTint="33"/>
          </w:tcPr>
          <w:p w14:paraId="75B0C9C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Riesgo asociado</w:t>
            </w:r>
          </w:p>
        </w:tc>
        <w:tc>
          <w:tcPr>
            <w:tcW w:w="1494" w:type="dxa"/>
            <w:shd w:val="clear" w:color="auto" w:fill="DBE5F1" w:themeFill="accent1" w:themeFillTint="33"/>
          </w:tcPr>
          <w:p w14:paraId="1A3A291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Consecuencia</w:t>
            </w:r>
          </w:p>
        </w:tc>
        <w:tc>
          <w:tcPr>
            <w:tcW w:w="336" w:type="dxa"/>
            <w:shd w:val="clear" w:color="auto" w:fill="DBE5F1" w:themeFill="accent1" w:themeFillTint="33"/>
          </w:tcPr>
          <w:p w14:paraId="444747F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</w:t>
            </w:r>
          </w:p>
        </w:tc>
        <w:tc>
          <w:tcPr>
            <w:tcW w:w="333" w:type="dxa"/>
            <w:shd w:val="clear" w:color="auto" w:fill="DBE5F1" w:themeFill="accent1" w:themeFillTint="33"/>
          </w:tcPr>
          <w:p w14:paraId="7DA0F58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S</w:t>
            </w:r>
          </w:p>
        </w:tc>
        <w:tc>
          <w:tcPr>
            <w:tcW w:w="1406" w:type="dxa"/>
            <w:shd w:val="clear" w:color="auto" w:fill="DBE5F1" w:themeFill="accent1" w:themeFillTint="33"/>
          </w:tcPr>
          <w:p w14:paraId="22F7D5E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NR</w:t>
            </w:r>
          </w:p>
        </w:tc>
        <w:tc>
          <w:tcPr>
            <w:tcW w:w="2213" w:type="dxa"/>
            <w:shd w:val="clear" w:color="auto" w:fill="DBE5F1" w:themeFill="accent1" w:themeFillTint="33"/>
          </w:tcPr>
          <w:p w14:paraId="18D57F4C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Medida preventiva/correctiva</w:t>
            </w:r>
          </w:p>
        </w:tc>
        <w:tc>
          <w:tcPr>
            <w:tcW w:w="2327" w:type="dxa"/>
            <w:shd w:val="clear" w:color="auto" w:fill="DBE5F1" w:themeFill="accent1" w:themeFillTint="33"/>
          </w:tcPr>
          <w:p w14:paraId="5181369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Responsable</w:t>
            </w:r>
          </w:p>
        </w:tc>
        <w:tc>
          <w:tcPr>
            <w:tcW w:w="705" w:type="dxa"/>
            <w:shd w:val="clear" w:color="auto" w:fill="DBE5F1" w:themeFill="accent1" w:themeFillTint="33"/>
          </w:tcPr>
          <w:p w14:paraId="651715B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Plazo</w:t>
            </w:r>
          </w:p>
        </w:tc>
        <w:tc>
          <w:tcPr>
            <w:tcW w:w="1540" w:type="dxa"/>
            <w:shd w:val="clear" w:color="auto" w:fill="DBE5F1" w:themeFill="accent1" w:themeFillTint="33"/>
          </w:tcPr>
          <w:p w14:paraId="41A9F54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Estado</w:t>
            </w:r>
          </w:p>
        </w:tc>
      </w:tr>
      <w:tr w:rsidR="00CC413A" w:rsidRPr="00EA3677" w14:paraId="7A1E8E25" w14:textId="77777777" w:rsidTr="00AF5E99">
        <w:tc>
          <w:tcPr>
            <w:tcW w:w="1412" w:type="dxa"/>
          </w:tcPr>
          <w:p w14:paraId="4F6C0A51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Iluminación deficiente</w:t>
            </w:r>
          </w:p>
        </w:tc>
        <w:tc>
          <w:tcPr>
            <w:tcW w:w="1410" w:type="dxa"/>
          </w:tcPr>
          <w:p w14:paraId="7ED49AC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Fatiga visual</w:t>
            </w:r>
          </w:p>
        </w:tc>
        <w:tc>
          <w:tcPr>
            <w:tcW w:w="1494" w:type="dxa"/>
          </w:tcPr>
          <w:p w14:paraId="3D424D2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Dolor ocular, bajo rendimiento</w:t>
            </w:r>
          </w:p>
        </w:tc>
        <w:tc>
          <w:tcPr>
            <w:tcW w:w="336" w:type="dxa"/>
          </w:tcPr>
          <w:p w14:paraId="3395FBF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333" w:type="dxa"/>
          </w:tcPr>
          <w:p w14:paraId="1BF06B8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1406" w:type="dxa"/>
          </w:tcPr>
          <w:p w14:paraId="71590AD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4 (Importante)</w:t>
            </w:r>
          </w:p>
        </w:tc>
        <w:tc>
          <w:tcPr>
            <w:tcW w:w="2213" w:type="dxa"/>
          </w:tcPr>
          <w:p w14:paraId="000248F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Mejorar iluminación natural o instalar lámpara regulable</w:t>
            </w:r>
          </w:p>
        </w:tc>
        <w:tc>
          <w:tcPr>
            <w:tcW w:w="2327" w:type="dxa"/>
          </w:tcPr>
          <w:p w14:paraId="72B67B5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Empleador/Trabajador</w:t>
            </w:r>
          </w:p>
        </w:tc>
        <w:tc>
          <w:tcPr>
            <w:tcW w:w="705" w:type="dxa"/>
          </w:tcPr>
          <w:p w14:paraId="5DA7386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15 días</w:t>
            </w:r>
          </w:p>
        </w:tc>
        <w:tc>
          <w:tcPr>
            <w:tcW w:w="1540" w:type="dxa"/>
          </w:tcPr>
          <w:p w14:paraId="732C009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Pendiente</w:t>
            </w:r>
          </w:p>
        </w:tc>
      </w:tr>
      <w:tr w:rsidR="00CC413A" w:rsidRPr="00EA3677" w14:paraId="74A264E0" w14:textId="77777777" w:rsidTr="00AF5E99">
        <w:tc>
          <w:tcPr>
            <w:tcW w:w="1412" w:type="dxa"/>
          </w:tcPr>
          <w:p w14:paraId="014008C6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Ruido externo excesivo</w:t>
            </w:r>
          </w:p>
        </w:tc>
        <w:tc>
          <w:tcPr>
            <w:tcW w:w="1410" w:type="dxa"/>
          </w:tcPr>
          <w:p w14:paraId="109D33A1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Distracción y estrés</w:t>
            </w:r>
          </w:p>
        </w:tc>
        <w:tc>
          <w:tcPr>
            <w:tcW w:w="1494" w:type="dxa"/>
          </w:tcPr>
          <w:p w14:paraId="79D2549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Dolor de cabeza, baja productividad</w:t>
            </w:r>
          </w:p>
        </w:tc>
        <w:tc>
          <w:tcPr>
            <w:tcW w:w="336" w:type="dxa"/>
          </w:tcPr>
          <w:p w14:paraId="15043DE6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333" w:type="dxa"/>
          </w:tcPr>
          <w:p w14:paraId="5EC7675C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1406" w:type="dxa"/>
          </w:tcPr>
          <w:p w14:paraId="22D5273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4 (Importante)</w:t>
            </w:r>
          </w:p>
        </w:tc>
        <w:tc>
          <w:tcPr>
            <w:tcW w:w="2213" w:type="dxa"/>
          </w:tcPr>
          <w:p w14:paraId="664E26F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Aislar fuentes de ruido, auriculares cancelación</w:t>
            </w:r>
          </w:p>
        </w:tc>
        <w:tc>
          <w:tcPr>
            <w:tcW w:w="2327" w:type="dxa"/>
          </w:tcPr>
          <w:p w14:paraId="5F38F41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Trabajador</w:t>
            </w:r>
          </w:p>
        </w:tc>
        <w:tc>
          <w:tcPr>
            <w:tcW w:w="705" w:type="dxa"/>
          </w:tcPr>
          <w:p w14:paraId="26F82E6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30 días</w:t>
            </w:r>
          </w:p>
        </w:tc>
        <w:tc>
          <w:tcPr>
            <w:tcW w:w="1540" w:type="dxa"/>
          </w:tcPr>
          <w:p w14:paraId="1A1A0E46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En progreso</w:t>
            </w:r>
          </w:p>
        </w:tc>
      </w:tr>
      <w:tr w:rsidR="00CC413A" w:rsidRPr="00EA3677" w14:paraId="7630BC49" w14:textId="77777777" w:rsidTr="00AF5E99">
        <w:tc>
          <w:tcPr>
            <w:tcW w:w="1412" w:type="dxa"/>
          </w:tcPr>
          <w:p w14:paraId="1504D03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Temperatura inadecuada</w:t>
            </w:r>
          </w:p>
        </w:tc>
        <w:tc>
          <w:tcPr>
            <w:tcW w:w="1410" w:type="dxa"/>
          </w:tcPr>
          <w:p w14:paraId="74B4F571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Incomodidad térmica</w:t>
            </w:r>
          </w:p>
        </w:tc>
        <w:tc>
          <w:tcPr>
            <w:tcW w:w="1494" w:type="dxa"/>
          </w:tcPr>
          <w:p w14:paraId="5D38EEF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Estrés, fatiga</w:t>
            </w:r>
          </w:p>
        </w:tc>
        <w:tc>
          <w:tcPr>
            <w:tcW w:w="336" w:type="dxa"/>
          </w:tcPr>
          <w:p w14:paraId="6C34E1A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333" w:type="dxa"/>
          </w:tcPr>
          <w:p w14:paraId="43C0E48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1</w:t>
            </w:r>
          </w:p>
        </w:tc>
        <w:tc>
          <w:tcPr>
            <w:tcW w:w="1406" w:type="dxa"/>
          </w:tcPr>
          <w:p w14:paraId="5A0B355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 (Tolerable)</w:t>
            </w:r>
          </w:p>
        </w:tc>
        <w:tc>
          <w:tcPr>
            <w:tcW w:w="2213" w:type="dxa"/>
          </w:tcPr>
          <w:p w14:paraId="7B0AADA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Ajustar climatización o ventilación</w:t>
            </w:r>
          </w:p>
        </w:tc>
        <w:tc>
          <w:tcPr>
            <w:tcW w:w="2327" w:type="dxa"/>
          </w:tcPr>
          <w:p w14:paraId="63B42E4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Empleador</w:t>
            </w:r>
          </w:p>
        </w:tc>
        <w:tc>
          <w:tcPr>
            <w:tcW w:w="705" w:type="dxa"/>
          </w:tcPr>
          <w:p w14:paraId="1260B24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10 días</w:t>
            </w:r>
          </w:p>
        </w:tc>
        <w:tc>
          <w:tcPr>
            <w:tcW w:w="1540" w:type="dxa"/>
          </w:tcPr>
          <w:p w14:paraId="22A384F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Implementado</w:t>
            </w:r>
          </w:p>
        </w:tc>
      </w:tr>
    </w:tbl>
    <w:p w14:paraId="46B44470" w14:textId="77777777" w:rsidR="00CC413A" w:rsidRPr="00EA3677" w:rsidRDefault="00000000">
      <w:pPr>
        <w:pStyle w:val="Ttulo1"/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>Ergonómicos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5"/>
        <w:gridCol w:w="979"/>
        <w:gridCol w:w="1960"/>
        <w:gridCol w:w="683"/>
        <w:gridCol w:w="683"/>
        <w:gridCol w:w="1229"/>
        <w:gridCol w:w="1932"/>
        <w:gridCol w:w="2035"/>
        <w:gridCol w:w="1030"/>
        <w:gridCol w:w="1400"/>
      </w:tblGrid>
      <w:tr w:rsidR="00CC413A" w:rsidRPr="00EA3677" w14:paraId="6E6BEEC7" w14:textId="77777777" w:rsidTr="00FF0F18">
        <w:tc>
          <w:tcPr>
            <w:tcW w:w="864" w:type="dxa"/>
            <w:shd w:val="clear" w:color="auto" w:fill="DBE5F1" w:themeFill="accent1" w:themeFillTint="33"/>
          </w:tcPr>
          <w:p w14:paraId="0CB269B6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Peligro identificado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338E299C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Riesgo asociado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6FDF0BE1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Consecuencia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5AD7982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1BF4A261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S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13061C0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NR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6C6E52F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Medida preventiva/correctiva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5F71DBC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Responsable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2E09E39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Plazo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4C6C364C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Estado</w:t>
            </w:r>
          </w:p>
        </w:tc>
      </w:tr>
      <w:tr w:rsidR="00CC413A" w:rsidRPr="00EA3677" w14:paraId="262CC1B8" w14:textId="77777777">
        <w:tc>
          <w:tcPr>
            <w:tcW w:w="864" w:type="dxa"/>
          </w:tcPr>
          <w:p w14:paraId="3DB43B1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Silla inadecuada</w:t>
            </w:r>
          </w:p>
        </w:tc>
        <w:tc>
          <w:tcPr>
            <w:tcW w:w="864" w:type="dxa"/>
          </w:tcPr>
          <w:p w14:paraId="464B78F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Dolor lumbar</w:t>
            </w:r>
          </w:p>
        </w:tc>
        <w:tc>
          <w:tcPr>
            <w:tcW w:w="864" w:type="dxa"/>
          </w:tcPr>
          <w:p w14:paraId="586C312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Lumbalgia crónica</w:t>
            </w:r>
          </w:p>
        </w:tc>
        <w:tc>
          <w:tcPr>
            <w:tcW w:w="864" w:type="dxa"/>
          </w:tcPr>
          <w:p w14:paraId="49A6C9C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1E98005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48518E5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6 (Crítico)</w:t>
            </w:r>
          </w:p>
        </w:tc>
        <w:tc>
          <w:tcPr>
            <w:tcW w:w="864" w:type="dxa"/>
          </w:tcPr>
          <w:p w14:paraId="7BCDF0F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Silla ergonómica, pausas activas</w:t>
            </w:r>
          </w:p>
        </w:tc>
        <w:tc>
          <w:tcPr>
            <w:tcW w:w="864" w:type="dxa"/>
          </w:tcPr>
          <w:p w14:paraId="26A3679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Empleador/Trabajador</w:t>
            </w:r>
          </w:p>
        </w:tc>
        <w:tc>
          <w:tcPr>
            <w:tcW w:w="864" w:type="dxa"/>
          </w:tcPr>
          <w:p w14:paraId="65C9D68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15 días</w:t>
            </w:r>
          </w:p>
        </w:tc>
        <w:tc>
          <w:tcPr>
            <w:tcW w:w="864" w:type="dxa"/>
          </w:tcPr>
          <w:p w14:paraId="0B39097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Pendiente</w:t>
            </w:r>
          </w:p>
        </w:tc>
      </w:tr>
      <w:tr w:rsidR="00CC413A" w:rsidRPr="00EA3677" w14:paraId="25C29A91" w14:textId="77777777">
        <w:tc>
          <w:tcPr>
            <w:tcW w:w="864" w:type="dxa"/>
          </w:tcPr>
          <w:p w14:paraId="1E107F1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Monitor mal ubicado</w:t>
            </w:r>
          </w:p>
        </w:tc>
        <w:tc>
          <w:tcPr>
            <w:tcW w:w="864" w:type="dxa"/>
          </w:tcPr>
          <w:p w14:paraId="79E9827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Tensión cervical</w:t>
            </w:r>
          </w:p>
        </w:tc>
        <w:tc>
          <w:tcPr>
            <w:tcW w:w="864" w:type="dxa"/>
          </w:tcPr>
          <w:p w14:paraId="0E3F87B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Dolor de cuello y hombros</w:t>
            </w:r>
          </w:p>
        </w:tc>
        <w:tc>
          <w:tcPr>
            <w:tcW w:w="864" w:type="dxa"/>
          </w:tcPr>
          <w:p w14:paraId="3645776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2203808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7B67163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4 (Importante)</w:t>
            </w:r>
          </w:p>
        </w:tc>
        <w:tc>
          <w:tcPr>
            <w:tcW w:w="864" w:type="dxa"/>
          </w:tcPr>
          <w:p w14:paraId="3CCBD48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Ajustar altura a nivel de los ojos</w:t>
            </w:r>
          </w:p>
        </w:tc>
        <w:tc>
          <w:tcPr>
            <w:tcW w:w="864" w:type="dxa"/>
          </w:tcPr>
          <w:p w14:paraId="72A63B9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Trabajador</w:t>
            </w:r>
          </w:p>
        </w:tc>
        <w:tc>
          <w:tcPr>
            <w:tcW w:w="864" w:type="dxa"/>
          </w:tcPr>
          <w:p w14:paraId="6E4971FD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Inmediato</w:t>
            </w:r>
          </w:p>
        </w:tc>
        <w:tc>
          <w:tcPr>
            <w:tcW w:w="864" w:type="dxa"/>
          </w:tcPr>
          <w:p w14:paraId="12A6D83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Implementado</w:t>
            </w:r>
          </w:p>
        </w:tc>
      </w:tr>
      <w:tr w:rsidR="00CC413A" w:rsidRPr="00EA3677" w14:paraId="4E54E42E" w14:textId="77777777">
        <w:tc>
          <w:tcPr>
            <w:tcW w:w="864" w:type="dxa"/>
          </w:tcPr>
          <w:p w14:paraId="35B0709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Pausas insuficientes</w:t>
            </w:r>
          </w:p>
        </w:tc>
        <w:tc>
          <w:tcPr>
            <w:tcW w:w="864" w:type="dxa"/>
          </w:tcPr>
          <w:p w14:paraId="4CDB0D8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Fatiga muscular</w:t>
            </w:r>
          </w:p>
        </w:tc>
        <w:tc>
          <w:tcPr>
            <w:tcW w:w="864" w:type="dxa"/>
          </w:tcPr>
          <w:p w14:paraId="0AA26C8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Trastornos musculoesqueléticos</w:t>
            </w:r>
          </w:p>
        </w:tc>
        <w:tc>
          <w:tcPr>
            <w:tcW w:w="864" w:type="dxa"/>
          </w:tcPr>
          <w:p w14:paraId="142B30C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57FABD5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493ED99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4 (Importante)</w:t>
            </w:r>
          </w:p>
        </w:tc>
        <w:tc>
          <w:tcPr>
            <w:tcW w:w="864" w:type="dxa"/>
          </w:tcPr>
          <w:p w14:paraId="0B2F7DE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Pausas activas 5 min cada 60 min</w:t>
            </w:r>
          </w:p>
        </w:tc>
        <w:tc>
          <w:tcPr>
            <w:tcW w:w="864" w:type="dxa"/>
          </w:tcPr>
          <w:p w14:paraId="37FD07C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Trabajador</w:t>
            </w:r>
          </w:p>
        </w:tc>
        <w:tc>
          <w:tcPr>
            <w:tcW w:w="864" w:type="dxa"/>
          </w:tcPr>
          <w:p w14:paraId="011FBAA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Diario</w:t>
            </w:r>
          </w:p>
        </w:tc>
        <w:tc>
          <w:tcPr>
            <w:tcW w:w="864" w:type="dxa"/>
          </w:tcPr>
          <w:p w14:paraId="39495BD6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En progreso</w:t>
            </w:r>
          </w:p>
        </w:tc>
      </w:tr>
    </w:tbl>
    <w:p w14:paraId="29C289EF" w14:textId="77777777" w:rsidR="00CC413A" w:rsidRPr="00EA3677" w:rsidRDefault="00000000">
      <w:pPr>
        <w:pStyle w:val="Ttulo1"/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lastRenderedPageBreak/>
        <w:t>Instalaciones Eléctricas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6"/>
        <w:gridCol w:w="1208"/>
        <w:gridCol w:w="1381"/>
        <w:gridCol w:w="864"/>
        <w:gridCol w:w="864"/>
        <w:gridCol w:w="1229"/>
        <w:gridCol w:w="1932"/>
        <w:gridCol w:w="2035"/>
        <w:gridCol w:w="864"/>
        <w:gridCol w:w="1033"/>
      </w:tblGrid>
      <w:tr w:rsidR="00CC413A" w:rsidRPr="00EA3677" w14:paraId="2CD6411E" w14:textId="77777777" w:rsidTr="00FF0F18">
        <w:tc>
          <w:tcPr>
            <w:tcW w:w="864" w:type="dxa"/>
            <w:shd w:val="clear" w:color="auto" w:fill="DBE5F1" w:themeFill="accent1" w:themeFillTint="33"/>
          </w:tcPr>
          <w:p w14:paraId="27326BC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Peligro identificado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545D252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Riesgo asociado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1467390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Consecuencia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5703EF6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4D031F4C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S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0BD4964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NR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759507D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Medida preventiva/correctiva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7159AC5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Responsable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1835C0D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Plazo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6134420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Estado</w:t>
            </w:r>
          </w:p>
        </w:tc>
      </w:tr>
      <w:tr w:rsidR="00CC413A" w:rsidRPr="00EA3677" w14:paraId="60F06B27" w14:textId="77777777">
        <w:tc>
          <w:tcPr>
            <w:tcW w:w="864" w:type="dxa"/>
          </w:tcPr>
          <w:p w14:paraId="328CDA51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Cables sueltos</w:t>
            </w:r>
          </w:p>
        </w:tc>
        <w:tc>
          <w:tcPr>
            <w:tcW w:w="864" w:type="dxa"/>
          </w:tcPr>
          <w:p w14:paraId="60A014A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Tropezones, caídas</w:t>
            </w:r>
          </w:p>
        </w:tc>
        <w:tc>
          <w:tcPr>
            <w:tcW w:w="864" w:type="dxa"/>
          </w:tcPr>
          <w:p w14:paraId="7845A34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Lesiones leves-graves</w:t>
            </w:r>
          </w:p>
        </w:tc>
        <w:tc>
          <w:tcPr>
            <w:tcW w:w="864" w:type="dxa"/>
          </w:tcPr>
          <w:p w14:paraId="2296061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7074101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2F9A58F6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4 (Importante)</w:t>
            </w:r>
          </w:p>
        </w:tc>
        <w:tc>
          <w:tcPr>
            <w:tcW w:w="864" w:type="dxa"/>
          </w:tcPr>
          <w:p w14:paraId="4F53B31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Ordenar cables con canaletas</w:t>
            </w:r>
          </w:p>
        </w:tc>
        <w:tc>
          <w:tcPr>
            <w:tcW w:w="864" w:type="dxa"/>
          </w:tcPr>
          <w:p w14:paraId="590ACF3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Trabajador</w:t>
            </w:r>
          </w:p>
        </w:tc>
        <w:tc>
          <w:tcPr>
            <w:tcW w:w="864" w:type="dxa"/>
          </w:tcPr>
          <w:p w14:paraId="0EBBC0C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7 días</w:t>
            </w:r>
          </w:p>
        </w:tc>
        <w:tc>
          <w:tcPr>
            <w:tcW w:w="864" w:type="dxa"/>
          </w:tcPr>
          <w:p w14:paraId="53E05A2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Pendiente</w:t>
            </w:r>
          </w:p>
        </w:tc>
      </w:tr>
      <w:tr w:rsidR="00CC413A" w:rsidRPr="00EA3677" w14:paraId="2C5E8F7C" w14:textId="77777777">
        <w:tc>
          <w:tcPr>
            <w:tcW w:w="864" w:type="dxa"/>
          </w:tcPr>
          <w:p w14:paraId="024BAC36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Sobrecarga de enchufes</w:t>
            </w:r>
          </w:p>
        </w:tc>
        <w:tc>
          <w:tcPr>
            <w:tcW w:w="864" w:type="dxa"/>
          </w:tcPr>
          <w:p w14:paraId="2C1A3C7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Incendio eléctrico</w:t>
            </w:r>
          </w:p>
        </w:tc>
        <w:tc>
          <w:tcPr>
            <w:tcW w:w="864" w:type="dxa"/>
          </w:tcPr>
          <w:p w14:paraId="058E07C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Daños materiales, quemaduras</w:t>
            </w:r>
          </w:p>
        </w:tc>
        <w:tc>
          <w:tcPr>
            <w:tcW w:w="864" w:type="dxa"/>
          </w:tcPr>
          <w:p w14:paraId="34CC713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22215A9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749C875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6 (Crítico)</w:t>
            </w:r>
          </w:p>
        </w:tc>
        <w:tc>
          <w:tcPr>
            <w:tcW w:w="864" w:type="dxa"/>
          </w:tcPr>
          <w:p w14:paraId="340077C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Uso de regletas certificadas con protección</w:t>
            </w:r>
          </w:p>
        </w:tc>
        <w:tc>
          <w:tcPr>
            <w:tcW w:w="864" w:type="dxa"/>
          </w:tcPr>
          <w:p w14:paraId="10FF2A0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Empleador/Trabajador</w:t>
            </w:r>
          </w:p>
        </w:tc>
        <w:tc>
          <w:tcPr>
            <w:tcW w:w="864" w:type="dxa"/>
          </w:tcPr>
          <w:p w14:paraId="27FB9B7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15 días</w:t>
            </w:r>
          </w:p>
        </w:tc>
        <w:tc>
          <w:tcPr>
            <w:tcW w:w="864" w:type="dxa"/>
          </w:tcPr>
          <w:p w14:paraId="7A871C8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Pendiente</w:t>
            </w:r>
          </w:p>
        </w:tc>
      </w:tr>
    </w:tbl>
    <w:p w14:paraId="42B3481C" w14:textId="77777777" w:rsidR="00CC413A" w:rsidRPr="00EA3677" w:rsidRDefault="00000000">
      <w:pPr>
        <w:pStyle w:val="Ttulo1"/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>Control de Emergencias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50"/>
        <w:gridCol w:w="1151"/>
        <w:gridCol w:w="1464"/>
        <w:gridCol w:w="864"/>
        <w:gridCol w:w="864"/>
        <w:gridCol w:w="1229"/>
        <w:gridCol w:w="1932"/>
        <w:gridCol w:w="1275"/>
        <w:gridCol w:w="864"/>
        <w:gridCol w:w="1400"/>
      </w:tblGrid>
      <w:tr w:rsidR="00CC413A" w:rsidRPr="00EA3677" w14:paraId="5914EFD0" w14:textId="77777777" w:rsidTr="00FF0F18">
        <w:tc>
          <w:tcPr>
            <w:tcW w:w="864" w:type="dxa"/>
            <w:shd w:val="clear" w:color="auto" w:fill="DBE5F1" w:themeFill="accent1" w:themeFillTint="33"/>
          </w:tcPr>
          <w:p w14:paraId="72E23F9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Peligro identificado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6CAFB4B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Riesgo asociado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2BB4B75C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Consecuencia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4EEB070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2979AA1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S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3B7F8C6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NR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27390C0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Medida preventiva/correctiva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52902C0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Responsable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7FF5280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Plazo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7B0DBCE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Estado</w:t>
            </w:r>
          </w:p>
        </w:tc>
      </w:tr>
      <w:tr w:rsidR="00CC413A" w:rsidRPr="00EA3677" w14:paraId="432DC6DB" w14:textId="77777777">
        <w:tc>
          <w:tcPr>
            <w:tcW w:w="864" w:type="dxa"/>
          </w:tcPr>
          <w:p w14:paraId="1340EF2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Desconocimiento de zona segura</w:t>
            </w:r>
          </w:p>
        </w:tc>
        <w:tc>
          <w:tcPr>
            <w:tcW w:w="864" w:type="dxa"/>
          </w:tcPr>
          <w:p w14:paraId="3D2491C6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Evacuación deficiente</w:t>
            </w:r>
          </w:p>
        </w:tc>
        <w:tc>
          <w:tcPr>
            <w:tcW w:w="864" w:type="dxa"/>
          </w:tcPr>
          <w:p w14:paraId="3EF93F8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Accidentes en sismo/incendio</w:t>
            </w:r>
          </w:p>
        </w:tc>
        <w:tc>
          <w:tcPr>
            <w:tcW w:w="864" w:type="dxa"/>
          </w:tcPr>
          <w:p w14:paraId="7B062B4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36B62BF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05C163F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4 (Importante)</w:t>
            </w:r>
          </w:p>
        </w:tc>
        <w:tc>
          <w:tcPr>
            <w:tcW w:w="864" w:type="dxa"/>
          </w:tcPr>
          <w:p w14:paraId="6725E921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Capacitación y plan visible</w:t>
            </w:r>
          </w:p>
        </w:tc>
        <w:tc>
          <w:tcPr>
            <w:tcW w:w="864" w:type="dxa"/>
          </w:tcPr>
          <w:p w14:paraId="346D795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Empleador</w:t>
            </w:r>
          </w:p>
        </w:tc>
        <w:tc>
          <w:tcPr>
            <w:tcW w:w="864" w:type="dxa"/>
          </w:tcPr>
          <w:p w14:paraId="66D5F7F1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30 días</w:t>
            </w:r>
          </w:p>
        </w:tc>
        <w:tc>
          <w:tcPr>
            <w:tcW w:w="864" w:type="dxa"/>
          </w:tcPr>
          <w:p w14:paraId="3995CEDD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Pendiente</w:t>
            </w:r>
          </w:p>
        </w:tc>
      </w:tr>
      <w:tr w:rsidR="00CC413A" w:rsidRPr="00EA3677" w14:paraId="20CFEE34" w14:textId="77777777">
        <w:tc>
          <w:tcPr>
            <w:tcW w:w="864" w:type="dxa"/>
          </w:tcPr>
          <w:p w14:paraId="4E329FD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Objetos sueltos en altura</w:t>
            </w:r>
          </w:p>
        </w:tc>
        <w:tc>
          <w:tcPr>
            <w:tcW w:w="864" w:type="dxa"/>
          </w:tcPr>
          <w:p w14:paraId="072AE49C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Caída de objetos</w:t>
            </w:r>
          </w:p>
        </w:tc>
        <w:tc>
          <w:tcPr>
            <w:tcW w:w="864" w:type="dxa"/>
          </w:tcPr>
          <w:p w14:paraId="1390DE8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Lesiones craneales</w:t>
            </w:r>
          </w:p>
        </w:tc>
        <w:tc>
          <w:tcPr>
            <w:tcW w:w="864" w:type="dxa"/>
          </w:tcPr>
          <w:p w14:paraId="37B6DC0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14:paraId="7D23EEB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66895A6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 (Tolerable)</w:t>
            </w:r>
          </w:p>
        </w:tc>
        <w:tc>
          <w:tcPr>
            <w:tcW w:w="864" w:type="dxa"/>
          </w:tcPr>
          <w:p w14:paraId="3E5D707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Fijar estantes y muebles</w:t>
            </w:r>
          </w:p>
        </w:tc>
        <w:tc>
          <w:tcPr>
            <w:tcW w:w="864" w:type="dxa"/>
          </w:tcPr>
          <w:p w14:paraId="21B1542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Trabajador</w:t>
            </w:r>
          </w:p>
        </w:tc>
        <w:tc>
          <w:tcPr>
            <w:tcW w:w="864" w:type="dxa"/>
          </w:tcPr>
          <w:p w14:paraId="2AF6803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10 días</w:t>
            </w:r>
          </w:p>
        </w:tc>
        <w:tc>
          <w:tcPr>
            <w:tcW w:w="864" w:type="dxa"/>
          </w:tcPr>
          <w:p w14:paraId="4DA07C5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Implementado</w:t>
            </w:r>
          </w:p>
        </w:tc>
      </w:tr>
    </w:tbl>
    <w:p w14:paraId="63F20260" w14:textId="77777777" w:rsidR="00CC413A" w:rsidRPr="00EA3677" w:rsidRDefault="00000000">
      <w:pPr>
        <w:pStyle w:val="Ttulo1"/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>Psicosociales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7"/>
        <w:gridCol w:w="1406"/>
        <w:gridCol w:w="1381"/>
        <w:gridCol w:w="864"/>
        <w:gridCol w:w="864"/>
        <w:gridCol w:w="1229"/>
        <w:gridCol w:w="1932"/>
        <w:gridCol w:w="2035"/>
        <w:gridCol w:w="1030"/>
        <w:gridCol w:w="1033"/>
      </w:tblGrid>
      <w:tr w:rsidR="00CC413A" w:rsidRPr="00EA3677" w14:paraId="498C8DED" w14:textId="77777777" w:rsidTr="00FF0F18">
        <w:tc>
          <w:tcPr>
            <w:tcW w:w="864" w:type="dxa"/>
            <w:shd w:val="clear" w:color="auto" w:fill="DBE5F1" w:themeFill="accent1" w:themeFillTint="33"/>
          </w:tcPr>
          <w:p w14:paraId="565213A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Peligro identificado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25C82A3C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Riesgo asociado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0B09075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Consecuencia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746BF37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6C67178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S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49FEA26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NR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48A86BA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Medida preventiva/correctiva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0037E98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Responsable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7C058D91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Plazo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7C14EB1C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Estado</w:t>
            </w:r>
          </w:p>
        </w:tc>
      </w:tr>
      <w:tr w:rsidR="00CC413A" w:rsidRPr="00EA3677" w14:paraId="12A332A4" w14:textId="77777777">
        <w:tc>
          <w:tcPr>
            <w:tcW w:w="864" w:type="dxa"/>
          </w:tcPr>
          <w:p w14:paraId="302DA79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Aislamiento laboral</w:t>
            </w:r>
          </w:p>
        </w:tc>
        <w:tc>
          <w:tcPr>
            <w:tcW w:w="864" w:type="dxa"/>
          </w:tcPr>
          <w:p w14:paraId="62826A26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Estrés, desmotivación</w:t>
            </w:r>
          </w:p>
        </w:tc>
        <w:tc>
          <w:tcPr>
            <w:tcW w:w="864" w:type="dxa"/>
          </w:tcPr>
          <w:p w14:paraId="402F130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Burnout, depresión</w:t>
            </w:r>
          </w:p>
        </w:tc>
        <w:tc>
          <w:tcPr>
            <w:tcW w:w="864" w:type="dxa"/>
          </w:tcPr>
          <w:p w14:paraId="68FA3B4D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62C1DC8D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4236F66C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6 (Crítico)</w:t>
            </w:r>
          </w:p>
        </w:tc>
        <w:tc>
          <w:tcPr>
            <w:tcW w:w="864" w:type="dxa"/>
          </w:tcPr>
          <w:p w14:paraId="519867F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Reuniones periódicas de equipo</w:t>
            </w:r>
          </w:p>
        </w:tc>
        <w:tc>
          <w:tcPr>
            <w:tcW w:w="864" w:type="dxa"/>
          </w:tcPr>
          <w:p w14:paraId="5ED9940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Empleador</w:t>
            </w:r>
          </w:p>
        </w:tc>
        <w:tc>
          <w:tcPr>
            <w:tcW w:w="864" w:type="dxa"/>
          </w:tcPr>
          <w:p w14:paraId="5C10787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Mensual</w:t>
            </w:r>
          </w:p>
        </w:tc>
        <w:tc>
          <w:tcPr>
            <w:tcW w:w="864" w:type="dxa"/>
          </w:tcPr>
          <w:p w14:paraId="7EEAD96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En progreso</w:t>
            </w:r>
          </w:p>
        </w:tc>
      </w:tr>
      <w:tr w:rsidR="00CC413A" w:rsidRPr="00EA3677" w14:paraId="0DFA651F" w14:textId="77777777">
        <w:tc>
          <w:tcPr>
            <w:tcW w:w="864" w:type="dxa"/>
          </w:tcPr>
          <w:p w14:paraId="19DA788D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lastRenderedPageBreak/>
              <w:t>Falta de desconexión</w:t>
            </w:r>
          </w:p>
        </w:tc>
        <w:tc>
          <w:tcPr>
            <w:tcW w:w="864" w:type="dxa"/>
          </w:tcPr>
          <w:p w14:paraId="6D4F6AD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Sobrecarga mental</w:t>
            </w:r>
          </w:p>
        </w:tc>
        <w:tc>
          <w:tcPr>
            <w:tcW w:w="864" w:type="dxa"/>
          </w:tcPr>
          <w:p w14:paraId="1AC203E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Estrés crónico, insomnio</w:t>
            </w:r>
          </w:p>
        </w:tc>
        <w:tc>
          <w:tcPr>
            <w:tcW w:w="864" w:type="dxa"/>
          </w:tcPr>
          <w:p w14:paraId="201DB53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2EBE3DE6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5359738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6 (Crítico)</w:t>
            </w:r>
          </w:p>
        </w:tc>
        <w:tc>
          <w:tcPr>
            <w:tcW w:w="864" w:type="dxa"/>
          </w:tcPr>
          <w:p w14:paraId="29B0D24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 xml:space="preserve">Derecho a desconexión 12 </w:t>
            </w:r>
            <w:proofErr w:type="spellStart"/>
            <w:r w:rsidRPr="00EA3677">
              <w:rPr>
                <w:rFonts w:ascii="Aptos Display" w:hAnsi="Aptos Display"/>
                <w:sz w:val="20"/>
                <w:szCs w:val="20"/>
              </w:rPr>
              <w:t>hrs</w:t>
            </w:r>
            <w:proofErr w:type="spellEnd"/>
            <w:r w:rsidRPr="00EA3677">
              <w:rPr>
                <w:rFonts w:ascii="Aptos Display" w:hAnsi="Aptos Display"/>
                <w:sz w:val="20"/>
                <w:szCs w:val="20"/>
              </w:rPr>
              <w:t xml:space="preserve"> continuas</w:t>
            </w:r>
          </w:p>
        </w:tc>
        <w:tc>
          <w:tcPr>
            <w:tcW w:w="864" w:type="dxa"/>
          </w:tcPr>
          <w:p w14:paraId="7F7F293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Empleador/Trabajador</w:t>
            </w:r>
          </w:p>
        </w:tc>
        <w:tc>
          <w:tcPr>
            <w:tcW w:w="864" w:type="dxa"/>
          </w:tcPr>
          <w:p w14:paraId="4C5DB4E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Inmediato</w:t>
            </w:r>
          </w:p>
        </w:tc>
        <w:tc>
          <w:tcPr>
            <w:tcW w:w="864" w:type="dxa"/>
          </w:tcPr>
          <w:p w14:paraId="41F2783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Pendiente</w:t>
            </w:r>
          </w:p>
        </w:tc>
      </w:tr>
      <w:tr w:rsidR="00CC413A" w:rsidRPr="00EA3677" w14:paraId="35E2C163" w14:textId="77777777">
        <w:tc>
          <w:tcPr>
            <w:tcW w:w="864" w:type="dxa"/>
          </w:tcPr>
          <w:p w14:paraId="5A05FDE6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Metas poco claras</w:t>
            </w:r>
          </w:p>
        </w:tc>
        <w:tc>
          <w:tcPr>
            <w:tcW w:w="864" w:type="dxa"/>
          </w:tcPr>
          <w:p w14:paraId="32EA3DC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Incertidumbre</w:t>
            </w:r>
          </w:p>
        </w:tc>
        <w:tc>
          <w:tcPr>
            <w:tcW w:w="864" w:type="dxa"/>
          </w:tcPr>
          <w:p w14:paraId="5F50608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Ansiedad, baja productividad</w:t>
            </w:r>
          </w:p>
        </w:tc>
        <w:tc>
          <w:tcPr>
            <w:tcW w:w="864" w:type="dxa"/>
          </w:tcPr>
          <w:p w14:paraId="2994944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440860B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107279C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4 (Importante)</w:t>
            </w:r>
          </w:p>
        </w:tc>
        <w:tc>
          <w:tcPr>
            <w:tcW w:w="864" w:type="dxa"/>
          </w:tcPr>
          <w:p w14:paraId="12B5F34D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 xml:space="preserve">Comunicación periódica de objetivos y </w:t>
            </w:r>
            <w:proofErr w:type="spellStart"/>
            <w:r w:rsidRPr="00EA3677">
              <w:rPr>
                <w:rFonts w:ascii="Aptos Display" w:hAnsi="Aptos Display"/>
                <w:sz w:val="20"/>
                <w:szCs w:val="20"/>
              </w:rPr>
              <w:t>feedback</w:t>
            </w:r>
            <w:proofErr w:type="spellEnd"/>
          </w:p>
        </w:tc>
        <w:tc>
          <w:tcPr>
            <w:tcW w:w="864" w:type="dxa"/>
          </w:tcPr>
          <w:p w14:paraId="6943930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Jefatura</w:t>
            </w:r>
          </w:p>
        </w:tc>
        <w:tc>
          <w:tcPr>
            <w:tcW w:w="864" w:type="dxa"/>
          </w:tcPr>
          <w:p w14:paraId="606D883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Semanal</w:t>
            </w:r>
          </w:p>
        </w:tc>
        <w:tc>
          <w:tcPr>
            <w:tcW w:w="864" w:type="dxa"/>
          </w:tcPr>
          <w:p w14:paraId="65101AD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En progreso</w:t>
            </w:r>
          </w:p>
        </w:tc>
      </w:tr>
    </w:tbl>
    <w:p w14:paraId="5721C28A" w14:textId="77777777" w:rsidR="00CC413A" w:rsidRPr="00EA3677" w:rsidRDefault="00000000">
      <w:pPr>
        <w:pStyle w:val="Ttulo1"/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>Químicos / Biológicos / Físicos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6"/>
        <w:gridCol w:w="1055"/>
        <w:gridCol w:w="1381"/>
        <w:gridCol w:w="864"/>
        <w:gridCol w:w="864"/>
        <w:gridCol w:w="1229"/>
        <w:gridCol w:w="1932"/>
        <w:gridCol w:w="2035"/>
        <w:gridCol w:w="1207"/>
        <w:gridCol w:w="1033"/>
      </w:tblGrid>
      <w:tr w:rsidR="00CC413A" w:rsidRPr="00EA3677" w14:paraId="456D12A9" w14:textId="77777777" w:rsidTr="00FF0F18">
        <w:tc>
          <w:tcPr>
            <w:tcW w:w="864" w:type="dxa"/>
            <w:shd w:val="clear" w:color="auto" w:fill="DBE5F1" w:themeFill="accent1" w:themeFillTint="33"/>
          </w:tcPr>
          <w:p w14:paraId="4530FE3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Peligro identificado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0395C59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Riesgo asociado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23CA3FD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Consecuencia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2100235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1D58098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S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5572933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NR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278601D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Medida preventiva/correctiva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5B0167AD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Responsable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5FF33821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Plazo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10BD337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Estado</w:t>
            </w:r>
          </w:p>
        </w:tc>
      </w:tr>
      <w:tr w:rsidR="00CC413A" w:rsidRPr="00EA3677" w14:paraId="054BFFFF" w14:textId="77777777">
        <w:tc>
          <w:tcPr>
            <w:tcW w:w="864" w:type="dxa"/>
          </w:tcPr>
          <w:p w14:paraId="0471A57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Uso de productos de limpieza</w:t>
            </w:r>
          </w:p>
        </w:tc>
        <w:tc>
          <w:tcPr>
            <w:tcW w:w="864" w:type="dxa"/>
          </w:tcPr>
          <w:p w14:paraId="16E6091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Inhalación de químicos</w:t>
            </w:r>
          </w:p>
        </w:tc>
        <w:tc>
          <w:tcPr>
            <w:tcW w:w="864" w:type="dxa"/>
          </w:tcPr>
          <w:p w14:paraId="11F8AEE6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Alergias, cefaleas</w:t>
            </w:r>
          </w:p>
        </w:tc>
        <w:tc>
          <w:tcPr>
            <w:tcW w:w="864" w:type="dxa"/>
          </w:tcPr>
          <w:p w14:paraId="0C5A6FB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047CA83C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3D4EB6B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4 (Importante)</w:t>
            </w:r>
          </w:p>
        </w:tc>
        <w:tc>
          <w:tcPr>
            <w:tcW w:w="864" w:type="dxa"/>
          </w:tcPr>
          <w:p w14:paraId="0FC4C88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Ventilar espacio y usar guantes si aplica</w:t>
            </w:r>
          </w:p>
        </w:tc>
        <w:tc>
          <w:tcPr>
            <w:tcW w:w="864" w:type="dxa"/>
          </w:tcPr>
          <w:p w14:paraId="0B4CA28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Trabajador</w:t>
            </w:r>
          </w:p>
        </w:tc>
        <w:tc>
          <w:tcPr>
            <w:tcW w:w="864" w:type="dxa"/>
          </w:tcPr>
          <w:p w14:paraId="1604E31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Inmediato</w:t>
            </w:r>
          </w:p>
        </w:tc>
        <w:tc>
          <w:tcPr>
            <w:tcW w:w="864" w:type="dxa"/>
          </w:tcPr>
          <w:p w14:paraId="5488204D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Pendiente</w:t>
            </w:r>
          </w:p>
        </w:tc>
      </w:tr>
      <w:tr w:rsidR="00CC413A" w:rsidRPr="00EA3677" w14:paraId="31715588" w14:textId="77777777">
        <w:tc>
          <w:tcPr>
            <w:tcW w:w="864" w:type="dxa"/>
          </w:tcPr>
          <w:p w14:paraId="4FA87AD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Covid-19 u otros agentes biológicos</w:t>
            </w:r>
          </w:p>
        </w:tc>
        <w:tc>
          <w:tcPr>
            <w:tcW w:w="864" w:type="dxa"/>
          </w:tcPr>
          <w:p w14:paraId="0D7D02C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Contagio</w:t>
            </w:r>
          </w:p>
        </w:tc>
        <w:tc>
          <w:tcPr>
            <w:tcW w:w="864" w:type="dxa"/>
          </w:tcPr>
          <w:p w14:paraId="0FDFD45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Enfermedad grave</w:t>
            </w:r>
          </w:p>
        </w:tc>
        <w:tc>
          <w:tcPr>
            <w:tcW w:w="864" w:type="dxa"/>
          </w:tcPr>
          <w:p w14:paraId="18E133B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1288E85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29461FA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6 (Crítico)</w:t>
            </w:r>
          </w:p>
        </w:tc>
        <w:tc>
          <w:tcPr>
            <w:tcW w:w="864" w:type="dxa"/>
          </w:tcPr>
          <w:p w14:paraId="023A3A6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Normas de autocuidado y teletrabajo seguro</w:t>
            </w:r>
          </w:p>
        </w:tc>
        <w:tc>
          <w:tcPr>
            <w:tcW w:w="864" w:type="dxa"/>
          </w:tcPr>
          <w:p w14:paraId="0EDEE28D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Trabajador/Empleador</w:t>
            </w:r>
          </w:p>
        </w:tc>
        <w:tc>
          <w:tcPr>
            <w:tcW w:w="864" w:type="dxa"/>
          </w:tcPr>
          <w:p w14:paraId="17A5F4F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Permanente</w:t>
            </w:r>
          </w:p>
        </w:tc>
        <w:tc>
          <w:tcPr>
            <w:tcW w:w="864" w:type="dxa"/>
          </w:tcPr>
          <w:p w14:paraId="54B4A6D6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En progreso</w:t>
            </w:r>
          </w:p>
        </w:tc>
      </w:tr>
    </w:tbl>
    <w:p w14:paraId="63EB0A8F" w14:textId="77777777" w:rsidR="00CC413A" w:rsidRPr="00EA3677" w:rsidRDefault="00000000">
      <w:pPr>
        <w:pStyle w:val="Ttulo1"/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>Ciberseguridad y Confidencialidad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3"/>
        <w:gridCol w:w="1556"/>
        <w:gridCol w:w="1423"/>
        <w:gridCol w:w="864"/>
        <w:gridCol w:w="864"/>
        <w:gridCol w:w="873"/>
        <w:gridCol w:w="1932"/>
        <w:gridCol w:w="1275"/>
        <w:gridCol w:w="1207"/>
        <w:gridCol w:w="1033"/>
      </w:tblGrid>
      <w:tr w:rsidR="00CC413A" w:rsidRPr="00EA3677" w14:paraId="6D391DFF" w14:textId="77777777" w:rsidTr="00FF0F18">
        <w:tc>
          <w:tcPr>
            <w:tcW w:w="864" w:type="dxa"/>
            <w:shd w:val="clear" w:color="auto" w:fill="DBE5F1" w:themeFill="accent1" w:themeFillTint="33"/>
          </w:tcPr>
          <w:p w14:paraId="4B010D1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Peligro identificado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025F9F2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Riesgo asociado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296910F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Consecuencia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3EBD2C0D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7A4FC86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S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61C84E3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NR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5C6E822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Medida preventiva/correctiva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1684060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Responsable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61E74D8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Plazo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0195DC8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Estado</w:t>
            </w:r>
          </w:p>
        </w:tc>
      </w:tr>
      <w:tr w:rsidR="00CC413A" w:rsidRPr="00EA3677" w14:paraId="4581C69D" w14:textId="77777777">
        <w:tc>
          <w:tcPr>
            <w:tcW w:w="864" w:type="dxa"/>
          </w:tcPr>
          <w:p w14:paraId="4340B76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 xml:space="preserve">Uso de redes </w:t>
            </w:r>
            <w:proofErr w:type="spellStart"/>
            <w:r w:rsidRPr="00EA3677">
              <w:rPr>
                <w:rFonts w:ascii="Aptos Display" w:hAnsi="Aptos Display"/>
                <w:sz w:val="20"/>
                <w:szCs w:val="20"/>
              </w:rPr>
              <w:t>WiFi</w:t>
            </w:r>
            <w:proofErr w:type="spellEnd"/>
            <w:r w:rsidRPr="00EA3677">
              <w:rPr>
                <w:rFonts w:ascii="Aptos Display" w:hAnsi="Aptos Display"/>
                <w:sz w:val="20"/>
                <w:szCs w:val="20"/>
              </w:rPr>
              <w:t xml:space="preserve"> </w:t>
            </w:r>
            <w:r w:rsidRPr="00EA3677">
              <w:rPr>
                <w:rFonts w:ascii="Aptos Display" w:hAnsi="Aptos Display"/>
                <w:sz w:val="20"/>
                <w:szCs w:val="20"/>
              </w:rPr>
              <w:lastRenderedPageBreak/>
              <w:t>inseguras</w:t>
            </w:r>
          </w:p>
        </w:tc>
        <w:tc>
          <w:tcPr>
            <w:tcW w:w="864" w:type="dxa"/>
          </w:tcPr>
          <w:p w14:paraId="24C7A6E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lastRenderedPageBreak/>
              <w:t>Acceso no autorizado</w:t>
            </w:r>
          </w:p>
        </w:tc>
        <w:tc>
          <w:tcPr>
            <w:tcW w:w="864" w:type="dxa"/>
          </w:tcPr>
          <w:p w14:paraId="1A5BD62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 xml:space="preserve">Pérdida de datos, </w:t>
            </w:r>
            <w:r w:rsidRPr="00EA3677">
              <w:rPr>
                <w:rFonts w:ascii="Aptos Display" w:hAnsi="Aptos Display"/>
                <w:sz w:val="20"/>
                <w:szCs w:val="20"/>
              </w:rPr>
              <w:lastRenderedPageBreak/>
              <w:t>filtración</w:t>
            </w:r>
          </w:p>
        </w:tc>
        <w:tc>
          <w:tcPr>
            <w:tcW w:w="864" w:type="dxa"/>
          </w:tcPr>
          <w:p w14:paraId="50323F0C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lastRenderedPageBreak/>
              <w:t>2</w:t>
            </w:r>
          </w:p>
        </w:tc>
        <w:tc>
          <w:tcPr>
            <w:tcW w:w="864" w:type="dxa"/>
          </w:tcPr>
          <w:p w14:paraId="32A99CC1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2FEF797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6 (Crítico)</w:t>
            </w:r>
          </w:p>
        </w:tc>
        <w:tc>
          <w:tcPr>
            <w:tcW w:w="864" w:type="dxa"/>
          </w:tcPr>
          <w:p w14:paraId="1112E26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Uso de VPN y contraseñas seguras</w:t>
            </w:r>
          </w:p>
        </w:tc>
        <w:tc>
          <w:tcPr>
            <w:tcW w:w="864" w:type="dxa"/>
          </w:tcPr>
          <w:p w14:paraId="1C83868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Trabajador</w:t>
            </w:r>
          </w:p>
        </w:tc>
        <w:tc>
          <w:tcPr>
            <w:tcW w:w="864" w:type="dxa"/>
          </w:tcPr>
          <w:p w14:paraId="7CCC69A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Permanente</w:t>
            </w:r>
          </w:p>
        </w:tc>
        <w:tc>
          <w:tcPr>
            <w:tcW w:w="864" w:type="dxa"/>
          </w:tcPr>
          <w:p w14:paraId="48FDA3CD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En progreso</w:t>
            </w:r>
          </w:p>
        </w:tc>
      </w:tr>
      <w:tr w:rsidR="00CC413A" w:rsidRPr="00EA3677" w14:paraId="75CA19E0" w14:textId="77777777">
        <w:tc>
          <w:tcPr>
            <w:tcW w:w="864" w:type="dxa"/>
          </w:tcPr>
          <w:p w14:paraId="1EAD586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Falta de resguardo de información</w:t>
            </w:r>
          </w:p>
        </w:tc>
        <w:tc>
          <w:tcPr>
            <w:tcW w:w="864" w:type="dxa"/>
          </w:tcPr>
          <w:p w14:paraId="7B24C89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Pérdida de confidencialidad</w:t>
            </w:r>
          </w:p>
        </w:tc>
        <w:tc>
          <w:tcPr>
            <w:tcW w:w="864" w:type="dxa"/>
          </w:tcPr>
          <w:p w14:paraId="4D3162DD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Daños reputacionales y legales</w:t>
            </w:r>
          </w:p>
        </w:tc>
        <w:tc>
          <w:tcPr>
            <w:tcW w:w="864" w:type="dxa"/>
          </w:tcPr>
          <w:p w14:paraId="7AAA8FB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7C58AB6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70B5ABA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6 (Crítico)</w:t>
            </w:r>
          </w:p>
        </w:tc>
        <w:tc>
          <w:tcPr>
            <w:tcW w:w="864" w:type="dxa"/>
          </w:tcPr>
          <w:p w14:paraId="0486CF8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Política de manejo de información sensible</w:t>
            </w:r>
          </w:p>
        </w:tc>
        <w:tc>
          <w:tcPr>
            <w:tcW w:w="864" w:type="dxa"/>
          </w:tcPr>
          <w:p w14:paraId="42D542B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Empleador</w:t>
            </w:r>
          </w:p>
        </w:tc>
        <w:tc>
          <w:tcPr>
            <w:tcW w:w="864" w:type="dxa"/>
          </w:tcPr>
          <w:p w14:paraId="0A6E49C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Permanente</w:t>
            </w:r>
          </w:p>
        </w:tc>
        <w:tc>
          <w:tcPr>
            <w:tcW w:w="864" w:type="dxa"/>
          </w:tcPr>
          <w:p w14:paraId="4411B14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Pendiente</w:t>
            </w:r>
          </w:p>
        </w:tc>
      </w:tr>
    </w:tbl>
    <w:p w14:paraId="654F8B9A" w14:textId="77777777" w:rsidR="00CC413A" w:rsidRPr="00EA3677" w:rsidRDefault="00000000">
      <w:pPr>
        <w:pStyle w:val="Ttulo1"/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>Capacitación y Prohibiciones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50"/>
        <w:gridCol w:w="1255"/>
        <w:gridCol w:w="1381"/>
        <w:gridCol w:w="544"/>
        <w:gridCol w:w="543"/>
        <w:gridCol w:w="1229"/>
        <w:gridCol w:w="1932"/>
        <w:gridCol w:w="2035"/>
        <w:gridCol w:w="1207"/>
        <w:gridCol w:w="1400"/>
      </w:tblGrid>
      <w:tr w:rsidR="00CC413A" w:rsidRPr="00EA3677" w14:paraId="70C4F1BB" w14:textId="77777777" w:rsidTr="00FF0F18">
        <w:tc>
          <w:tcPr>
            <w:tcW w:w="864" w:type="dxa"/>
            <w:shd w:val="clear" w:color="auto" w:fill="DBE5F1" w:themeFill="accent1" w:themeFillTint="33"/>
          </w:tcPr>
          <w:p w14:paraId="37AB7C1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Peligro identificado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48C3924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Riesgo asociado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11D0BD6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Consecuencia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0FFE4CE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29D89D1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S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760E97F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NR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28EA1763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Medida preventiva/correctiva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378FED4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Responsable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278EC57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Plazo</w:t>
            </w:r>
          </w:p>
        </w:tc>
        <w:tc>
          <w:tcPr>
            <w:tcW w:w="864" w:type="dxa"/>
            <w:shd w:val="clear" w:color="auto" w:fill="DBE5F1" w:themeFill="accent1" w:themeFillTint="33"/>
          </w:tcPr>
          <w:p w14:paraId="2B3A25B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Estado</w:t>
            </w:r>
          </w:p>
        </w:tc>
      </w:tr>
      <w:tr w:rsidR="00CC413A" w:rsidRPr="00EA3677" w14:paraId="48D6F332" w14:textId="77777777">
        <w:tc>
          <w:tcPr>
            <w:tcW w:w="864" w:type="dxa"/>
          </w:tcPr>
          <w:p w14:paraId="4E7A8B7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Desconocimiento de riesgos</w:t>
            </w:r>
          </w:p>
        </w:tc>
        <w:tc>
          <w:tcPr>
            <w:tcW w:w="864" w:type="dxa"/>
          </w:tcPr>
          <w:p w14:paraId="4E4644A7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Accidentes o mala gestión</w:t>
            </w:r>
          </w:p>
        </w:tc>
        <w:tc>
          <w:tcPr>
            <w:tcW w:w="864" w:type="dxa"/>
          </w:tcPr>
          <w:p w14:paraId="78C4996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Lesiones o daños mayores</w:t>
            </w:r>
          </w:p>
        </w:tc>
        <w:tc>
          <w:tcPr>
            <w:tcW w:w="864" w:type="dxa"/>
          </w:tcPr>
          <w:p w14:paraId="293CE87E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20B003E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1B92EF31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6 (Crítico)</w:t>
            </w:r>
          </w:p>
        </w:tc>
        <w:tc>
          <w:tcPr>
            <w:tcW w:w="864" w:type="dxa"/>
          </w:tcPr>
          <w:p w14:paraId="6EEEF3B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 xml:space="preserve">Curso de 8 </w:t>
            </w:r>
            <w:proofErr w:type="spellStart"/>
            <w:r w:rsidRPr="00EA3677">
              <w:rPr>
                <w:rFonts w:ascii="Aptos Display" w:hAnsi="Aptos Display"/>
                <w:sz w:val="20"/>
                <w:szCs w:val="20"/>
              </w:rPr>
              <w:t>hrs</w:t>
            </w:r>
            <w:proofErr w:type="spellEnd"/>
            <w:r w:rsidRPr="00EA3677">
              <w:rPr>
                <w:rFonts w:ascii="Aptos Display" w:hAnsi="Aptos Display"/>
                <w:sz w:val="20"/>
                <w:szCs w:val="20"/>
              </w:rPr>
              <w:t xml:space="preserve"> cada 2 años</w:t>
            </w:r>
          </w:p>
        </w:tc>
        <w:tc>
          <w:tcPr>
            <w:tcW w:w="864" w:type="dxa"/>
          </w:tcPr>
          <w:p w14:paraId="6008367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Empleador</w:t>
            </w:r>
          </w:p>
        </w:tc>
        <w:tc>
          <w:tcPr>
            <w:tcW w:w="864" w:type="dxa"/>
          </w:tcPr>
          <w:p w14:paraId="361ECA5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60 días</w:t>
            </w:r>
          </w:p>
        </w:tc>
        <w:tc>
          <w:tcPr>
            <w:tcW w:w="864" w:type="dxa"/>
          </w:tcPr>
          <w:p w14:paraId="5645A4F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Pendiente</w:t>
            </w:r>
          </w:p>
        </w:tc>
      </w:tr>
      <w:tr w:rsidR="00CC413A" w:rsidRPr="00EA3677" w14:paraId="338BB40E" w14:textId="77777777">
        <w:tc>
          <w:tcPr>
            <w:tcW w:w="864" w:type="dxa"/>
          </w:tcPr>
          <w:p w14:paraId="793C9FF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Consumo de alcohol/drogas (Art. 10)</w:t>
            </w:r>
          </w:p>
        </w:tc>
        <w:tc>
          <w:tcPr>
            <w:tcW w:w="864" w:type="dxa"/>
          </w:tcPr>
          <w:p w14:paraId="25D2195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Alteración de funciones</w:t>
            </w:r>
          </w:p>
        </w:tc>
        <w:tc>
          <w:tcPr>
            <w:tcW w:w="864" w:type="dxa"/>
          </w:tcPr>
          <w:p w14:paraId="08238251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Accidentes laborales</w:t>
            </w:r>
          </w:p>
        </w:tc>
        <w:tc>
          <w:tcPr>
            <w:tcW w:w="864" w:type="dxa"/>
          </w:tcPr>
          <w:p w14:paraId="554B1120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3BDCDF34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236B9AE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6 (Crítico)</w:t>
            </w:r>
          </w:p>
        </w:tc>
        <w:tc>
          <w:tcPr>
            <w:tcW w:w="864" w:type="dxa"/>
          </w:tcPr>
          <w:p w14:paraId="7222F8B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Prohibición expresa en Reglamento Interno</w:t>
            </w:r>
          </w:p>
        </w:tc>
        <w:tc>
          <w:tcPr>
            <w:tcW w:w="864" w:type="dxa"/>
          </w:tcPr>
          <w:p w14:paraId="42AC926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Empleador/Trabajador</w:t>
            </w:r>
          </w:p>
        </w:tc>
        <w:tc>
          <w:tcPr>
            <w:tcW w:w="864" w:type="dxa"/>
          </w:tcPr>
          <w:p w14:paraId="717907BA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Permanente</w:t>
            </w:r>
          </w:p>
        </w:tc>
        <w:tc>
          <w:tcPr>
            <w:tcW w:w="864" w:type="dxa"/>
          </w:tcPr>
          <w:p w14:paraId="4B2A5F0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Implementado</w:t>
            </w:r>
          </w:p>
        </w:tc>
      </w:tr>
      <w:tr w:rsidR="00CC413A" w:rsidRPr="00EA3677" w14:paraId="0BA480BB" w14:textId="77777777">
        <w:tc>
          <w:tcPr>
            <w:tcW w:w="864" w:type="dxa"/>
          </w:tcPr>
          <w:p w14:paraId="11875F3F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Falta de primeros auxilios</w:t>
            </w:r>
          </w:p>
        </w:tc>
        <w:tc>
          <w:tcPr>
            <w:tcW w:w="864" w:type="dxa"/>
          </w:tcPr>
          <w:p w14:paraId="115DA56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Respuesta ineficaz a emergencias</w:t>
            </w:r>
          </w:p>
        </w:tc>
        <w:tc>
          <w:tcPr>
            <w:tcW w:w="864" w:type="dxa"/>
          </w:tcPr>
          <w:p w14:paraId="509FAFD2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Agravamiento de lesiones</w:t>
            </w:r>
          </w:p>
        </w:tc>
        <w:tc>
          <w:tcPr>
            <w:tcW w:w="864" w:type="dxa"/>
          </w:tcPr>
          <w:p w14:paraId="1928DCBD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4FA90325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21EA7D08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4 (Importante)</w:t>
            </w:r>
          </w:p>
        </w:tc>
        <w:tc>
          <w:tcPr>
            <w:tcW w:w="864" w:type="dxa"/>
          </w:tcPr>
          <w:p w14:paraId="3BCB668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Capacitación en extintores y primeros auxilios</w:t>
            </w:r>
          </w:p>
        </w:tc>
        <w:tc>
          <w:tcPr>
            <w:tcW w:w="864" w:type="dxa"/>
          </w:tcPr>
          <w:p w14:paraId="05296C51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Empleador/Mutual</w:t>
            </w:r>
          </w:p>
        </w:tc>
        <w:tc>
          <w:tcPr>
            <w:tcW w:w="864" w:type="dxa"/>
          </w:tcPr>
          <w:p w14:paraId="212D0B09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90 días</w:t>
            </w:r>
          </w:p>
        </w:tc>
        <w:tc>
          <w:tcPr>
            <w:tcW w:w="864" w:type="dxa"/>
          </w:tcPr>
          <w:p w14:paraId="580D272B" w14:textId="77777777" w:rsidR="00CC413A" w:rsidRPr="00EA3677" w:rsidRDefault="00000000">
            <w:pPr>
              <w:rPr>
                <w:rFonts w:ascii="Aptos Display" w:hAnsi="Aptos Display"/>
                <w:sz w:val="20"/>
                <w:szCs w:val="20"/>
              </w:rPr>
            </w:pPr>
            <w:r w:rsidRPr="00EA3677">
              <w:rPr>
                <w:rFonts w:ascii="Aptos Display" w:hAnsi="Aptos Display"/>
                <w:sz w:val="20"/>
                <w:szCs w:val="20"/>
              </w:rPr>
              <w:t>Pendiente</w:t>
            </w:r>
          </w:p>
        </w:tc>
      </w:tr>
    </w:tbl>
    <w:p w14:paraId="40EB2CD2" w14:textId="77777777" w:rsidR="00CC413A" w:rsidRPr="00EA3677" w:rsidRDefault="00000000">
      <w:pPr>
        <w:pStyle w:val="Ttulo1"/>
        <w:rPr>
          <w:rFonts w:ascii="Aptos Display" w:hAnsi="Aptos Display"/>
          <w:sz w:val="24"/>
          <w:szCs w:val="24"/>
        </w:rPr>
      </w:pPr>
      <w:r w:rsidRPr="00EA3677">
        <w:rPr>
          <w:rFonts w:ascii="Aptos Display" w:hAnsi="Aptos Display"/>
          <w:sz w:val="24"/>
          <w:szCs w:val="24"/>
        </w:rPr>
        <w:t>Observaciones Generales</w:t>
      </w:r>
    </w:p>
    <w:p w14:paraId="1923588C" w14:textId="77777777" w:rsidR="00CC413A" w:rsidRPr="00EA3677" w:rsidRDefault="00000000">
      <w:pPr>
        <w:rPr>
          <w:rFonts w:ascii="Aptos Display" w:hAnsi="Aptos Display"/>
        </w:rPr>
      </w:pPr>
      <w:r w:rsidRPr="00EA3677">
        <w:rPr>
          <w:rFonts w:ascii="Aptos Display" w:hAnsi="Aptos Display"/>
        </w:rPr>
        <w:t>- La matriz debe revisarse al menos una vez al año (DS 18, Art. 4 y 11).</w:t>
      </w:r>
    </w:p>
    <w:p w14:paraId="7C08A7AE" w14:textId="77777777" w:rsidR="00CC413A" w:rsidRPr="00EA3677" w:rsidRDefault="00000000">
      <w:pPr>
        <w:rPr>
          <w:rFonts w:ascii="Aptos Display" w:hAnsi="Aptos Display"/>
        </w:rPr>
      </w:pPr>
      <w:r w:rsidRPr="00EA3677">
        <w:rPr>
          <w:rFonts w:ascii="Aptos Display" w:hAnsi="Aptos Display"/>
        </w:rPr>
        <w:t>- Incluir riesgos ambientales, ergonómicos, eléctricos, químicos/biológicos, emergencias, psicosociales y ciberseguridad/confidencialidad.</w:t>
      </w:r>
    </w:p>
    <w:p w14:paraId="7315C095" w14:textId="77777777" w:rsidR="00CC413A" w:rsidRPr="00AF5E99" w:rsidRDefault="00000000">
      <w:pPr>
        <w:rPr>
          <w:rFonts w:ascii="Aptos Display" w:hAnsi="Aptos Display"/>
        </w:rPr>
      </w:pPr>
      <w:r w:rsidRPr="00EA3677">
        <w:rPr>
          <w:rFonts w:ascii="Aptos Display" w:hAnsi="Aptos Display"/>
        </w:rPr>
        <w:t>- Todo trabajador debe firmar compromiso de autocuidado y prohibición de alcohol/drogas (DS 18, Art. 10).</w:t>
      </w:r>
    </w:p>
    <w:sectPr w:rsidR="00CC413A" w:rsidRPr="00AF5E99" w:rsidSect="00AF5E99">
      <w:head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4F4DF" w14:textId="77777777" w:rsidR="000452B0" w:rsidRPr="00EA3677" w:rsidRDefault="000452B0" w:rsidP="00AF5E99">
      <w:pPr>
        <w:spacing w:after="0" w:line="240" w:lineRule="auto"/>
      </w:pPr>
      <w:r w:rsidRPr="00EA3677">
        <w:separator/>
      </w:r>
    </w:p>
  </w:endnote>
  <w:endnote w:type="continuationSeparator" w:id="0">
    <w:p w14:paraId="66808BD9" w14:textId="77777777" w:rsidR="000452B0" w:rsidRPr="00EA3677" w:rsidRDefault="000452B0" w:rsidP="00AF5E99">
      <w:pPr>
        <w:spacing w:after="0" w:line="240" w:lineRule="auto"/>
      </w:pPr>
      <w:r w:rsidRPr="00EA36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5B02B" w14:textId="77777777" w:rsidR="000452B0" w:rsidRPr="00EA3677" w:rsidRDefault="000452B0" w:rsidP="00AF5E99">
      <w:pPr>
        <w:spacing w:after="0" w:line="240" w:lineRule="auto"/>
      </w:pPr>
      <w:r w:rsidRPr="00EA3677">
        <w:separator/>
      </w:r>
    </w:p>
  </w:footnote>
  <w:footnote w:type="continuationSeparator" w:id="0">
    <w:p w14:paraId="56897DB6" w14:textId="77777777" w:rsidR="000452B0" w:rsidRPr="00EA3677" w:rsidRDefault="000452B0" w:rsidP="00AF5E99">
      <w:pPr>
        <w:spacing w:after="0" w:line="240" w:lineRule="auto"/>
      </w:pPr>
      <w:r w:rsidRPr="00EA367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7320A" w14:textId="23BEF2CD" w:rsidR="00AF5E99" w:rsidRPr="00EA3677" w:rsidRDefault="00AF5E99">
    <w:pPr>
      <w:pStyle w:val="Encabezado"/>
    </w:pPr>
    <w:r w:rsidRPr="00EA3677">
      <w:drawing>
        <wp:anchor distT="0" distB="0" distL="114300" distR="114300" simplePos="0" relativeHeight="251652608" behindDoc="0" locked="0" layoutInCell="1" allowOverlap="1" wp14:anchorId="550F2602" wp14:editId="02EC4DEF">
          <wp:simplePos x="0" y="0"/>
          <wp:positionH relativeFrom="column">
            <wp:posOffset>-880281</wp:posOffset>
          </wp:positionH>
          <wp:positionV relativeFrom="paragraph">
            <wp:posOffset>-429895</wp:posOffset>
          </wp:positionV>
          <wp:extent cx="10022840" cy="963295"/>
          <wp:effectExtent l="0" t="0" r="0" b="0"/>
          <wp:wrapNone/>
          <wp:docPr id="111132239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2840" cy="963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676184">
    <w:abstractNumId w:val="8"/>
  </w:num>
  <w:num w:numId="2" w16cid:durableId="2090612898">
    <w:abstractNumId w:val="6"/>
  </w:num>
  <w:num w:numId="3" w16cid:durableId="1062369489">
    <w:abstractNumId w:val="5"/>
  </w:num>
  <w:num w:numId="4" w16cid:durableId="604312189">
    <w:abstractNumId w:val="4"/>
  </w:num>
  <w:num w:numId="5" w16cid:durableId="1199970709">
    <w:abstractNumId w:val="7"/>
  </w:num>
  <w:num w:numId="6" w16cid:durableId="158810740">
    <w:abstractNumId w:val="3"/>
  </w:num>
  <w:num w:numId="7" w16cid:durableId="1280602510">
    <w:abstractNumId w:val="2"/>
  </w:num>
  <w:num w:numId="8" w16cid:durableId="372853524">
    <w:abstractNumId w:val="1"/>
  </w:num>
  <w:num w:numId="9" w16cid:durableId="209474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2B0"/>
    <w:rsid w:val="0006063C"/>
    <w:rsid w:val="00082E1F"/>
    <w:rsid w:val="0015074B"/>
    <w:rsid w:val="0029639D"/>
    <w:rsid w:val="00326F90"/>
    <w:rsid w:val="00AA1D8D"/>
    <w:rsid w:val="00AF5E99"/>
    <w:rsid w:val="00B47730"/>
    <w:rsid w:val="00CB0664"/>
    <w:rsid w:val="00CC413A"/>
    <w:rsid w:val="00D6545B"/>
    <w:rsid w:val="00EA3677"/>
    <w:rsid w:val="00FC693F"/>
    <w:rsid w:val="00F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57038D3"/>
  <w14:defaultImageDpi w14:val="300"/>
  <w15:docId w15:val="{1496CC97-E73C-4C59-9B4E-53145EE9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782</Words>
  <Characters>4303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Machuca</cp:lastModifiedBy>
  <cp:revision>3</cp:revision>
  <dcterms:created xsi:type="dcterms:W3CDTF">2013-12-23T23:15:00Z</dcterms:created>
  <dcterms:modified xsi:type="dcterms:W3CDTF">2025-08-27T18:01:00Z</dcterms:modified>
  <cp:category/>
</cp:coreProperties>
</file>