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D1B" w:rsidRPr="005904E5" w:rsidRDefault="005904E5" w:rsidP="005904E5">
      <w:pPr>
        <w:pStyle w:val="5"/>
        <w:rPr>
          <w:rFonts w:ascii="Times New Roman" w:hAnsi="Times New Roman" w:cs="Times New Roman"/>
          <w:color w:val="000000" w:themeColor="text1"/>
          <w:lang w:val="ru-RU"/>
        </w:rPr>
      </w:pPr>
      <w:bookmarkStart w:id="0" w:name="Xcb66f9ac98e42442d64ff3b1c5b2491181c8ec1"/>
      <w:r w:rsidRPr="005904E5">
        <w:rPr>
          <w:rFonts w:ascii="Times New Roman" w:hAnsi="Times New Roman" w:cs="Times New Roman"/>
          <w:color w:val="000000" w:themeColor="text1"/>
          <w:lang w:val="ru-RU"/>
        </w:rPr>
        <w:t xml:space="preserve">1.  </w:t>
      </w:r>
      <w:r w:rsidR="00043179" w:rsidRPr="005904E5">
        <w:rPr>
          <w:rFonts w:ascii="Times New Roman" w:hAnsi="Times New Roman" w:cs="Times New Roman"/>
          <w:color w:val="000000" w:themeColor="text1"/>
          <w:lang w:val="ru-RU"/>
        </w:rPr>
        <w:t xml:space="preserve">Прокомментируйте основные характеристики языка </w:t>
      </w:r>
      <w:r w:rsidR="00043179" w:rsidRPr="005904E5">
        <w:rPr>
          <w:rFonts w:ascii="Times New Roman" w:hAnsi="Times New Roman" w:cs="Times New Roman"/>
          <w:color w:val="000000" w:themeColor="text1"/>
        </w:rPr>
        <w:t>C</w:t>
      </w:r>
      <w:r w:rsidR="00043179" w:rsidRPr="005904E5">
        <w:rPr>
          <w:rFonts w:ascii="Times New Roman" w:hAnsi="Times New Roman" w:cs="Times New Roman"/>
          <w:color w:val="000000" w:themeColor="text1"/>
          <w:lang w:val="ru-RU"/>
        </w:rPr>
        <w:t>++</w:t>
      </w:r>
      <w:bookmarkEnd w:id="0"/>
      <w:r w:rsidRPr="005904E5">
        <w:rPr>
          <w:rFonts w:ascii="Times New Roman" w:hAnsi="Times New Roman" w:cs="Times New Roman"/>
          <w:color w:val="000000" w:themeColor="text1"/>
          <w:lang w:val="ru-RU"/>
        </w:rPr>
        <w:t xml:space="preserve">: </w:t>
      </w:r>
    </w:p>
    <w:p w:rsidR="00F76D1B" w:rsidRPr="005904E5" w:rsidRDefault="005904E5" w:rsidP="005904E5">
      <w:pPr>
        <w:pStyle w:val="Compact"/>
        <w:rPr>
          <w:lang w:val="ru-RU"/>
        </w:rPr>
      </w:pPr>
      <w:r>
        <w:t>1.</w:t>
      </w:r>
      <w:r w:rsidR="00043179">
        <w:t>C</w:t>
      </w:r>
      <w:r w:rsidR="00043179" w:rsidRPr="005904E5">
        <w:rPr>
          <w:lang w:val="ru-RU"/>
        </w:rPr>
        <w:t>++ строго типизирован</w:t>
      </w:r>
    </w:p>
    <w:p w:rsidR="00F76D1B" w:rsidRPr="005904E5" w:rsidRDefault="00043179" w:rsidP="005904E5">
      <w:pPr>
        <w:pStyle w:val="Compact"/>
        <w:rPr>
          <w:lang w:val="ru-RU"/>
        </w:rPr>
      </w:pPr>
      <w:r w:rsidRPr="005904E5">
        <w:rPr>
          <w:lang w:val="ru-RU"/>
        </w:rPr>
        <w:t>Каждая переменная имеет свой тип данных. Тип данных не может быть изменён во время выполнения программы.</w:t>
      </w:r>
    </w:p>
    <w:p w:rsidR="00F76D1B" w:rsidRPr="005904E5" w:rsidRDefault="005904E5" w:rsidP="005904E5">
      <w:pPr>
        <w:pStyle w:val="Compact"/>
        <w:rPr>
          <w:lang w:val="ru-RU"/>
        </w:rPr>
      </w:pPr>
      <w:r>
        <w:t>2.</w:t>
      </w:r>
      <w:r w:rsidR="00043179">
        <w:t>C</w:t>
      </w:r>
      <w:r w:rsidR="00043179" w:rsidRPr="005904E5">
        <w:rPr>
          <w:lang w:val="ru-RU"/>
        </w:rPr>
        <w:t>++ - компилируемый язык</w:t>
      </w:r>
    </w:p>
    <w:p w:rsidR="00F76D1B" w:rsidRDefault="00043179" w:rsidP="005904E5">
      <w:pPr>
        <w:pStyle w:val="Compact"/>
      </w:pPr>
      <w:r w:rsidRPr="005904E5">
        <w:rPr>
          <w:lang w:val="ru-RU"/>
        </w:rPr>
        <w:t>Изначально программа является простым текстовым файлом. Текстовый файл проходит несколько этапов, пе</w:t>
      </w:r>
      <w:r w:rsidRPr="005904E5">
        <w:rPr>
          <w:lang w:val="ru-RU"/>
        </w:rPr>
        <w:t xml:space="preserve">ред тем как стать готовой программой(бинарным файлом с инструкциями). </w:t>
      </w:r>
    </w:p>
    <w:p w:rsidR="00F76D1B" w:rsidRPr="005904E5" w:rsidRDefault="005904E5" w:rsidP="005904E5">
      <w:pPr>
        <w:pStyle w:val="Compact"/>
        <w:rPr>
          <w:lang w:val="ru-RU"/>
        </w:rPr>
      </w:pPr>
      <w:r>
        <w:t>3.</w:t>
      </w:r>
      <w:r w:rsidR="00043179" w:rsidRPr="005904E5">
        <w:rPr>
          <w:lang w:val="ru-RU"/>
        </w:rPr>
        <w:t>С++ - низкоуровневый</w:t>
      </w:r>
    </w:p>
    <w:p w:rsidR="00F76D1B" w:rsidRPr="005904E5" w:rsidRDefault="00043179" w:rsidP="005904E5">
      <w:pPr>
        <w:pStyle w:val="Compact"/>
        <w:rPr>
          <w:lang w:val="ru-RU"/>
        </w:rPr>
      </w:pPr>
      <w:r w:rsidRPr="005904E5">
        <w:rPr>
          <w:lang w:val="ru-RU"/>
        </w:rPr>
        <w:t xml:space="preserve">Мы можем работать с более низким(чем например в </w:t>
      </w:r>
      <w:r>
        <w:t>python</w:t>
      </w:r>
      <w:r w:rsidRPr="005904E5">
        <w:rPr>
          <w:lang w:val="ru-RU"/>
        </w:rPr>
        <w:t>) уровнем абст</w:t>
      </w:r>
      <w:r w:rsidR="005904E5">
        <w:rPr>
          <w:lang w:val="ru-RU"/>
        </w:rPr>
        <w:t>р</w:t>
      </w:r>
      <w:r w:rsidRPr="005904E5">
        <w:rPr>
          <w:lang w:val="ru-RU"/>
        </w:rPr>
        <w:t>акции. Можем обращаться по различным адресам памяти, получать от</w:t>
      </w:r>
      <w:r w:rsidRPr="005904E5">
        <w:rPr>
          <w:lang w:val="ru-RU"/>
        </w:rPr>
        <w:t>туда данные или изменять их. Это кладёт на программиста большую ответственность. При выделении памяти ее необходимо очищать вручную, иначе программа будет сильно нагружать компьютер. С каждым запуском в памяти будет накапливаться мусор.</w:t>
      </w:r>
    </w:p>
    <w:p w:rsidR="00F76D1B" w:rsidRPr="005904E5" w:rsidRDefault="005904E5">
      <w:pPr>
        <w:pStyle w:val="5"/>
        <w:rPr>
          <w:color w:val="000000" w:themeColor="text1"/>
        </w:rPr>
      </w:pPr>
      <w:bookmarkStart w:id="1" w:name="перечислите-фундаментальные-типы-данных"/>
      <w:r w:rsidRPr="005904E5">
        <w:rPr>
          <w:color w:val="000000" w:themeColor="text1"/>
          <w:lang w:val="ru-RU"/>
        </w:rPr>
        <w:t xml:space="preserve">2. </w:t>
      </w:r>
      <w:r w:rsidR="00043179" w:rsidRPr="005904E5">
        <w:rPr>
          <w:color w:val="000000" w:themeColor="text1"/>
        </w:rPr>
        <w:t>Перечислите фундаме</w:t>
      </w:r>
      <w:r w:rsidR="00043179" w:rsidRPr="005904E5">
        <w:rPr>
          <w:color w:val="000000" w:themeColor="text1"/>
        </w:rPr>
        <w:t>нтальные типы данных</w:t>
      </w:r>
      <w:bookmarkEnd w:id="1"/>
      <w:r>
        <w:rPr>
          <w:color w:val="000000" w:themeColor="text1"/>
        </w:rPr>
        <w:t>:</w:t>
      </w:r>
    </w:p>
    <w:p w:rsidR="00F76D1B" w:rsidRPr="005904E5" w:rsidRDefault="00043179" w:rsidP="005904E5">
      <w:pPr>
        <w:pStyle w:val="Compact"/>
        <w:rPr>
          <w:color w:val="000000" w:themeColor="text1"/>
        </w:rPr>
      </w:pPr>
      <w:r w:rsidRPr="005904E5">
        <w:rPr>
          <w:rStyle w:val="VerbatimChar"/>
          <w:color w:val="000000" w:themeColor="text1"/>
        </w:rPr>
        <w:t>int</w:t>
      </w:r>
      <w:r w:rsidRPr="005904E5">
        <w:rPr>
          <w:color w:val="000000" w:themeColor="text1"/>
        </w:rPr>
        <w:t xml:space="preserve"> - целые числа</w:t>
      </w:r>
    </w:p>
    <w:p w:rsidR="00F76D1B" w:rsidRPr="005904E5" w:rsidRDefault="00043179" w:rsidP="005904E5">
      <w:pPr>
        <w:pStyle w:val="Compact"/>
        <w:rPr>
          <w:color w:val="000000" w:themeColor="text1"/>
          <w:lang w:val="ru-RU"/>
        </w:rPr>
      </w:pPr>
      <w:r w:rsidRPr="005904E5">
        <w:rPr>
          <w:rStyle w:val="VerbatimChar"/>
          <w:color w:val="000000" w:themeColor="text1"/>
        </w:rPr>
        <w:t>float</w:t>
      </w:r>
      <w:r w:rsidRPr="005904E5">
        <w:rPr>
          <w:color w:val="000000" w:themeColor="text1"/>
          <w:lang w:val="ru-RU"/>
        </w:rPr>
        <w:t xml:space="preserve"> - числа с плавающей точкой</w:t>
      </w:r>
    </w:p>
    <w:p w:rsidR="00F76D1B" w:rsidRPr="005904E5" w:rsidRDefault="00043179" w:rsidP="005904E5">
      <w:pPr>
        <w:pStyle w:val="Compact"/>
        <w:rPr>
          <w:color w:val="000000" w:themeColor="text1"/>
          <w:lang w:val="ru-RU"/>
        </w:rPr>
      </w:pPr>
      <w:r w:rsidRPr="005904E5">
        <w:rPr>
          <w:rStyle w:val="VerbatimChar"/>
          <w:color w:val="000000" w:themeColor="text1"/>
        </w:rPr>
        <w:t>char</w:t>
      </w:r>
      <w:r w:rsidRPr="005904E5">
        <w:rPr>
          <w:color w:val="000000" w:themeColor="text1"/>
          <w:lang w:val="ru-RU"/>
        </w:rPr>
        <w:t xml:space="preserve"> - символьный тип</w:t>
      </w:r>
    </w:p>
    <w:p w:rsidR="00F76D1B" w:rsidRPr="005904E5" w:rsidRDefault="00043179" w:rsidP="005904E5">
      <w:pPr>
        <w:pStyle w:val="Compact"/>
        <w:rPr>
          <w:color w:val="000000" w:themeColor="text1"/>
          <w:lang w:val="ru-RU"/>
        </w:rPr>
      </w:pPr>
      <w:r w:rsidRPr="005904E5">
        <w:rPr>
          <w:color w:val="000000" w:themeColor="text1"/>
          <w:lang w:val="ru-RU"/>
        </w:rPr>
        <w:t>указатель/ссылка - хранит адрес в памяти компьютера. Указатель и ссылка имеют небольшие отличия в синтаксисе, но по сути выполняют одну и ту же функцию</w:t>
      </w:r>
    </w:p>
    <w:p w:rsidR="00F76D1B" w:rsidRPr="005904E5" w:rsidRDefault="00043179" w:rsidP="005904E5">
      <w:pPr>
        <w:pStyle w:val="Compact"/>
        <w:rPr>
          <w:color w:val="000000" w:themeColor="text1"/>
          <w:lang w:val="ru-RU"/>
        </w:rPr>
      </w:pPr>
      <w:r w:rsidRPr="005904E5">
        <w:rPr>
          <w:rStyle w:val="VerbatimChar"/>
          <w:color w:val="000000" w:themeColor="text1"/>
        </w:rPr>
        <w:t>void</w:t>
      </w:r>
      <w:r w:rsidRPr="005904E5">
        <w:rPr>
          <w:color w:val="000000" w:themeColor="text1"/>
          <w:lang w:val="ru-RU"/>
        </w:rPr>
        <w:t xml:space="preserve"> - &lt;&gt; </w:t>
      </w:r>
      <w:r w:rsidRPr="005904E5">
        <w:rPr>
          <w:color w:val="000000" w:themeColor="text1"/>
          <w:lang w:val="ru-RU"/>
        </w:rPr>
        <w:t>тип данных. Обычно используется для объявления процедур – функций, которые ничего не возвращают</w:t>
      </w:r>
    </w:p>
    <w:p w:rsidR="00F76D1B" w:rsidRPr="005904E5" w:rsidRDefault="00043179" w:rsidP="005904E5">
      <w:pPr>
        <w:pStyle w:val="Compact"/>
        <w:rPr>
          <w:color w:val="000000" w:themeColor="text1"/>
          <w:lang w:val="ru-RU"/>
        </w:rPr>
      </w:pPr>
      <w:r w:rsidRPr="005904E5">
        <w:rPr>
          <w:rStyle w:val="VerbatimChar"/>
          <w:color w:val="000000" w:themeColor="text1"/>
        </w:rPr>
        <w:t>double</w:t>
      </w:r>
      <w:r w:rsidRPr="005904E5">
        <w:rPr>
          <w:color w:val="000000" w:themeColor="text1"/>
          <w:lang w:val="ru-RU"/>
        </w:rPr>
        <w:t xml:space="preserve"> - числа с плавающей точкой</w:t>
      </w:r>
    </w:p>
    <w:p w:rsidR="00F76D1B" w:rsidRPr="005904E5" w:rsidRDefault="00043179" w:rsidP="005904E5">
      <w:pPr>
        <w:pStyle w:val="Compact"/>
        <w:rPr>
          <w:color w:val="000000" w:themeColor="text1"/>
          <w:lang w:val="ru-RU"/>
        </w:rPr>
      </w:pPr>
      <w:r w:rsidRPr="005904E5">
        <w:rPr>
          <w:rStyle w:val="VerbatimChar"/>
          <w:color w:val="000000" w:themeColor="text1"/>
        </w:rPr>
        <w:t>bool</w:t>
      </w:r>
      <w:r w:rsidRPr="005904E5">
        <w:rPr>
          <w:color w:val="000000" w:themeColor="text1"/>
          <w:lang w:val="ru-RU"/>
        </w:rPr>
        <w:t xml:space="preserve"> - булевый тип. </w:t>
      </w:r>
    </w:p>
    <w:p w:rsidR="00F76D1B" w:rsidRPr="005904E5" w:rsidRDefault="005904E5">
      <w:pPr>
        <w:pStyle w:val="5"/>
        <w:rPr>
          <w:color w:val="000000" w:themeColor="text1"/>
          <w:lang w:val="ru-RU"/>
        </w:rPr>
      </w:pPr>
      <w:bookmarkStart w:id="2" w:name="проблемы-переносимости"/>
      <w:r w:rsidRPr="005904E5">
        <w:rPr>
          <w:color w:val="000000" w:themeColor="text1"/>
          <w:lang w:val="ru-RU"/>
        </w:rPr>
        <w:t>3.</w:t>
      </w:r>
      <w:r w:rsidR="00043179" w:rsidRPr="005904E5">
        <w:rPr>
          <w:color w:val="000000" w:themeColor="text1"/>
          <w:lang w:val="ru-RU"/>
        </w:rPr>
        <w:t>Проблемы переносимости</w:t>
      </w:r>
      <w:bookmarkEnd w:id="2"/>
    </w:p>
    <w:p w:rsidR="005904E5" w:rsidRDefault="005904E5" w:rsidP="005904E5">
      <w:pPr>
        <w:pStyle w:val="FirstParagraph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Чтобы предотвратить ошибку переносимости типов, стоит указывать конкретное значение занимаемое типом данных. </w:t>
      </w:r>
      <w:r w:rsidR="00043179" w:rsidRPr="005904E5">
        <w:rPr>
          <w:color w:val="000000" w:themeColor="text1"/>
          <w:lang w:val="ru-RU"/>
        </w:rPr>
        <w:t>Тут можно лишь добавить, что для кросплатформенных программ следует использовать лишь</w:t>
      </w:r>
      <w:r w:rsidR="00043179" w:rsidRPr="005904E5">
        <w:rPr>
          <w:color w:val="000000" w:themeColor="text1"/>
          <w:lang w:val="ru-RU"/>
        </w:rPr>
        <w:t xml:space="preserve"> крос</w:t>
      </w:r>
      <w:r>
        <w:rPr>
          <w:color w:val="000000" w:themeColor="text1"/>
          <w:lang w:val="ru-RU"/>
        </w:rPr>
        <w:t>с</w:t>
      </w:r>
      <w:r w:rsidR="00043179" w:rsidRPr="005904E5">
        <w:rPr>
          <w:color w:val="000000" w:themeColor="text1"/>
          <w:lang w:val="ru-RU"/>
        </w:rPr>
        <w:t>платформенные библиотеки/</w:t>
      </w:r>
      <w:r w:rsidR="00043179" w:rsidRPr="005904E5">
        <w:rPr>
          <w:color w:val="000000" w:themeColor="text1"/>
        </w:rPr>
        <w:t>api</w:t>
      </w:r>
      <w:r w:rsidR="00043179" w:rsidRPr="005904E5">
        <w:rPr>
          <w:color w:val="000000" w:themeColor="text1"/>
          <w:lang w:val="ru-RU"/>
        </w:rPr>
        <w:t xml:space="preserve">. Очевидно, что при использовании </w:t>
      </w:r>
      <w:r w:rsidR="00043179" w:rsidRPr="005904E5">
        <w:rPr>
          <w:color w:val="000000" w:themeColor="text1"/>
        </w:rPr>
        <w:t>WASAPI</w:t>
      </w:r>
      <w:r w:rsidR="00043179" w:rsidRPr="005904E5">
        <w:rPr>
          <w:color w:val="000000" w:themeColor="text1"/>
          <w:lang w:val="ru-RU"/>
        </w:rPr>
        <w:t>(</w:t>
      </w:r>
      <w:r w:rsidR="00043179" w:rsidRPr="005904E5">
        <w:rPr>
          <w:color w:val="000000" w:themeColor="text1"/>
        </w:rPr>
        <w:t>windows</w:t>
      </w:r>
      <w:r w:rsidR="00043179" w:rsidRPr="005904E5">
        <w:rPr>
          <w:color w:val="000000" w:themeColor="text1"/>
          <w:lang w:val="ru-RU"/>
        </w:rPr>
        <w:t xml:space="preserve"> </w:t>
      </w:r>
      <w:r w:rsidR="00043179" w:rsidRPr="005904E5">
        <w:rPr>
          <w:color w:val="000000" w:themeColor="text1"/>
        </w:rPr>
        <w:t>audio</w:t>
      </w:r>
      <w:r w:rsidR="00043179" w:rsidRPr="005904E5">
        <w:rPr>
          <w:color w:val="000000" w:themeColor="text1"/>
          <w:lang w:val="ru-RU"/>
        </w:rPr>
        <w:t xml:space="preserve"> </w:t>
      </w:r>
      <w:r w:rsidR="00043179" w:rsidRPr="005904E5">
        <w:rPr>
          <w:color w:val="000000" w:themeColor="text1"/>
        </w:rPr>
        <w:t>session</w:t>
      </w:r>
      <w:r w:rsidR="00043179" w:rsidRPr="005904E5">
        <w:rPr>
          <w:color w:val="000000" w:themeColor="text1"/>
          <w:lang w:val="ru-RU"/>
        </w:rPr>
        <w:t xml:space="preserve">) ваша программа сможет производить звук лишь на устройствах с </w:t>
      </w:r>
      <w:r w:rsidR="00043179" w:rsidRPr="005904E5">
        <w:rPr>
          <w:color w:val="000000" w:themeColor="text1"/>
        </w:rPr>
        <w:t>windows</w:t>
      </w:r>
      <w:r w:rsidR="00043179" w:rsidRPr="005904E5">
        <w:rPr>
          <w:color w:val="000000" w:themeColor="text1"/>
          <w:lang w:val="ru-RU"/>
        </w:rPr>
        <w:t>.</w:t>
      </w:r>
      <w:bookmarkStart w:id="3" w:name="X9060565a8952ea1fb80f0c63fb89a1d329ae3dc"/>
      <w:r>
        <w:rPr>
          <w:color w:val="000000" w:themeColor="text1"/>
          <w:lang w:val="ru-RU"/>
        </w:rPr>
        <w:t>4</w:t>
      </w:r>
    </w:p>
    <w:p w:rsidR="00F76D1B" w:rsidRPr="005904E5" w:rsidRDefault="005904E5" w:rsidP="005904E5">
      <w:pPr>
        <w:pStyle w:val="FirstParagraph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4.</w:t>
      </w:r>
      <w:r w:rsidR="00043179" w:rsidRPr="005904E5">
        <w:rPr>
          <w:color w:val="000000" w:themeColor="text1"/>
          <w:lang w:val="ru-RU"/>
        </w:rPr>
        <w:t>Определение объявление инициализация присваивание</w:t>
      </w:r>
      <w:bookmarkEnd w:id="3"/>
    </w:p>
    <w:p w:rsidR="005904E5" w:rsidRDefault="00043179">
      <w:pPr>
        <w:pStyle w:val="FirstParagraph"/>
        <w:rPr>
          <w:color w:val="000000" w:themeColor="text1"/>
          <w:lang w:val="ru-RU"/>
        </w:rPr>
      </w:pPr>
      <w:r w:rsidRPr="005904E5">
        <w:rPr>
          <w:b/>
          <w:color w:val="000000" w:themeColor="text1"/>
          <w:lang w:val="ru-RU"/>
        </w:rPr>
        <w:t>Определение</w:t>
      </w:r>
      <w:r w:rsidRPr="005904E5">
        <w:rPr>
          <w:color w:val="000000" w:themeColor="text1"/>
          <w:lang w:val="ru-RU"/>
        </w:rPr>
        <w:t xml:space="preserve"> - создание объекта прин</w:t>
      </w:r>
      <w:r w:rsidR="005904E5">
        <w:rPr>
          <w:color w:val="000000" w:themeColor="text1"/>
          <w:lang w:val="ru-RU"/>
        </w:rPr>
        <w:t>а</w:t>
      </w:r>
      <w:r w:rsidRPr="005904E5">
        <w:rPr>
          <w:color w:val="000000" w:themeColor="text1"/>
          <w:lang w:val="ru-RU"/>
        </w:rPr>
        <w:t>длеж</w:t>
      </w:r>
      <w:r w:rsidR="005904E5">
        <w:rPr>
          <w:color w:val="000000" w:themeColor="text1"/>
          <w:lang w:val="ru-RU"/>
        </w:rPr>
        <w:t>ащего какому-</w:t>
      </w:r>
      <w:r w:rsidRPr="005904E5">
        <w:rPr>
          <w:color w:val="000000" w:themeColor="text1"/>
          <w:lang w:val="ru-RU"/>
        </w:rPr>
        <w:t xml:space="preserve">либо классу или типу данных. В случае функции/метода определение - указание возвращаемого типа, имени и функционала(тела функции). </w:t>
      </w:r>
      <w:r w:rsidRPr="005904E5">
        <w:rPr>
          <w:b/>
          <w:color w:val="000000" w:themeColor="text1"/>
          <w:lang w:val="ru-RU"/>
        </w:rPr>
        <w:t>Объявление</w:t>
      </w:r>
      <w:r w:rsidRPr="005904E5">
        <w:rPr>
          <w:color w:val="000000" w:themeColor="text1"/>
          <w:lang w:val="ru-RU"/>
        </w:rPr>
        <w:t xml:space="preserve"> - слышал этот термин только в отношении функций и методов. Объявить функцию означает указать ее тип в</w:t>
      </w:r>
      <w:r w:rsidRPr="005904E5">
        <w:rPr>
          <w:color w:val="000000" w:themeColor="text1"/>
          <w:lang w:val="ru-RU"/>
        </w:rPr>
        <w:t xml:space="preserve">озвращаемых данных и название. Её тело может быть определено позже. </w:t>
      </w:r>
      <w:r w:rsidRPr="005904E5">
        <w:rPr>
          <w:b/>
          <w:color w:val="000000" w:themeColor="text1"/>
          <w:lang w:val="ru-RU"/>
        </w:rPr>
        <w:t>Инициализиция</w:t>
      </w:r>
      <w:r w:rsidRPr="005904E5">
        <w:rPr>
          <w:color w:val="000000" w:themeColor="text1"/>
          <w:lang w:val="ru-RU"/>
        </w:rPr>
        <w:t xml:space="preserve"> - пр</w:t>
      </w:r>
      <w:r w:rsidR="005904E5">
        <w:rPr>
          <w:color w:val="000000" w:themeColor="text1"/>
          <w:lang w:val="ru-RU"/>
        </w:rPr>
        <w:t>исваивание начального значения.</w:t>
      </w:r>
    </w:p>
    <w:p w:rsidR="005904E5" w:rsidRDefault="00043179" w:rsidP="005904E5">
      <w:pPr>
        <w:pStyle w:val="FirstParagraph"/>
        <w:rPr>
          <w:color w:val="000000" w:themeColor="text1"/>
          <w:lang w:val="ru-RU"/>
        </w:rPr>
      </w:pPr>
      <w:r w:rsidRPr="005904E5">
        <w:rPr>
          <w:b/>
          <w:color w:val="000000" w:themeColor="text1"/>
          <w:lang w:val="ru-RU"/>
        </w:rPr>
        <w:t>Присв</w:t>
      </w:r>
      <w:r w:rsidRPr="005904E5">
        <w:rPr>
          <w:b/>
          <w:color w:val="000000" w:themeColor="text1"/>
          <w:lang w:val="ru-RU"/>
        </w:rPr>
        <w:t>аивание</w:t>
      </w:r>
      <w:r w:rsidRPr="005904E5">
        <w:rPr>
          <w:color w:val="000000" w:themeColor="text1"/>
          <w:lang w:val="ru-RU"/>
        </w:rPr>
        <w:t xml:space="preserve"> - изменение значения переменной/объекта.</w:t>
      </w:r>
      <w:bookmarkStart w:id="4" w:name="выравнивание-памяти"/>
    </w:p>
    <w:p w:rsidR="00F76D1B" w:rsidRPr="005904E5" w:rsidRDefault="005904E5" w:rsidP="005904E5">
      <w:pPr>
        <w:pStyle w:val="FirstParagraph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5.</w:t>
      </w:r>
      <w:r w:rsidR="00043179" w:rsidRPr="005904E5">
        <w:rPr>
          <w:color w:val="000000" w:themeColor="text1"/>
          <w:lang w:val="ru-RU"/>
        </w:rPr>
        <w:t>Выравнивание памяти</w:t>
      </w:r>
      <w:bookmarkStart w:id="5" w:name="_GoBack"/>
      <w:bookmarkEnd w:id="4"/>
      <w:bookmarkEnd w:id="5"/>
    </w:p>
    <w:p w:rsidR="00F76D1B" w:rsidRPr="005904E5" w:rsidRDefault="005904E5" w:rsidP="005904E5">
      <w:pPr>
        <w:pStyle w:val="FirstParagraph"/>
        <w:rPr>
          <w:rFonts w:asciiTheme="majorHAnsi" w:hAnsiTheme="majorHAnsi" w:cstheme="majorHAnsi"/>
          <w:color w:val="000000" w:themeColor="text1"/>
          <w:lang w:val="ru-RU"/>
        </w:rPr>
      </w:pPr>
      <w:r w:rsidRPr="005904E5">
        <w:rPr>
          <w:rFonts w:asciiTheme="majorHAnsi" w:hAnsiTheme="majorHAnsi" w:cstheme="majorHAnsi"/>
          <w:color w:val="333333"/>
          <w:shd w:val="clear" w:color="auto" w:fill="FFFFFF"/>
          <w:lang w:val="ru-RU"/>
        </w:rPr>
        <w:t>Большинство современных процессоров читают данные из памяти не отдельными байтами, а блоками по 2-4-8 байт. Соответственно, если у вас данные не выравнены в памяти и начало попадает в один блок, а конец в другой, то для чтения надо будет получить два таких блока.</w:t>
      </w:r>
    </w:p>
    <w:sectPr w:rsidR="00F76D1B" w:rsidRPr="005904E5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3179" w:rsidRDefault="00043179">
      <w:pPr>
        <w:spacing w:after="0"/>
      </w:pPr>
      <w:r>
        <w:separator/>
      </w:r>
    </w:p>
  </w:endnote>
  <w:endnote w:type="continuationSeparator" w:id="0">
    <w:p w:rsidR="00043179" w:rsidRDefault="0004317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3179" w:rsidRDefault="00043179">
      <w:r>
        <w:separator/>
      </w:r>
    </w:p>
  </w:footnote>
  <w:footnote w:type="continuationSeparator" w:id="0">
    <w:p w:rsidR="00043179" w:rsidRDefault="000431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A454B4C"/>
    <w:multiLevelType w:val="multilevel"/>
    <w:tmpl w:val="64BAC1B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1BE7B0D"/>
    <w:multiLevelType w:val="hybridMultilevel"/>
    <w:tmpl w:val="F7FE63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AE401"/>
    <w:multiLevelType w:val="multilevel"/>
    <w:tmpl w:val="39E449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43179"/>
    <w:rsid w:val="004E29B3"/>
    <w:rsid w:val="005904E5"/>
    <w:rsid w:val="00590D07"/>
    <w:rsid w:val="00784D58"/>
    <w:rsid w:val="008D6863"/>
    <w:rsid w:val="00B86B75"/>
    <w:rsid w:val="00BC48D5"/>
    <w:rsid w:val="00C36279"/>
    <w:rsid w:val="00E315A3"/>
    <w:rsid w:val="00F76D1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FF220EE-A13E-4801-88A5-6A7FE04B4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Учетная запись Майкрософт</dc:creator>
  <cp:keywords/>
  <cp:lastModifiedBy>Учетная запись Майкрософт</cp:lastModifiedBy>
  <cp:revision>2</cp:revision>
  <dcterms:created xsi:type="dcterms:W3CDTF">2022-12-02T17:46:00Z</dcterms:created>
  <dcterms:modified xsi:type="dcterms:W3CDTF">2022-12-02T17:46:00Z</dcterms:modified>
</cp:coreProperties>
</file>