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C219" w14:textId="77777777" w:rsidR="00B32FA8" w:rsidRPr="00B32FA8" w:rsidRDefault="00B32FA8" w:rsidP="00B32FA8">
      <w:pPr>
        <w:shd w:val="clear" w:color="auto" w:fill="FFFFFF"/>
        <w:spacing w:line="240" w:lineRule="auto"/>
        <w:jc w:val="center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_tradnl"/>
          <w14:ligatures w14:val="none"/>
        </w:rPr>
      </w:pPr>
      <w:r w:rsidRPr="00B32FA8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_tradnl"/>
          <w14:ligatures w14:val="none"/>
        </w:rPr>
        <w:t>NUESTRO CONSEJO DE ADMINISTRACIÓN</w:t>
      </w:r>
    </w:p>
    <w:p w14:paraId="44F803EF" w14:textId="04D89BEB" w:rsidR="00B32FA8" w:rsidRPr="00B32FA8" w:rsidRDefault="00B32FA8" w:rsidP="00B32FA8">
      <w:pPr>
        <w:shd w:val="clear" w:color="auto" w:fill="F1F1F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Times New Roman" w:eastAsia="Times New Roman" w:hAnsi="Times New Roman" w:cs="Times New Roman"/>
          <w:noProof/>
          <w:color w:val="CC3366"/>
          <w:sz w:val="24"/>
          <w:szCs w:val="24"/>
          <w:lang w:eastAsia="es-ES_tradnl"/>
          <w14:ligatures w14:val="none"/>
        </w:rPr>
        <w:drawing>
          <wp:inline distT="0" distB="0" distL="0" distR="0" wp14:anchorId="73FC8364" wp14:editId="3D73217D">
            <wp:extent cx="1905000" cy="1905000"/>
            <wp:effectExtent l="0" t="0" r="0" b="0"/>
            <wp:docPr id="543939727" name="Imagen 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D345" w14:textId="77777777" w:rsidR="00B32FA8" w:rsidRPr="00B32FA8" w:rsidRDefault="00B32FA8" w:rsidP="00B32FA8">
      <w:pPr>
        <w:shd w:val="clear" w:color="auto" w:fill="F1F1F1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_tradnl"/>
          <w14:ligatures w14:val="none"/>
        </w:rPr>
      </w:pPr>
      <w:hyperlink r:id="rId6" w:history="1">
        <w:r w:rsidRPr="00B32FA8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s-ES_tradnl"/>
            <w14:ligatures w14:val="none"/>
          </w:rPr>
          <w:t xml:space="preserve">D. Juan Ernesto Hernández </w:t>
        </w:r>
        <w:proofErr w:type="spellStart"/>
        <w:r w:rsidRPr="00B32FA8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s-ES_tradnl"/>
            <w14:ligatures w14:val="none"/>
          </w:rPr>
          <w:t>Crúz</w:t>
        </w:r>
        <w:proofErr w:type="spellEnd"/>
      </w:hyperlink>
    </w:p>
    <w:p w14:paraId="35A4EA0A" w14:textId="77777777" w:rsidR="00B32FA8" w:rsidRPr="00B32FA8" w:rsidRDefault="00B32FA8" w:rsidP="00B32FA8">
      <w:pPr>
        <w:shd w:val="clear" w:color="auto" w:fill="F1F1F1"/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</w:pPr>
      <w:r w:rsidRPr="00B32FA8"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  <w:t>Presidente</w:t>
      </w:r>
    </w:p>
    <w:p w14:paraId="12B351BC" w14:textId="77777777" w:rsidR="00B32FA8" w:rsidRPr="00B32FA8" w:rsidRDefault="00B32FA8" w:rsidP="00B32FA8">
      <w:pPr>
        <w:spacing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</w:pPr>
      <w:proofErr w:type="spellStart"/>
      <w:r w:rsidRPr="00B32FA8">
        <w:rPr>
          <w:rFonts w:ascii="Arial" w:eastAsia="Times New Roman" w:hAnsi="Arial" w:cs="Arial"/>
          <w:b/>
          <w:bCs/>
          <w:sz w:val="24"/>
          <w:szCs w:val="24"/>
          <w:lang w:eastAsia="es-ES_tradnl"/>
          <w14:ligatures w14:val="none"/>
        </w:rPr>
        <w:t>Curriculum</w:t>
      </w:r>
      <w:proofErr w:type="spellEnd"/>
    </w:p>
    <w:p w14:paraId="04535372" w14:textId="2B954B75" w:rsidR="00B32FA8" w:rsidRPr="00B32FA8" w:rsidRDefault="00B32FA8" w:rsidP="00B32FA8">
      <w:pPr>
        <w:shd w:val="clear" w:color="auto" w:fill="F1F1F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Times New Roman" w:eastAsia="Times New Roman" w:hAnsi="Times New Roman" w:cs="Times New Roman"/>
          <w:noProof/>
          <w:color w:val="CC3366"/>
          <w:sz w:val="24"/>
          <w:szCs w:val="24"/>
          <w:lang w:eastAsia="es-ES_tradnl"/>
          <w14:ligatures w14:val="none"/>
        </w:rPr>
        <w:drawing>
          <wp:inline distT="0" distB="0" distL="0" distR="0" wp14:anchorId="39497C74" wp14:editId="197EABE6">
            <wp:extent cx="1905000" cy="1905000"/>
            <wp:effectExtent l="0" t="0" r="0" b="0"/>
            <wp:docPr id="1844739174" name="Imagen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EE18" w14:textId="77777777" w:rsidR="00B32FA8" w:rsidRPr="00B32FA8" w:rsidRDefault="00B32FA8" w:rsidP="00B32FA8">
      <w:pPr>
        <w:shd w:val="clear" w:color="auto" w:fill="F1F1F1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_tradnl"/>
          <w14:ligatures w14:val="none"/>
        </w:rPr>
      </w:pPr>
      <w:hyperlink r:id="rId9" w:history="1">
        <w:r w:rsidRPr="00B32FA8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es-ES_tradnl"/>
            <w14:ligatures w14:val="none"/>
          </w:rPr>
          <w:t>Dña. Consuelo Díaz León</w:t>
        </w:r>
      </w:hyperlink>
    </w:p>
    <w:p w14:paraId="371ED29B" w14:textId="77777777" w:rsidR="00B32FA8" w:rsidRPr="00B32FA8" w:rsidRDefault="00B32FA8" w:rsidP="00B32FA8">
      <w:pPr>
        <w:shd w:val="clear" w:color="auto" w:fill="F1F1F1"/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</w:pPr>
      <w:r w:rsidRPr="00B32FA8"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  <w:t>Vicepresidenta</w:t>
      </w:r>
    </w:p>
    <w:p w14:paraId="34824D84" w14:textId="77777777" w:rsidR="00B32FA8" w:rsidRPr="00B32FA8" w:rsidRDefault="00B32FA8" w:rsidP="00B32FA8">
      <w:pPr>
        <w:spacing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ES_tradnl"/>
          <w14:ligatures w14:val="none"/>
        </w:rPr>
      </w:pPr>
      <w:proofErr w:type="spellStart"/>
      <w:r w:rsidRPr="00B32FA8">
        <w:rPr>
          <w:rFonts w:ascii="Arial" w:eastAsia="Times New Roman" w:hAnsi="Arial" w:cs="Arial"/>
          <w:b/>
          <w:bCs/>
          <w:sz w:val="24"/>
          <w:szCs w:val="24"/>
          <w:lang w:eastAsia="es-ES_tradnl"/>
          <w14:ligatures w14:val="none"/>
        </w:rPr>
        <w:t>Curriculum</w:t>
      </w:r>
      <w:proofErr w:type="spellEnd"/>
    </w:p>
    <w:p w14:paraId="05E48631" w14:textId="5895FAEB" w:rsidR="00B32FA8" w:rsidRPr="00B32FA8" w:rsidRDefault="00B32FA8" w:rsidP="00B32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Times New Roman" w:eastAsia="Times New Roman" w:hAnsi="Times New Roman" w:cs="Times New Roman"/>
          <w:noProof/>
          <w:color w:val="CC3366"/>
          <w:sz w:val="24"/>
          <w:szCs w:val="24"/>
          <w:lang w:eastAsia="es-ES_tradnl"/>
          <w14:ligatures w14:val="none"/>
        </w:rPr>
        <w:drawing>
          <wp:inline distT="0" distB="0" distL="0" distR="0" wp14:anchorId="533841FC" wp14:editId="24472653">
            <wp:extent cx="1905000" cy="1905000"/>
            <wp:effectExtent l="0" t="0" r="0" b="0"/>
            <wp:docPr id="657972583" name="Imagen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B2FC" w14:textId="77777777" w:rsidR="00B32FA8" w:rsidRPr="00B32FA8" w:rsidRDefault="00B32FA8" w:rsidP="00B32FA8">
      <w:pPr>
        <w:spacing w:before="100" w:beforeAutospacing="1" w:after="100" w:afterAutospacing="1" w:line="240" w:lineRule="auto"/>
        <w:jc w:val="center"/>
        <w:outlineLvl w:val="2"/>
        <w:rPr>
          <w:rFonts w:ascii="Roboto" w:eastAsia="Times New Roman" w:hAnsi="Roboto" w:cs="Times New Roman"/>
          <w:b/>
          <w:bCs/>
          <w:sz w:val="30"/>
          <w:szCs w:val="30"/>
          <w:lang w:eastAsia="es-ES_tradnl"/>
          <w14:ligatures w14:val="none"/>
        </w:rPr>
      </w:pPr>
      <w:hyperlink r:id="rId12" w:history="1"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 xml:space="preserve">Dña. Yaiza de la Soledad </w:t>
        </w:r>
        <w:proofErr w:type="spellStart"/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>Llovell</w:t>
        </w:r>
        <w:proofErr w:type="spellEnd"/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 xml:space="preserve"> Hernández</w:t>
        </w:r>
      </w:hyperlink>
    </w:p>
    <w:p w14:paraId="3B6B3554" w14:textId="77777777" w:rsidR="00B32FA8" w:rsidRPr="00B32FA8" w:rsidRDefault="00B32FA8" w:rsidP="00B32FA8">
      <w:pPr>
        <w:spacing w:line="240" w:lineRule="auto"/>
        <w:jc w:val="center"/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  <w:lastRenderedPageBreak/>
        <w:t>Vocal</w:t>
      </w:r>
    </w:p>
    <w:p w14:paraId="1AE9B1CF" w14:textId="7CF5A249" w:rsidR="00B32FA8" w:rsidRPr="00B32FA8" w:rsidRDefault="00B32FA8" w:rsidP="00B32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Times New Roman" w:eastAsia="Times New Roman" w:hAnsi="Times New Roman" w:cs="Times New Roman"/>
          <w:noProof/>
          <w:color w:val="CC3366"/>
          <w:sz w:val="24"/>
          <w:szCs w:val="24"/>
          <w:lang w:eastAsia="es-ES_tradnl"/>
          <w14:ligatures w14:val="none"/>
        </w:rPr>
        <w:drawing>
          <wp:inline distT="0" distB="0" distL="0" distR="0" wp14:anchorId="30484434" wp14:editId="24AF87B3">
            <wp:extent cx="1905000" cy="1905000"/>
            <wp:effectExtent l="0" t="0" r="0" b="0"/>
            <wp:docPr id="142666812" name="Imagen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700F5" w14:textId="77777777" w:rsidR="00B32FA8" w:rsidRPr="00B32FA8" w:rsidRDefault="00B32FA8" w:rsidP="00B32FA8">
      <w:pPr>
        <w:spacing w:before="100" w:beforeAutospacing="1" w:after="100" w:afterAutospacing="1" w:line="240" w:lineRule="auto"/>
        <w:jc w:val="center"/>
        <w:outlineLvl w:val="2"/>
        <w:rPr>
          <w:rFonts w:ascii="Roboto" w:eastAsia="Times New Roman" w:hAnsi="Roboto" w:cs="Times New Roman"/>
          <w:b/>
          <w:bCs/>
          <w:sz w:val="30"/>
          <w:szCs w:val="30"/>
          <w:lang w:eastAsia="es-ES_tradnl"/>
          <w14:ligatures w14:val="none"/>
        </w:rPr>
      </w:pPr>
      <w:hyperlink r:id="rId15" w:history="1"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>D. Josué Hernández Delgado</w:t>
        </w:r>
      </w:hyperlink>
    </w:p>
    <w:p w14:paraId="2ECC77AB" w14:textId="77777777" w:rsidR="00B32FA8" w:rsidRPr="00B32FA8" w:rsidRDefault="00B32FA8" w:rsidP="00B32FA8">
      <w:pPr>
        <w:spacing w:line="240" w:lineRule="auto"/>
        <w:jc w:val="center"/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  <w:t>Vocal</w:t>
      </w:r>
    </w:p>
    <w:p w14:paraId="7517AB97" w14:textId="5CC9BAD9" w:rsidR="00B32FA8" w:rsidRPr="00B32FA8" w:rsidRDefault="00B32FA8" w:rsidP="00B32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Times New Roman" w:eastAsia="Times New Roman" w:hAnsi="Times New Roman" w:cs="Times New Roman"/>
          <w:noProof/>
          <w:color w:val="CC3366"/>
          <w:sz w:val="24"/>
          <w:szCs w:val="24"/>
          <w:lang w:eastAsia="es-ES_tradnl"/>
          <w14:ligatures w14:val="none"/>
        </w:rPr>
        <w:drawing>
          <wp:inline distT="0" distB="0" distL="0" distR="0" wp14:anchorId="5F6D48B2" wp14:editId="7872879E">
            <wp:extent cx="1905000" cy="1905000"/>
            <wp:effectExtent l="0" t="0" r="0" b="0"/>
            <wp:docPr id="1568733047" name="Imagen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C335" w14:textId="77777777" w:rsidR="00B32FA8" w:rsidRPr="00B32FA8" w:rsidRDefault="00B32FA8" w:rsidP="00B32FA8">
      <w:pPr>
        <w:spacing w:before="100" w:beforeAutospacing="1" w:after="100" w:afterAutospacing="1" w:line="240" w:lineRule="auto"/>
        <w:jc w:val="center"/>
        <w:outlineLvl w:val="2"/>
        <w:rPr>
          <w:rFonts w:ascii="Roboto" w:eastAsia="Times New Roman" w:hAnsi="Roboto" w:cs="Times New Roman"/>
          <w:b/>
          <w:bCs/>
          <w:sz w:val="30"/>
          <w:szCs w:val="30"/>
          <w:lang w:eastAsia="es-ES_tradnl"/>
          <w14:ligatures w14:val="none"/>
        </w:rPr>
      </w:pPr>
      <w:hyperlink r:id="rId18" w:history="1"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>Dña. Juana Teresa Vega Jiménez</w:t>
        </w:r>
      </w:hyperlink>
    </w:p>
    <w:p w14:paraId="3F338BC4" w14:textId="77777777" w:rsidR="00B32FA8" w:rsidRPr="00B32FA8" w:rsidRDefault="00B32FA8" w:rsidP="00B32FA8">
      <w:pPr>
        <w:spacing w:line="240" w:lineRule="auto"/>
        <w:jc w:val="center"/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  <w:t>Vocal</w:t>
      </w:r>
    </w:p>
    <w:p w14:paraId="3785AAEE" w14:textId="247C75C4" w:rsidR="00B32FA8" w:rsidRPr="00B32FA8" w:rsidRDefault="00B32FA8" w:rsidP="00B32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Times New Roman" w:eastAsia="Times New Roman" w:hAnsi="Times New Roman" w:cs="Times New Roman"/>
          <w:noProof/>
          <w:color w:val="CC3366"/>
          <w:sz w:val="24"/>
          <w:szCs w:val="24"/>
          <w:lang w:eastAsia="es-ES_tradnl"/>
          <w14:ligatures w14:val="none"/>
        </w:rPr>
        <w:drawing>
          <wp:inline distT="0" distB="0" distL="0" distR="0" wp14:anchorId="7E8AAB47" wp14:editId="7BF29649">
            <wp:extent cx="1905000" cy="1905000"/>
            <wp:effectExtent l="0" t="0" r="0" b="0"/>
            <wp:docPr id="1106114226" name="Imagen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464D" w14:textId="77777777" w:rsidR="00B32FA8" w:rsidRPr="00B32FA8" w:rsidRDefault="00B32FA8" w:rsidP="00B32FA8">
      <w:pPr>
        <w:spacing w:before="100" w:beforeAutospacing="1" w:after="100" w:afterAutospacing="1" w:line="240" w:lineRule="auto"/>
        <w:jc w:val="center"/>
        <w:outlineLvl w:val="2"/>
        <w:rPr>
          <w:rFonts w:ascii="Roboto" w:eastAsia="Times New Roman" w:hAnsi="Roboto" w:cs="Times New Roman"/>
          <w:b/>
          <w:bCs/>
          <w:sz w:val="30"/>
          <w:szCs w:val="30"/>
          <w:lang w:eastAsia="es-ES_tradnl"/>
          <w14:ligatures w14:val="none"/>
        </w:rPr>
      </w:pPr>
      <w:hyperlink r:id="rId21" w:history="1"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 xml:space="preserve">D. Neftalí de </w:t>
        </w:r>
        <w:proofErr w:type="spellStart"/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>Jesus</w:t>
        </w:r>
        <w:proofErr w:type="spellEnd"/>
        <w:r w:rsidRPr="00B32FA8">
          <w:rPr>
            <w:rFonts w:ascii="Roboto" w:eastAsia="Times New Roman" w:hAnsi="Roboto" w:cs="Times New Roman"/>
            <w:b/>
            <w:bCs/>
            <w:color w:val="0000FF"/>
            <w:sz w:val="30"/>
            <w:szCs w:val="30"/>
            <w:lang w:eastAsia="es-ES_tradnl"/>
            <w14:ligatures w14:val="none"/>
          </w:rPr>
          <w:t xml:space="preserve"> Sabina Déniz</w:t>
        </w:r>
      </w:hyperlink>
    </w:p>
    <w:p w14:paraId="4BC4C9A5" w14:textId="77777777" w:rsidR="00B32FA8" w:rsidRPr="00B32FA8" w:rsidRDefault="00B32FA8" w:rsidP="00B32FA8">
      <w:pPr>
        <w:spacing w:line="240" w:lineRule="auto"/>
        <w:jc w:val="center"/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</w:pPr>
      <w:r w:rsidRPr="00B32FA8">
        <w:rPr>
          <w:rFonts w:ascii="Roboto" w:eastAsia="Times New Roman" w:hAnsi="Roboto" w:cs="Times New Roman"/>
          <w:sz w:val="24"/>
          <w:szCs w:val="24"/>
          <w:lang w:eastAsia="es-ES_tradnl"/>
          <w14:ligatures w14:val="none"/>
        </w:rPr>
        <w:t>Vocal</w:t>
      </w:r>
    </w:p>
    <w:p w14:paraId="6BF75E5C" w14:textId="77777777" w:rsidR="000F4013" w:rsidRDefault="000F4013"/>
    <w:sectPr w:rsidR="000F4013" w:rsidSect="00B32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A8"/>
    <w:rsid w:val="000F4013"/>
    <w:rsid w:val="00B32FA8"/>
    <w:rsid w:val="00C80266"/>
    <w:rsid w:val="00D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6DE6"/>
  <w15:chartTrackingRefBased/>
  <w15:docId w15:val="{706F54CB-1E1C-47A0-BEE3-F1174CA2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2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B32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2FA8"/>
    <w:rPr>
      <w:rFonts w:ascii="Times New Roman" w:eastAsia="Times New Roman" w:hAnsi="Times New Roman" w:cs="Times New Roman"/>
      <w:b/>
      <w:bCs/>
      <w:sz w:val="36"/>
      <w:szCs w:val="36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32FA8"/>
    <w:rPr>
      <w:rFonts w:ascii="Times New Roman" w:eastAsia="Times New Roman" w:hAnsi="Times New Roman" w:cs="Times New Roman"/>
      <w:b/>
      <w:bCs/>
      <w:sz w:val="27"/>
      <w:szCs w:val="27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B32FA8"/>
    <w:rPr>
      <w:color w:val="0000FF"/>
      <w:u w:val="single"/>
    </w:rPr>
  </w:style>
  <w:style w:type="paragraph" w:customStyle="1" w:styleId="elementor-image-box-description">
    <w:name w:val="elementor-image-box-description"/>
    <w:basedOn w:val="Normal"/>
    <w:rsid w:val="00B3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2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B32F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4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44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3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8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0022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5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4603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03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789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91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4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2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9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ransparencia.mogan.es/consistorio/josue-hernandez-delgado/" TargetMode="External"/><Relationship Id="rId18" Type="http://schemas.openxmlformats.org/officeDocument/2006/relationships/hyperlink" Target="https://transparencia.mogan.es/consistorio/juana-teresa-vega-jimenez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ansparencia.mogan.es/consistorio/neftali-de-jesus-sabina-deniz/" TargetMode="External"/><Relationship Id="rId7" Type="http://schemas.openxmlformats.org/officeDocument/2006/relationships/hyperlink" Target="https://transparencia.mogan.es/consistorio/consuelo-diaz-leon/" TargetMode="External"/><Relationship Id="rId12" Type="http://schemas.openxmlformats.org/officeDocument/2006/relationships/hyperlink" Target="https://transparencia.mogan.es/consistorio/yaiza-de-la-soledad-llovell-hernandez/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transparencia.mogan.es/consistorio/juana-teresa-vega-jimenez/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s://transparencia.mogan.es/consistorio/juan-ernesto-hernandez-cruz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s://transparencia.mogan.es/consistorio/josue-hernandez-delgad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ansparencia.mogan.es/consistorio/yaiza-de-la-soledad-llovell-hernandez/" TargetMode="External"/><Relationship Id="rId19" Type="http://schemas.openxmlformats.org/officeDocument/2006/relationships/hyperlink" Target="https://transparencia.mogan.es/consistorio/neftali-de-jesus-sabina-deniz/" TargetMode="External"/><Relationship Id="rId4" Type="http://schemas.openxmlformats.org/officeDocument/2006/relationships/hyperlink" Target="https://transparencia.mogan.es/consistorio/juan-ernesto-hernandez-cruz/" TargetMode="External"/><Relationship Id="rId9" Type="http://schemas.openxmlformats.org/officeDocument/2006/relationships/hyperlink" Target="https://transparencia.mogan.es/consistorio/consuelo-diaz-leon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 Martín</dc:creator>
  <cp:keywords/>
  <dc:description/>
  <cp:lastModifiedBy>Cristo Martín</cp:lastModifiedBy>
  <cp:revision>1</cp:revision>
  <dcterms:created xsi:type="dcterms:W3CDTF">2024-02-22T23:42:00Z</dcterms:created>
  <dcterms:modified xsi:type="dcterms:W3CDTF">2024-02-22T23:42:00Z</dcterms:modified>
</cp:coreProperties>
</file>