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6553" w:tblpY="1"/>
        <w:tblOverlap w:val="never"/>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tblLook w:val="04A0" w:firstRow="1" w:lastRow="0" w:firstColumn="1" w:lastColumn="0" w:noHBand="0" w:noVBand="1"/>
      </w:tblPr>
      <w:tblGrid>
        <w:gridCol w:w="3609"/>
      </w:tblGrid>
      <w:tr w:rsidR="00AC71DA" w14:paraId="32B7203D" w14:textId="77777777" w:rsidTr="00AC71DA">
        <w:tc>
          <w:tcPr>
            <w:tcW w:w="3609" w:type="dxa"/>
            <w:shd w:val="clear" w:color="auto" w:fill="FDE9D9" w:themeFill="accent6" w:themeFillTint="33"/>
          </w:tcPr>
          <w:p w14:paraId="5731F5FF" w14:textId="31A655C4" w:rsidR="00AC71DA" w:rsidRPr="009F3B92" w:rsidRDefault="00AC71DA" w:rsidP="00664841">
            <w:pPr>
              <w:rPr>
                <w:rFonts w:asciiTheme="majorHAnsi" w:hAnsiTheme="majorHAnsi"/>
                <w:sz w:val="22"/>
                <w:szCs w:val="22"/>
              </w:rPr>
            </w:pPr>
            <w:r w:rsidRPr="009F3B92">
              <w:rPr>
                <w:rFonts w:asciiTheme="majorHAnsi" w:hAnsiTheme="majorHAnsi"/>
                <w:sz w:val="22"/>
                <w:szCs w:val="22"/>
              </w:rPr>
              <w:t xml:space="preserve">In this unit, we explore your previous approaches to writing and introduce you to </w:t>
            </w:r>
            <w:r w:rsidR="00664841" w:rsidRPr="009F3B92">
              <w:rPr>
                <w:rFonts w:asciiTheme="majorHAnsi" w:hAnsiTheme="majorHAnsi"/>
                <w:sz w:val="22"/>
                <w:szCs w:val="22"/>
              </w:rPr>
              <w:t>several</w:t>
            </w:r>
            <w:r w:rsidRPr="009F3B92">
              <w:rPr>
                <w:rFonts w:asciiTheme="majorHAnsi" w:hAnsiTheme="majorHAnsi"/>
                <w:sz w:val="22"/>
                <w:szCs w:val="22"/>
              </w:rPr>
              <w:t xml:space="preserve"> effective approaches</w:t>
            </w:r>
            <w:r w:rsidR="00664841" w:rsidRPr="009F3B92">
              <w:rPr>
                <w:rFonts w:asciiTheme="majorHAnsi" w:hAnsiTheme="majorHAnsi"/>
                <w:sz w:val="22"/>
                <w:szCs w:val="22"/>
              </w:rPr>
              <w:t xml:space="preserve"> for learning to write</w:t>
            </w:r>
            <w:r w:rsidRPr="009F3B92">
              <w:rPr>
                <w:rFonts w:asciiTheme="majorHAnsi" w:hAnsiTheme="majorHAnsi"/>
                <w:sz w:val="22"/>
                <w:szCs w:val="22"/>
              </w:rPr>
              <w:t xml:space="preserve">. You will also apply specific strategies for planning your writing assignment for this course. </w:t>
            </w:r>
          </w:p>
        </w:tc>
      </w:tr>
    </w:tbl>
    <w:p w14:paraId="6E628462" w14:textId="77777777" w:rsidR="00AC71DA" w:rsidRPr="00D64985" w:rsidRDefault="0076581F">
      <w:pPr>
        <w:rPr>
          <w:rFonts w:asciiTheme="majorHAnsi" w:hAnsiTheme="majorHAnsi"/>
          <w:b/>
          <w:sz w:val="28"/>
          <w:szCs w:val="28"/>
        </w:rPr>
      </w:pPr>
      <w:r w:rsidRPr="00D64985">
        <w:rPr>
          <w:rFonts w:asciiTheme="majorHAnsi" w:hAnsiTheme="majorHAnsi"/>
          <w:b/>
          <w:sz w:val="28"/>
          <w:szCs w:val="28"/>
        </w:rPr>
        <w:t>Reflection</w:t>
      </w:r>
    </w:p>
    <w:p w14:paraId="2064315B" w14:textId="77777777" w:rsidR="0076581F" w:rsidRPr="00D64985" w:rsidRDefault="0076581F">
      <w:pPr>
        <w:rPr>
          <w:rFonts w:asciiTheme="majorHAnsi" w:hAnsiTheme="majorHAnsi"/>
        </w:rPr>
      </w:pPr>
    </w:p>
    <w:p w14:paraId="4F81088C" w14:textId="34C60042" w:rsidR="00C52134" w:rsidRDefault="00C52134">
      <w:pPr>
        <w:rPr>
          <w:rFonts w:asciiTheme="majorHAnsi" w:hAnsiTheme="majorHAnsi"/>
          <w:b/>
        </w:rPr>
      </w:pPr>
      <w:r>
        <w:rPr>
          <w:rFonts w:asciiTheme="majorHAnsi" w:hAnsiTheme="majorHAnsi"/>
          <w:b/>
        </w:rPr>
        <w:t>Task 1</w:t>
      </w:r>
      <w:r w:rsidR="00394F50">
        <w:rPr>
          <w:rFonts w:asciiTheme="majorHAnsi" w:hAnsiTheme="majorHAnsi"/>
          <w:b/>
        </w:rPr>
        <w:t>: Discussion</w:t>
      </w:r>
    </w:p>
    <w:p w14:paraId="22C214F8" w14:textId="77777777" w:rsidR="00C52134" w:rsidRDefault="00C52134">
      <w:pPr>
        <w:rPr>
          <w:rFonts w:asciiTheme="majorHAnsi" w:hAnsiTheme="majorHAnsi"/>
          <w:b/>
        </w:rPr>
      </w:pPr>
    </w:p>
    <w:p w14:paraId="3EC6252F" w14:textId="2431BA3A" w:rsidR="0076581F" w:rsidRPr="00C52134" w:rsidRDefault="0076581F">
      <w:pPr>
        <w:rPr>
          <w:rFonts w:asciiTheme="majorHAnsi" w:hAnsiTheme="majorHAnsi"/>
        </w:rPr>
      </w:pPr>
      <w:r w:rsidRPr="00C52134">
        <w:rPr>
          <w:rFonts w:asciiTheme="majorHAnsi" w:hAnsiTheme="majorHAnsi"/>
        </w:rPr>
        <w:t>Read the following statements</w:t>
      </w:r>
      <w:r w:rsidR="008D2626" w:rsidRPr="00C52134">
        <w:rPr>
          <w:rFonts w:asciiTheme="majorHAnsi" w:hAnsiTheme="majorHAnsi"/>
        </w:rPr>
        <w:t xml:space="preserve"> about writing and learning to write</w:t>
      </w:r>
      <w:r w:rsidRPr="00C52134">
        <w:rPr>
          <w:rFonts w:asciiTheme="majorHAnsi" w:hAnsiTheme="majorHAnsi"/>
        </w:rPr>
        <w:t xml:space="preserve">. Decide which </w:t>
      </w:r>
      <w:r w:rsidR="00731B2A" w:rsidRPr="00777544">
        <w:rPr>
          <w:rFonts w:asciiTheme="majorHAnsi" w:hAnsiTheme="majorHAnsi"/>
          <w:b/>
          <w:u w:val="single"/>
        </w:rPr>
        <w:t>three</w:t>
      </w:r>
      <w:r w:rsidRPr="00C52134">
        <w:rPr>
          <w:rFonts w:asciiTheme="majorHAnsi" w:hAnsiTheme="majorHAnsi"/>
        </w:rPr>
        <w:t xml:space="preserve"> you most strongly agree with. Compare your answers with a partner and give your reasons for agreeing with the statements.</w:t>
      </w:r>
    </w:p>
    <w:p w14:paraId="528D4D98" w14:textId="77777777" w:rsidR="0076581F" w:rsidRPr="00D64985" w:rsidRDefault="0076581F">
      <w:pPr>
        <w:rPr>
          <w:rFonts w:asciiTheme="majorHAnsi" w:hAnsiTheme="majorHAnsi"/>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none" w:sz="0" w:space="0" w:color="auto"/>
        </w:tblBorders>
        <w:tblLook w:val="04A0" w:firstRow="1" w:lastRow="0" w:firstColumn="1" w:lastColumn="0" w:noHBand="0" w:noVBand="1"/>
      </w:tblPr>
      <w:tblGrid>
        <w:gridCol w:w="399"/>
        <w:gridCol w:w="8117"/>
      </w:tblGrid>
      <w:tr w:rsidR="0076581F" w:rsidRPr="00D64985" w14:paraId="37D5F2AA" w14:textId="77777777" w:rsidTr="008D2626">
        <w:tc>
          <w:tcPr>
            <w:tcW w:w="399" w:type="dxa"/>
          </w:tcPr>
          <w:p w14:paraId="11E6B20A" w14:textId="77777777" w:rsidR="0076581F" w:rsidRPr="00C52134" w:rsidRDefault="0076581F">
            <w:pPr>
              <w:rPr>
                <w:rFonts w:asciiTheme="majorHAnsi" w:hAnsiTheme="majorHAnsi"/>
              </w:rPr>
            </w:pPr>
            <w:r w:rsidRPr="00C52134">
              <w:rPr>
                <w:rFonts w:asciiTheme="majorHAnsi" w:hAnsiTheme="majorHAnsi"/>
              </w:rPr>
              <w:t>1.</w:t>
            </w:r>
          </w:p>
        </w:tc>
        <w:tc>
          <w:tcPr>
            <w:tcW w:w="8117" w:type="dxa"/>
          </w:tcPr>
          <w:p w14:paraId="5A48D9BC" w14:textId="77777777" w:rsidR="0076581F" w:rsidRPr="00C52134" w:rsidRDefault="0076581F">
            <w:pPr>
              <w:rPr>
                <w:rFonts w:asciiTheme="majorHAnsi" w:hAnsiTheme="majorHAnsi"/>
              </w:rPr>
            </w:pPr>
            <w:r w:rsidRPr="00C52134">
              <w:rPr>
                <w:rFonts w:asciiTheme="majorHAnsi" w:hAnsiTheme="majorHAnsi"/>
              </w:rPr>
              <w:t>Writing is an intellectual activity that takes a lot of time for thinking and analyzing.</w:t>
            </w:r>
          </w:p>
        </w:tc>
      </w:tr>
      <w:tr w:rsidR="0076581F" w:rsidRPr="00D64985" w14:paraId="4E013AF4" w14:textId="77777777" w:rsidTr="008D2626">
        <w:tc>
          <w:tcPr>
            <w:tcW w:w="399" w:type="dxa"/>
          </w:tcPr>
          <w:p w14:paraId="25CB36C8" w14:textId="77777777" w:rsidR="0076581F" w:rsidRPr="00C52134" w:rsidRDefault="0076581F">
            <w:pPr>
              <w:rPr>
                <w:rFonts w:asciiTheme="majorHAnsi" w:hAnsiTheme="majorHAnsi"/>
              </w:rPr>
            </w:pPr>
            <w:r w:rsidRPr="00C52134">
              <w:rPr>
                <w:rFonts w:asciiTheme="majorHAnsi" w:hAnsiTheme="majorHAnsi"/>
              </w:rPr>
              <w:t>2.</w:t>
            </w:r>
          </w:p>
        </w:tc>
        <w:tc>
          <w:tcPr>
            <w:tcW w:w="8117" w:type="dxa"/>
          </w:tcPr>
          <w:p w14:paraId="00015407" w14:textId="77777777" w:rsidR="0076581F" w:rsidRPr="00C52134" w:rsidRDefault="0076581F" w:rsidP="0076581F">
            <w:pPr>
              <w:rPr>
                <w:rFonts w:asciiTheme="majorHAnsi" w:hAnsiTheme="majorHAnsi"/>
              </w:rPr>
            </w:pPr>
            <w:r w:rsidRPr="00C52134">
              <w:rPr>
                <w:rFonts w:asciiTheme="majorHAnsi" w:hAnsiTheme="majorHAnsi"/>
              </w:rPr>
              <w:t>When giving feedback to students, it is important for the teacher to indicate every grammatical error that a student has made.</w:t>
            </w:r>
          </w:p>
        </w:tc>
      </w:tr>
      <w:tr w:rsidR="0076581F" w:rsidRPr="00D64985" w14:paraId="1878573E" w14:textId="77777777" w:rsidTr="008D2626">
        <w:tc>
          <w:tcPr>
            <w:tcW w:w="399" w:type="dxa"/>
          </w:tcPr>
          <w:p w14:paraId="203F7524" w14:textId="77777777" w:rsidR="0076581F" w:rsidRPr="00C52134" w:rsidRDefault="0076581F">
            <w:pPr>
              <w:rPr>
                <w:rFonts w:asciiTheme="majorHAnsi" w:hAnsiTheme="majorHAnsi"/>
              </w:rPr>
            </w:pPr>
            <w:r w:rsidRPr="00C52134">
              <w:rPr>
                <w:rFonts w:asciiTheme="majorHAnsi" w:hAnsiTheme="majorHAnsi"/>
              </w:rPr>
              <w:t>3.</w:t>
            </w:r>
          </w:p>
        </w:tc>
        <w:tc>
          <w:tcPr>
            <w:tcW w:w="8117" w:type="dxa"/>
          </w:tcPr>
          <w:p w14:paraId="3D7DA6E4" w14:textId="77777777" w:rsidR="0076581F" w:rsidRPr="00C52134" w:rsidRDefault="0076581F">
            <w:pPr>
              <w:rPr>
                <w:rFonts w:asciiTheme="majorHAnsi" w:hAnsiTheme="majorHAnsi"/>
              </w:rPr>
            </w:pPr>
            <w:r w:rsidRPr="00C52134">
              <w:rPr>
                <w:rFonts w:asciiTheme="majorHAnsi" w:hAnsiTheme="majorHAnsi"/>
              </w:rPr>
              <w:t>Writing can be used not only to express ideas, but also to discover new ways of thinking about ideas.</w:t>
            </w:r>
          </w:p>
        </w:tc>
      </w:tr>
      <w:tr w:rsidR="0076581F" w:rsidRPr="00D64985" w14:paraId="413C8D4F" w14:textId="77777777" w:rsidTr="008D2626">
        <w:tc>
          <w:tcPr>
            <w:tcW w:w="399" w:type="dxa"/>
          </w:tcPr>
          <w:p w14:paraId="5BB793E7" w14:textId="77777777" w:rsidR="0076581F" w:rsidRPr="00C52134" w:rsidRDefault="0076581F">
            <w:pPr>
              <w:rPr>
                <w:rFonts w:asciiTheme="majorHAnsi" w:hAnsiTheme="majorHAnsi"/>
              </w:rPr>
            </w:pPr>
            <w:r w:rsidRPr="00C52134">
              <w:rPr>
                <w:rFonts w:asciiTheme="majorHAnsi" w:hAnsiTheme="majorHAnsi"/>
              </w:rPr>
              <w:t>4.</w:t>
            </w:r>
          </w:p>
        </w:tc>
        <w:tc>
          <w:tcPr>
            <w:tcW w:w="8117" w:type="dxa"/>
          </w:tcPr>
          <w:p w14:paraId="2CB1EF78" w14:textId="77777777" w:rsidR="0076581F" w:rsidRPr="00C52134" w:rsidRDefault="0076581F" w:rsidP="0076581F">
            <w:pPr>
              <w:rPr>
                <w:rFonts w:asciiTheme="majorHAnsi" w:hAnsiTheme="majorHAnsi"/>
              </w:rPr>
            </w:pPr>
            <w:r w:rsidRPr="00C52134">
              <w:rPr>
                <w:rFonts w:asciiTheme="majorHAnsi" w:hAnsiTheme="majorHAnsi"/>
              </w:rPr>
              <w:t>Students should be taught to write a good sentence first, then a good paragraph, and only then to write an essay.</w:t>
            </w:r>
          </w:p>
        </w:tc>
      </w:tr>
      <w:tr w:rsidR="0076581F" w:rsidRPr="00D64985" w14:paraId="5D86D45D" w14:textId="77777777" w:rsidTr="008D2626">
        <w:tc>
          <w:tcPr>
            <w:tcW w:w="399" w:type="dxa"/>
          </w:tcPr>
          <w:p w14:paraId="4B05EAD0" w14:textId="77777777" w:rsidR="0076581F" w:rsidRPr="00C52134" w:rsidRDefault="0076581F">
            <w:pPr>
              <w:rPr>
                <w:rFonts w:asciiTheme="majorHAnsi" w:hAnsiTheme="majorHAnsi"/>
              </w:rPr>
            </w:pPr>
            <w:r w:rsidRPr="00C52134">
              <w:rPr>
                <w:rFonts w:asciiTheme="majorHAnsi" w:hAnsiTheme="majorHAnsi"/>
              </w:rPr>
              <w:t>5.</w:t>
            </w:r>
          </w:p>
        </w:tc>
        <w:tc>
          <w:tcPr>
            <w:tcW w:w="8117" w:type="dxa"/>
          </w:tcPr>
          <w:p w14:paraId="3D0E029B" w14:textId="6F957D5C" w:rsidR="0076581F" w:rsidRPr="00C52134" w:rsidRDefault="0076581F" w:rsidP="0076581F">
            <w:pPr>
              <w:rPr>
                <w:rFonts w:asciiTheme="majorHAnsi" w:hAnsiTheme="majorHAnsi"/>
              </w:rPr>
            </w:pPr>
            <w:r w:rsidRPr="00C52134">
              <w:rPr>
                <w:rFonts w:asciiTheme="majorHAnsi" w:hAnsiTheme="majorHAnsi"/>
              </w:rPr>
              <w:t xml:space="preserve">When giving feedback to students, it is important to focus on </w:t>
            </w:r>
            <w:r w:rsidR="00BD1EEE" w:rsidRPr="00C52134">
              <w:rPr>
                <w:rFonts w:asciiTheme="majorHAnsi" w:hAnsiTheme="majorHAnsi"/>
              </w:rPr>
              <w:t xml:space="preserve">whether </w:t>
            </w:r>
            <w:r w:rsidRPr="00C52134">
              <w:rPr>
                <w:rFonts w:asciiTheme="majorHAnsi" w:hAnsiTheme="majorHAnsi"/>
              </w:rPr>
              <w:t xml:space="preserve">the ideas </w:t>
            </w:r>
            <w:r w:rsidR="00BD1EEE" w:rsidRPr="00C52134">
              <w:rPr>
                <w:rFonts w:asciiTheme="majorHAnsi" w:hAnsiTheme="majorHAnsi"/>
              </w:rPr>
              <w:t xml:space="preserve">are expressed clearly </w:t>
            </w:r>
            <w:r w:rsidRPr="00C52134">
              <w:rPr>
                <w:rFonts w:asciiTheme="majorHAnsi" w:hAnsiTheme="majorHAnsi"/>
              </w:rPr>
              <w:t xml:space="preserve">and </w:t>
            </w:r>
            <w:r w:rsidR="00BD1EEE" w:rsidRPr="00C52134">
              <w:rPr>
                <w:rFonts w:asciiTheme="majorHAnsi" w:hAnsiTheme="majorHAnsi"/>
              </w:rPr>
              <w:t xml:space="preserve">whether the </w:t>
            </w:r>
            <w:r w:rsidRPr="00C52134">
              <w:rPr>
                <w:rFonts w:asciiTheme="majorHAnsi" w:hAnsiTheme="majorHAnsi"/>
              </w:rPr>
              <w:t>content</w:t>
            </w:r>
            <w:r w:rsidR="00BD1EEE" w:rsidRPr="00C52134">
              <w:rPr>
                <w:rFonts w:asciiTheme="majorHAnsi" w:hAnsiTheme="majorHAnsi"/>
              </w:rPr>
              <w:t xml:space="preserve"> supports the writer’s idea.</w:t>
            </w:r>
          </w:p>
        </w:tc>
      </w:tr>
      <w:tr w:rsidR="00D17FC4" w:rsidRPr="00D64985" w14:paraId="3DECF32C" w14:textId="77777777" w:rsidTr="008D2626">
        <w:tc>
          <w:tcPr>
            <w:tcW w:w="399" w:type="dxa"/>
          </w:tcPr>
          <w:p w14:paraId="188DEEBF" w14:textId="77777777" w:rsidR="00D17FC4" w:rsidRPr="00C52134" w:rsidRDefault="00D17FC4">
            <w:pPr>
              <w:rPr>
                <w:rFonts w:asciiTheme="majorHAnsi" w:hAnsiTheme="majorHAnsi"/>
              </w:rPr>
            </w:pPr>
            <w:r w:rsidRPr="00C52134">
              <w:rPr>
                <w:rFonts w:asciiTheme="majorHAnsi" w:hAnsiTheme="majorHAnsi"/>
              </w:rPr>
              <w:t>6.</w:t>
            </w:r>
          </w:p>
        </w:tc>
        <w:tc>
          <w:tcPr>
            <w:tcW w:w="8117" w:type="dxa"/>
          </w:tcPr>
          <w:p w14:paraId="180CCBA3" w14:textId="77777777" w:rsidR="00D17FC4" w:rsidRPr="00C52134" w:rsidRDefault="00D17FC4" w:rsidP="00D17FC4">
            <w:pPr>
              <w:rPr>
                <w:rFonts w:asciiTheme="majorHAnsi" w:hAnsiTheme="majorHAnsi"/>
              </w:rPr>
            </w:pPr>
            <w:r w:rsidRPr="00C52134">
              <w:rPr>
                <w:rFonts w:asciiTheme="majorHAnsi" w:hAnsiTheme="majorHAnsi"/>
              </w:rPr>
              <w:t>It is important to prevent students from making mistakes by presenting key grammar points before students begin to write.</w:t>
            </w:r>
          </w:p>
        </w:tc>
      </w:tr>
    </w:tbl>
    <w:p w14:paraId="2F88676C" w14:textId="77777777" w:rsidR="0076581F" w:rsidRDefault="0076581F">
      <w:pPr>
        <w:rPr>
          <w:rFonts w:asciiTheme="majorHAnsi" w:hAnsiTheme="majorHAnsi"/>
          <w:b/>
        </w:rPr>
      </w:pPr>
    </w:p>
    <w:p w14:paraId="653A4D4C" w14:textId="77777777" w:rsidR="000F0410" w:rsidRPr="00D64985" w:rsidRDefault="000F0410">
      <w:pPr>
        <w:rPr>
          <w:rFonts w:asciiTheme="majorHAnsi" w:hAnsiTheme="majorHAnsi"/>
          <w:b/>
        </w:rPr>
      </w:pPr>
    </w:p>
    <w:tbl>
      <w:tblPr>
        <w:tblStyle w:val="TableGrid"/>
        <w:tblpPr w:leftFromText="180" w:rightFromText="180" w:vertAnchor="text" w:horzAnchor="page" w:tblpX="6589" w:tblpY="165"/>
        <w:tblOverlap w:val="never"/>
        <w:tblW w:w="0" w:type="auto"/>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4200"/>
      </w:tblGrid>
      <w:tr w:rsidR="00CB7BAB" w:rsidRPr="00D64985" w14:paraId="74D1C5EE" w14:textId="77777777" w:rsidTr="00756D98">
        <w:trPr>
          <w:trHeight w:val="3870"/>
        </w:trPr>
        <w:tc>
          <w:tcPr>
            <w:tcW w:w="4200" w:type="dxa"/>
            <w:shd w:val="clear" w:color="auto" w:fill="C6D9F1" w:themeFill="text2" w:themeFillTint="33"/>
          </w:tcPr>
          <w:p w14:paraId="1EF456C7" w14:textId="77777777" w:rsidR="00CB7BAB" w:rsidRPr="00394F50" w:rsidRDefault="00CB7BAB" w:rsidP="00CB7BAB">
            <w:pPr>
              <w:rPr>
                <w:rFonts w:asciiTheme="majorHAnsi" w:hAnsiTheme="majorHAnsi"/>
                <w:i/>
                <w:sz w:val="22"/>
                <w:szCs w:val="22"/>
              </w:rPr>
            </w:pPr>
            <w:r w:rsidRPr="00394F50">
              <w:rPr>
                <w:rFonts w:asciiTheme="majorHAnsi" w:hAnsiTheme="majorHAnsi"/>
                <w:i/>
                <w:sz w:val="22"/>
                <w:szCs w:val="22"/>
              </w:rPr>
              <w:t>A few years ago, the Chief Executive Officer of Lockheed-California said the following to a group of engineering educators:</w:t>
            </w:r>
          </w:p>
          <w:p w14:paraId="1EB1E125" w14:textId="77777777" w:rsidR="00CB7BAB" w:rsidRPr="00394F50" w:rsidRDefault="00CB7BAB" w:rsidP="00CB7BAB">
            <w:pPr>
              <w:ind w:left="284"/>
              <w:rPr>
                <w:rFonts w:asciiTheme="majorHAnsi" w:hAnsiTheme="majorHAnsi"/>
                <w:i/>
                <w:sz w:val="20"/>
                <w:szCs w:val="20"/>
              </w:rPr>
            </w:pPr>
            <w:r w:rsidRPr="00394F50">
              <w:rPr>
                <w:rFonts w:asciiTheme="majorHAnsi" w:hAnsiTheme="majorHAnsi"/>
                <w:i/>
                <w:sz w:val="20"/>
                <w:szCs w:val="20"/>
              </w:rPr>
              <w:t>From a purely technical and scientific standpoint, your engineering colleges are sending us the best-educated, best-prepared new engineering graduates we have had. We are strained to challenge their technical and quantitative abilities. However, these same graduates have one glaring deficiency: they can’t write. I want you to send me engineers who can WRITE! WRITE! WRITE! WRITE! WRITE!</w:t>
            </w:r>
          </w:p>
          <w:p w14:paraId="2916FB8B" w14:textId="77777777" w:rsidR="00CB7BAB" w:rsidRPr="00284F05" w:rsidRDefault="00CB7BAB" w:rsidP="00CB7BAB">
            <w:pPr>
              <w:ind w:left="567"/>
              <w:rPr>
                <w:rFonts w:asciiTheme="majorHAnsi" w:hAnsiTheme="majorHAnsi"/>
                <w:sz w:val="12"/>
                <w:szCs w:val="12"/>
              </w:rPr>
            </w:pPr>
          </w:p>
          <w:p w14:paraId="71BCD8B0" w14:textId="77777777" w:rsidR="00CB7BAB" w:rsidRPr="00C52134" w:rsidRDefault="00CB7BAB" w:rsidP="00CB7BAB">
            <w:pPr>
              <w:rPr>
                <w:rFonts w:asciiTheme="majorHAnsi" w:hAnsiTheme="majorHAnsi"/>
                <w:sz w:val="16"/>
                <w:szCs w:val="16"/>
              </w:rPr>
            </w:pPr>
            <w:r w:rsidRPr="00C52134">
              <w:rPr>
                <w:rFonts w:asciiTheme="majorHAnsi" w:hAnsiTheme="majorHAnsi"/>
                <w:sz w:val="16"/>
                <w:szCs w:val="16"/>
              </w:rPr>
              <w:t xml:space="preserve">Borowick, J. N. (2000). </w:t>
            </w:r>
            <w:r w:rsidRPr="00C52134">
              <w:rPr>
                <w:rFonts w:asciiTheme="majorHAnsi" w:hAnsiTheme="majorHAnsi"/>
                <w:i/>
                <w:sz w:val="16"/>
                <w:szCs w:val="16"/>
              </w:rPr>
              <w:t>How to write a lab report</w:t>
            </w:r>
            <w:r w:rsidRPr="00C52134">
              <w:rPr>
                <w:rFonts w:asciiTheme="majorHAnsi" w:hAnsiTheme="majorHAnsi"/>
                <w:sz w:val="16"/>
                <w:szCs w:val="16"/>
              </w:rPr>
              <w:t>. New Jersey: Prentice Hall.</w:t>
            </w:r>
          </w:p>
        </w:tc>
      </w:tr>
    </w:tbl>
    <w:p w14:paraId="0CFF9EA9" w14:textId="48937686" w:rsidR="00C52134" w:rsidRDefault="00C52134">
      <w:pPr>
        <w:rPr>
          <w:rFonts w:asciiTheme="majorHAnsi" w:hAnsiTheme="majorHAnsi"/>
          <w:b/>
        </w:rPr>
      </w:pPr>
      <w:r>
        <w:rPr>
          <w:rFonts w:asciiTheme="majorHAnsi" w:hAnsiTheme="majorHAnsi"/>
          <w:b/>
        </w:rPr>
        <w:t>Task 2</w:t>
      </w:r>
      <w:r w:rsidR="00394F50">
        <w:rPr>
          <w:rFonts w:asciiTheme="majorHAnsi" w:hAnsiTheme="majorHAnsi"/>
          <w:b/>
        </w:rPr>
        <w:t>: Oral Presentation</w:t>
      </w:r>
    </w:p>
    <w:p w14:paraId="6D5220A0" w14:textId="77777777" w:rsidR="00C52134" w:rsidRDefault="00C52134">
      <w:pPr>
        <w:rPr>
          <w:rFonts w:asciiTheme="majorHAnsi" w:hAnsiTheme="majorHAnsi"/>
          <w:b/>
        </w:rPr>
      </w:pPr>
    </w:p>
    <w:p w14:paraId="2EA32E2D" w14:textId="45767ACF" w:rsidR="0076581F" w:rsidRPr="00C52134" w:rsidRDefault="00D17FC4">
      <w:pPr>
        <w:rPr>
          <w:rFonts w:asciiTheme="majorHAnsi" w:hAnsiTheme="majorHAnsi"/>
        </w:rPr>
      </w:pPr>
      <w:r w:rsidRPr="00C52134">
        <w:rPr>
          <w:rFonts w:asciiTheme="majorHAnsi" w:hAnsiTheme="majorHAnsi"/>
        </w:rPr>
        <w:t>Think back to your experiences about learning to write in secondary school. Describe a “typical” writing lesson to your group members. How similar was your experience in learning to write to the experiences of other group members? What differences were there?</w:t>
      </w:r>
      <w:r w:rsidR="00D31082" w:rsidRPr="00C52134">
        <w:rPr>
          <w:rFonts w:asciiTheme="majorHAnsi" w:hAnsiTheme="majorHAnsi"/>
        </w:rPr>
        <w:t xml:space="preserve"> Be prepared to present your group’s experiences to the rest of the class.</w:t>
      </w:r>
    </w:p>
    <w:p w14:paraId="452F51C9" w14:textId="77777777" w:rsidR="0076581F" w:rsidRDefault="0076581F">
      <w:pPr>
        <w:rPr>
          <w:rFonts w:asciiTheme="majorHAnsi" w:hAnsiTheme="majorHAnsi"/>
        </w:rPr>
      </w:pPr>
    </w:p>
    <w:p w14:paraId="252816D0" w14:textId="77777777" w:rsidR="00C52134" w:rsidRPr="00D64985" w:rsidRDefault="00C52134">
      <w:pPr>
        <w:rPr>
          <w:rFonts w:asciiTheme="majorHAnsi" w:hAnsiTheme="majorHAnsi"/>
        </w:rPr>
      </w:pPr>
    </w:p>
    <w:p w14:paraId="436152E7" w14:textId="77777777" w:rsidR="008D2626" w:rsidRPr="00087CE5" w:rsidRDefault="008D2626">
      <w:pPr>
        <w:rPr>
          <w:rFonts w:asciiTheme="majorHAnsi" w:hAnsiTheme="majorHAnsi"/>
          <w:b/>
          <w:sz w:val="28"/>
          <w:szCs w:val="28"/>
        </w:rPr>
      </w:pPr>
      <w:r w:rsidRPr="00087CE5">
        <w:rPr>
          <w:rFonts w:asciiTheme="majorHAnsi" w:hAnsiTheme="majorHAnsi"/>
          <w:b/>
          <w:sz w:val="28"/>
          <w:szCs w:val="28"/>
        </w:rPr>
        <w:t>Reading</w:t>
      </w:r>
      <w:r w:rsidR="00965BE9">
        <w:rPr>
          <w:rFonts w:asciiTheme="majorHAnsi" w:hAnsiTheme="majorHAnsi"/>
          <w:b/>
          <w:sz w:val="28"/>
          <w:szCs w:val="28"/>
        </w:rPr>
        <w:t>: Product versus Process</w:t>
      </w:r>
    </w:p>
    <w:p w14:paraId="07B63B51" w14:textId="77777777" w:rsidR="008D2626" w:rsidRPr="00A965E3" w:rsidRDefault="008D2626">
      <w:pPr>
        <w:rPr>
          <w:rFonts w:asciiTheme="majorHAnsi" w:hAnsiTheme="majorHAnsi"/>
          <w:b/>
        </w:rPr>
      </w:pPr>
    </w:p>
    <w:p w14:paraId="40104443" w14:textId="2ECDB08E" w:rsidR="00C52134" w:rsidRDefault="0076581F">
      <w:pPr>
        <w:rPr>
          <w:rFonts w:asciiTheme="majorHAnsi" w:hAnsiTheme="majorHAnsi"/>
        </w:rPr>
      </w:pPr>
      <w:r w:rsidRPr="00C52134">
        <w:rPr>
          <w:rFonts w:asciiTheme="majorHAnsi" w:hAnsiTheme="majorHAnsi"/>
          <w:b/>
        </w:rPr>
        <w:t>Task 3</w:t>
      </w:r>
      <w:r w:rsidR="00394F50">
        <w:rPr>
          <w:rFonts w:asciiTheme="majorHAnsi" w:hAnsiTheme="majorHAnsi"/>
          <w:b/>
        </w:rPr>
        <w:t>: Skimming</w:t>
      </w:r>
    </w:p>
    <w:p w14:paraId="64863F40" w14:textId="77777777" w:rsidR="00C52134" w:rsidRDefault="00C52134">
      <w:pPr>
        <w:rPr>
          <w:rFonts w:asciiTheme="majorHAnsi" w:hAnsiTheme="majorHAnsi"/>
        </w:rPr>
      </w:pPr>
    </w:p>
    <w:p w14:paraId="750E4C44" w14:textId="4B17A0F2" w:rsidR="0076581F" w:rsidRDefault="0076581F">
      <w:pPr>
        <w:rPr>
          <w:rFonts w:asciiTheme="majorHAnsi" w:hAnsiTheme="majorHAnsi"/>
        </w:rPr>
      </w:pPr>
      <w:r w:rsidRPr="00C52134">
        <w:rPr>
          <w:rFonts w:asciiTheme="majorHAnsi" w:hAnsiTheme="majorHAnsi"/>
        </w:rPr>
        <w:t>Skim read the following article about writin</w:t>
      </w:r>
      <w:r w:rsidR="007F1BD3" w:rsidRPr="00C52134">
        <w:rPr>
          <w:rFonts w:asciiTheme="majorHAnsi" w:hAnsiTheme="majorHAnsi"/>
        </w:rPr>
        <w:t xml:space="preserve">g as a product and writing as a </w:t>
      </w:r>
      <w:r w:rsidRPr="00C52134">
        <w:rPr>
          <w:rFonts w:asciiTheme="majorHAnsi" w:hAnsiTheme="majorHAnsi"/>
        </w:rPr>
        <w:t>process. What is the author’s position about teaching writing?</w:t>
      </w:r>
      <w:r w:rsidR="00CB7BAB" w:rsidRPr="00C52134">
        <w:rPr>
          <w:rFonts w:asciiTheme="majorHAnsi" w:hAnsiTheme="majorHAnsi"/>
        </w:rPr>
        <w:t xml:space="preserve"> What reasons does the author give for </w:t>
      </w:r>
      <w:r w:rsidR="008571A4" w:rsidRPr="00C52134">
        <w:rPr>
          <w:rFonts w:asciiTheme="majorHAnsi" w:hAnsiTheme="majorHAnsi"/>
        </w:rPr>
        <w:t>t</w:t>
      </w:r>
      <w:r w:rsidR="00CB7BAB" w:rsidRPr="00C52134">
        <w:rPr>
          <w:rFonts w:asciiTheme="majorHAnsi" w:hAnsiTheme="majorHAnsi"/>
        </w:rPr>
        <w:t>his position?</w:t>
      </w:r>
    </w:p>
    <w:p w14:paraId="5451CC39" w14:textId="77777777" w:rsidR="00C52134" w:rsidRDefault="00C52134">
      <w:pPr>
        <w:rPr>
          <w:rFonts w:asciiTheme="majorHAnsi" w:hAnsiTheme="majorHAnsi"/>
        </w:rPr>
      </w:pPr>
    </w:p>
    <w:p w14:paraId="3316ADD9" w14:textId="77777777" w:rsidR="005C17AD" w:rsidRDefault="005C17AD">
      <w:pPr>
        <w:rPr>
          <w:rFonts w:asciiTheme="majorHAnsi" w:hAnsiTheme="majorHAnsi"/>
        </w:rPr>
      </w:pPr>
    </w:p>
    <w:p w14:paraId="08182AF0" w14:textId="77777777" w:rsidR="005C17AD" w:rsidRDefault="005C17AD">
      <w:pPr>
        <w:rPr>
          <w:rFonts w:asciiTheme="majorHAnsi" w:hAnsiTheme="majorHAnsi"/>
        </w:rPr>
      </w:pPr>
    </w:p>
    <w:p w14:paraId="4090D599" w14:textId="77777777" w:rsidR="0076581F" w:rsidRPr="00D64985" w:rsidRDefault="0076581F">
      <w:pPr>
        <w:rPr>
          <w:rFonts w:asciiTheme="majorHAnsi" w:hAnsiTheme="majorHAnsi"/>
        </w:rPr>
      </w:pPr>
    </w:p>
    <w:tbl>
      <w:tblPr>
        <w:tblStyle w:val="TableGrid"/>
        <w:tblW w:w="0" w:type="auto"/>
        <w:tblLook w:val="04A0" w:firstRow="1" w:lastRow="0" w:firstColumn="1" w:lastColumn="0" w:noHBand="0" w:noVBand="1"/>
      </w:tblPr>
      <w:tblGrid>
        <w:gridCol w:w="8516"/>
      </w:tblGrid>
      <w:tr w:rsidR="00EC1200" w14:paraId="1033FA7C" w14:textId="77777777" w:rsidTr="00EC1200">
        <w:tc>
          <w:tcPr>
            <w:tcW w:w="8516" w:type="dxa"/>
          </w:tcPr>
          <w:p w14:paraId="49E24351" w14:textId="0F7DE6BD" w:rsidR="008571A4" w:rsidRPr="00C4240A" w:rsidRDefault="008571A4" w:rsidP="008571A4">
            <w:pPr>
              <w:jc w:val="center"/>
              <w:rPr>
                <w:rFonts w:ascii="Times New Roman" w:hAnsi="Times New Roman" w:cs="Times New Roman"/>
                <w:b/>
              </w:rPr>
            </w:pPr>
            <w:r w:rsidRPr="00C4240A">
              <w:rPr>
                <w:rFonts w:ascii="Times New Roman" w:hAnsi="Times New Roman" w:cs="Times New Roman"/>
                <w:b/>
              </w:rPr>
              <w:lastRenderedPageBreak/>
              <w:t>Approaches to Writing: Product versus Process</w:t>
            </w:r>
          </w:p>
          <w:p w14:paraId="1CE5629E" w14:textId="07F913F1" w:rsidR="008571A4" w:rsidRPr="00C4240A" w:rsidRDefault="008571A4" w:rsidP="008571A4">
            <w:pPr>
              <w:jc w:val="center"/>
              <w:rPr>
                <w:rFonts w:ascii="Times New Roman" w:hAnsi="Times New Roman" w:cs="Times New Roman"/>
              </w:rPr>
            </w:pPr>
            <w:r w:rsidRPr="00C4240A">
              <w:rPr>
                <w:rFonts w:ascii="Times New Roman" w:hAnsi="Times New Roman" w:cs="Times New Roman"/>
              </w:rPr>
              <w:t>Charles Lockhart</w:t>
            </w:r>
          </w:p>
          <w:p w14:paraId="083D504D" w14:textId="77777777" w:rsidR="008571A4" w:rsidRPr="00C4240A" w:rsidRDefault="008571A4" w:rsidP="00EC1200">
            <w:pPr>
              <w:rPr>
                <w:rFonts w:ascii="Times New Roman" w:hAnsi="Times New Roman" w:cs="Times New Roman"/>
              </w:rPr>
            </w:pPr>
          </w:p>
          <w:p w14:paraId="2178E71A" w14:textId="77777777" w:rsidR="00EC1200" w:rsidRPr="00C4240A" w:rsidRDefault="00EC1200" w:rsidP="00EC1200">
            <w:pPr>
              <w:rPr>
                <w:rFonts w:ascii="Times New Roman" w:hAnsi="Times New Roman" w:cs="Times New Roman"/>
              </w:rPr>
            </w:pPr>
            <w:r w:rsidRPr="00C4240A">
              <w:rPr>
                <w:rFonts w:ascii="Times New Roman" w:hAnsi="Times New Roman" w:cs="Times New Roman"/>
              </w:rPr>
              <w:t>Although the ability to write well is widely accepted as an essential skill for success at university and in the workplace, there is less agreement on how students can learn to become successful writers. Two seemingly contradicting approaches to teaching writing are the product-based approach, which focuses on grammatical accuracy and structure, and the process-based approach, which focuses on decision-making and problem-solving strategies associated with producing a piece of writing. Although language accuracy is important, this essay argues that a process-based approach to writing has several advantages over a product-based approach.</w:t>
            </w:r>
          </w:p>
          <w:p w14:paraId="4A17F92F" w14:textId="77777777" w:rsidR="00EC1200" w:rsidRPr="00C4240A" w:rsidRDefault="00EC1200" w:rsidP="00EC1200">
            <w:pPr>
              <w:rPr>
                <w:rFonts w:ascii="Times New Roman" w:hAnsi="Times New Roman" w:cs="Times New Roman"/>
              </w:rPr>
            </w:pPr>
          </w:p>
          <w:p w14:paraId="14BF67C7" w14:textId="33AF39F2" w:rsidR="00EC1200" w:rsidRPr="00C4240A" w:rsidRDefault="00EC1200">
            <w:pPr>
              <w:rPr>
                <w:rFonts w:ascii="Times New Roman" w:hAnsi="Times New Roman" w:cs="Times New Roman"/>
              </w:rPr>
            </w:pPr>
            <w:r w:rsidRPr="00C4240A">
              <w:rPr>
                <w:rFonts w:ascii="Times New Roman" w:hAnsi="Times New Roman" w:cs="Times New Roman"/>
              </w:rPr>
              <w:t xml:space="preserve">The traditional method to teaching writing focuses on the final product with an emphasis on the correct use of grammatical forms, vocabulary choice, and paragraph structure. Accuracy is considered the main </w:t>
            </w:r>
            <w:r w:rsidR="00731B2A" w:rsidRPr="00C4240A">
              <w:rPr>
                <w:rFonts w:ascii="Times New Roman" w:hAnsi="Times New Roman" w:cs="Times New Roman"/>
              </w:rPr>
              <w:t>feature</w:t>
            </w:r>
            <w:r w:rsidRPr="00C4240A">
              <w:rPr>
                <w:rFonts w:ascii="Times New Roman" w:hAnsi="Times New Roman" w:cs="Times New Roman"/>
              </w:rPr>
              <w:t xml:space="preserve"> of good writing, while the actual content, or the </w:t>
            </w:r>
            <w:r w:rsidRPr="00C4240A">
              <w:rPr>
                <w:rFonts w:ascii="Times New Roman" w:hAnsi="Times New Roman" w:cs="Times New Roman"/>
                <w:i/>
              </w:rPr>
              <w:t>meaning</w:t>
            </w:r>
            <w:r w:rsidRPr="00C4240A">
              <w:rPr>
                <w:rFonts w:ascii="Times New Roman" w:hAnsi="Times New Roman" w:cs="Times New Roman"/>
              </w:rPr>
              <w:t>, is secondary. This approach assumes that writing is the application of language rules, and that these rules form the building blocks that comprise a well-written text, and that writing development is the result of imitating and manipulating various models provided by the teacher</w:t>
            </w:r>
            <w:r w:rsidR="008571A4" w:rsidRPr="00C4240A">
              <w:rPr>
                <w:rFonts w:ascii="Times New Roman" w:hAnsi="Times New Roman" w:cs="Times New Roman"/>
              </w:rPr>
              <w:t xml:space="preserve"> (Hyland, 2003)</w:t>
            </w:r>
            <w:r w:rsidRPr="00C4240A">
              <w:rPr>
                <w:rFonts w:ascii="Times New Roman" w:hAnsi="Times New Roman" w:cs="Times New Roman"/>
              </w:rPr>
              <w:t xml:space="preserve">.  In this approach, the teacher typically provides a model of an essay with a particular organizational structure (e.g., cause and effect) and then students are asked to reproduce the structure by writing about a different topic. The essay is often written during class time, after which the teacher collects the essays, marks the grammatical errors, and then asks students to correct their mistakes. </w:t>
            </w:r>
          </w:p>
          <w:p w14:paraId="0DFCFFC2" w14:textId="77777777" w:rsidR="00EC1200" w:rsidRPr="00C4240A" w:rsidRDefault="00EC1200">
            <w:pPr>
              <w:rPr>
                <w:rFonts w:ascii="Times New Roman" w:hAnsi="Times New Roman" w:cs="Times New Roman"/>
              </w:rPr>
            </w:pPr>
          </w:p>
          <w:p w14:paraId="0870C386" w14:textId="77777777" w:rsidR="00EC1200" w:rsidRPr="00C4240A" w:rsidRDefault="00EC1200" w:rsidP="00EC1200">
            <w:pPr>
              <w:rPr>
                <w:rFonts w:ascii="Times New Roman" w:hAnsi="Times New Roman" w:cs="Times New Roman"/>
              </w:rPr>
            </w:pPr>
            <w:r w:rsidRPr="00C4240A">
              <w:rPr>
                <w:rFonts w:ascii="Times New Roman" w:hAnsi="Times New Roman" w:cs="Times New Roman"/>
              </w:rPr>
              <w:t xml:space="preserve">This type of product-based orientation, however, can create serious problems. One drawback is that the formal patterns provided by the English teacher may not be realistic examples of texts that students encounter, or need to produce, during their academic studies (Hyland, 2003). For example, outside of the English classroom, students may never be required to produce a “cause and effect” essay for their university content teachers. A second disadvantage is that a focus on language errors does not necessarily lead to improvement in grammatical accuracy (White &amp; Arnt, 1991). Research studies indicate that the time and effort teachers spend marking and correcting students’ essays have little effect on learning (e.g., Belcher, 1989; Radecki &amp; Swales, 1988). For example, many students will look only at the final grade given and ignore all the comments and corrections the teacher has made (Burkland &amp; Grimm, 1986); other students may have difficulty understanding the meaning of the comments given (King, 1979; Hahn, 1981); while students who manage to decipher a comment often have no idea how to improve their paper based on the comment (Sperling &amp; Freedman, 1987). The most serious weakness with this approach, however, is that it neglects writing as a communicative event, in other words, a piece of writing is produced in a particular context, with a particular audience, and for a particular purpose. As Hyland (2003) points out, good writers use their knowledge of their readers to decide what to say and how best to say it, and are aware that language forms can be used to express different relationships and meanings. </w:t>
            </w:r>
          </w:p>
          <w:p w14:paraId="3DEC6D60" w14:textId="77777777" w:rsidR="00EC1200" w:rsidRPr="00C4240A" w:rsidRDefault="00EC1200">
            <w:pPr>
              <w:rPr>
                <w:rFonts w:ascii="Times New Roman" w:hAnsi="Times New Roman" w:cs="Times New Roman"/>
              </w:rPr>
            </w:pPr>
          </w:p>
          <w:p w14:paraId="50DD2425" w14:textId="0364F729" w:rsidR="00EC1200" w:rsidRPr="00C4240A" w:rsidRDefault="00EC1200" w:rsidP="00EC1200">
            <w:pPr>
              <w:rPr>
                <w:rFonts w:ascii="Times New Roman" w:hAnsi="Times New Roman" w:cs="Times New Roman"/>
              </w:rPr>
            </w:pPr>
            <w:r w:rsidRPr="00C4240A">
              <w:rPr>
                <w:rFonts w:ascii="Times New Roman" w:hAnsi="Times New Roman" w:cs="Times New Roman"/>
              </w:rPr>
              <w:t xml:space="preserve">In reaction to these deficiencies of a product-based approach, teachers have looked beyond language structures as a basis for teaching writing and have begun to realize that language – and writing – develops not only through attention to form, but also through attention to meaning. This perceptive of writing draws on a body of research </w:t>
            </w:r>
            <w:r w:rsidRPr="00C4240A">
              <w:rPr>
                <w:rFonts w:ascii="Times New Roman" w:hAnsi="Times New Roman" w:cs="Times New Roman"/>
              </w:rPr>
              <w:lastRenderedPageBreak/>
              <w:t>that has investigated what writers actually do as they write, and that has compared the decision-making processes of skilled, successful writers with the processes of beginning, inexperienced writers. For example, Beach (1979) reports that experienced writers consider the audience and purpose of their paper before writing and spend a large amount of time planning what to write. As they write, they re-read what they have written and are willing to make changes to their original plan. They often produce several drafts before being satisfied with a final version, and the drafts produced may be drastically different from each other. Unskilled writers, on the other hand, tend to take less time to plan (Pionko, 1979), and the</w:t>
            </w:r>
            <w:r w:rsidR="00C94D54" w:rsidRPr="00C4240A">
              <w:rPr>
                <w:rFonts w:ascii="Times New Roman" w:hAnsi="Times New Roman" w:cs="Times New Roman"/>
              </w:rPr>
              <w:t>ir plans are less flexible (Rose</w:t>
            </w:r>
            <w:r w:rsidRPr="00C4240A">
              <w:rPr>
                <w:rFonts w:ascii="Times New Roman" w:hAnsi="Times New Roman" w:cs="Times New Roman"/>
              </w:rPr>
              <w:t xml:space="preserve">, 1980). Unskilled writers make fewer changes to their drafts, and when they do, the revisions tend to focus on correcting surface-level errors rather than evaluating and reworking the content. The first draft either becomes the final draft or resembles it very closely (Raimes, 2001). Thus, the process approach assumes that teaching the behavior of skilled writers – considering audience and purpose, generating ideas, drafting, obtaining feedback, and revising – can help unskilled writers to become better writers. </w:t>
            </w:r>
          </w:p>
          <w:p w14:paraId="2E4247C9" w14:textId="77777777" w:rsidR="00725D72" w:rsidRPr="00C4240A" w:rsidRDefault="00725D72" w:rsidP="00EC1200">
            <w:pPr>
              <w:rPr>
                <w:rFonts w:ascii="Times New Roman" w:hAnsi="Times New Roman" w:cs="Times New Roman"/>
              </w:rPr>
            </w:pPr>
          </w:p>
          <w:p w14:paraId="3FC8AD61" w14:textId="50425454" w:rsidR="00725D72" w:rsidRPr="00C4240A" w:rsidRDefault="00725D72" w:rsidP="00EC1200">
            <w:pPr>
              <w:rPr>
                <w:rFonts w:ascii="Times New Roman" w:hAnsi="Times New Roman" w:cs="Times New Roman"/>
              </w:rPr>
            </w:pPr>
            <w:r w:rsidRPr="00C4240A">
              <w:rPr>
                <w:rFonts w:ascii="Times New Roman" w:hAnsi="Times New Roman" w:cs="Times New Roman"/>
              </w:rPr>
              <w:t xml:space="preserve">The evidence and research presented here indicate that a product-based approach is insufficient for learning the necessary writing skills for university work. </w:t>
            </w:r>
            <w:r w:rsidR="00303B96" w:rsidRPr="00C4240A">
              <w:rPr>
                <w:rFonts w:ascii="Times New Roman" w:hAnsi="Times New Roman" w:cs="Times New Roman"/>
              </w:rPr>
              <w:t xml:space="preserve">Supporting a process-based approach, however, does not mean abandoning all interest in the product. On the contrary, the main aim is to arrive at the best product possible. It is still necessary within a process-focus approach to </w:t>
            </w:r>
            <w:r w:rsidR="00D8175C" w:rsidRPr="00C4240A">
              <w:rPr>
                <w:rFonts w:ascii="Times New Roman" w:hAnsi="Times New Roman" w:cs="Times New Roman"/>
              </w:rPr>
              <w:t>study grammatical</w:t>
            </w:r>
            <w:r w:rsidR="00303B96" w:rsidRPr="00C4240A">
              <w:rPr>
                <w:rFonts w:ascii="Times New Roman" w:hAnsi="Times New Roman" w:cs="Times New Roman"/>
              </w:rPr>
              <w:t xml:space="preserve"> </w:t>
            </w:r>
            <w:r w:rsidR="00D8175C" w:rsidRPr="00C4240A">
              <w:rPr>
                <w:rFonts w:ascii="Times New Roman" w:hAnsi="Times New Roman" w:cs="Times New Roman"/>
              </w:rPr>
              <w:t xml:space="preserve">patterns and essay </w:t>
            </w:r>
            <w:r w:rsidR="00303B96" w:rsidRPr="00C4240A">
              <w:rPr>
                <w:rFonts w:ascii="Times New Roman" w:hAnsi="Times New Roman" w:cs="Times New Roman"/>
              </w:rPr>
              <w:t>structures</w:t>
            </w:r>
            <w:r w:rsidR="00D8175C" w:rsidRPr="00C4240A">
              <w:rPr>
                <w:rFonts w:ascii="Times New Roman" w:hAnsi="Times New Roman" w:cs="Times New Roman"/>
              </w:rPr>
              <w:t>.</w:t>
            </w:r>
            <w:r w:rsidR="00303B96" w:rsidRPr="00C4240A">
              <w:rPr>
                <w:rFonts w:ascii="Times New Roman" w:hAnsi="Times New Roman" w:cs="Times New Roman"/>
              </w:rPr>
              <w:t xml:space="preserve"> </w:t>
            </w:r>
            <w:r w:rsidR="00D8175C" w:rsidRPr="00C4240A">
              <w:rPr>
                <w:rFonts w:ascii="Times New Roman" w:hAnsi="Times New Roman" w:cs="Times New Roman"/>
              </w:rPr>
              <w:t xml:space="preserve">This can be achieved by analyzing language structures within texts, not as a model to copy, manipulate, and use as a final aim in itself, but to explore the language choices that are available to convey meaning. </w:t>
            </w:r>
          </w:p>
          <w:p w14:paraId="4EC08A4A" w14:textId="61D14475" w:rsidR="00EC1200" w:rsidRPr="00C52134" w:rsidRDefault="00EC1200">
            <w:pPr>
              <w:rPr>
                <w:rFonts w:ascii="Times New Roman" w:hAnsi="Times New Roman" w:cs="Times New Roman"/>
                <w:sz w:val="22"/>
                <w:szCs w:val="22"/>
              </w:rPr>
            </w:pPr>
          </w:p>
          <w:p w14:paraId="722DD158" w14:textId="021CF507" w:rsidR="008571A4" w:rsidRPr="00C52134" w:rsidRDefault="008571A4">
            <w:pPr>
              <w:rPr>
                <w:rFonts w:ascii="Times New Roman" w:hAnsi="Times New Roman" w:cs="Times New Roman"/>
                <w:b/>
                <w:sz w:val="20"/>
                <w:szCs w:val="20"/>
              </w:rPr>
            </w:pPr>
            <w:r w:rsidRPr="00C52134">
              <w:rPr>
                <w:rFonts w:ascii="Times New Roman" w:hAnsi="Times New Roman" w:cs="Times New Roman"/>
                <w:b/>
                <w:sz w:val="20"/>
                <w:szCs w:val="20"/>
              </w:rPr>
              <w:t>References</w:t>
            </w:r>
          </w:p>
          <w:p w14:paraId="2BF0B7CE" w14:textId="77777777" w:rsidR="008571A4" w:rsidRPr="00C52134" w:rsidRDefault="008571A4">
            <w:pPr>
              <w:rPr>
                <w:rFonts w:ascii="Times New Roman" w:hAnsi="Times New Roman" w:cs="Times New Roman"/>
                <w:sz w:val="20"/>
                <w:szCs w:val="20"/>
              </w:rPr>
            </w:pPr>
          </w:p>
          <w:p w14:paraId="2F0AB790" w14:textId="286C8141" w:rsidR="00413076" w:rsidRPr="00C52134" w:rsidRDefault="00413076" w:rsidP="00F56739">
            <w:pPr>
              <w:ind w:left="567" w:hanging="567"/>
              <w:rPr>
                <w:rFonts w:ascii="Times New Roman" w:hAnsi="Times New Roman" w:cs="Times New Roman"/>
                <w:sz w:val="20"/>
                <w:szCs w:val="20"/>
              </w:rPr>
            </w:pPr>
            <w:r w:rsidRPr="00C52134">
              <w:rPr>
                <w:rFonts w:ascii="Times New Roman" w:hAnsi="Times New Roman" w:cs="Times New Roman"/>
                <w:sz w:val="20"/>
                <w:szCs w:val="20"/>
              </w:rPr>
              <w:t xml:space="preserve">Beach, R. (1979). The effects of between-draft teacher evaluation versus student self-evaluation on high school students’ revising of rough drafts. </w:t>
            </w:r>
            <w:r w:rsidRPr="00C52134">
              <w:rPr>
                <w:rFonts w:ascii="Times New Roman" w:hAnsi="Times New Roman" w:cs="Times New Roman"/>
                <w:i/>
                <w:sz w:val="20"/>
                <w:szCs w:val="20"/>
              </w:rPr>
              <w:t>Research in the Teaching of English, 13</w:t>
            </w:r>
            <w:r w:rsidRPr="00C52134">
              <w:rPr>
                <w:rFonts w:ascii="Times New Roman" w:hAnsi="Times New Roman" w:cs="Times New Roman"/>
                <w:sz w:val="20"/>
                <w:szCs w:val="20"/>
              </w:rPr>
              <w:t>, 111-119.</w:t>
            </w:r>
          </w:p>
          <w:p w14:paraId="5CA0D2DC" w14:textId="66D85EA3" w:rsidR="00413076" w:rsidRPr="00C52134" w:rsidRDefault="00567BD6" w:rsidP="00567BD6">
            <w:pPr>
              <w:ind w:left="567" w:hanging="567"/>
              <w:rPr>
                <w:rFonts w:ascii="Times New Roman" w:hAnsi="Times New Roman" w:cs="Times New Roman"/>
                <w:sz w:val="20"/>
                <w:szCs w:val="20"/>
              </w:rPr>
            </w:pPr>
            <w:r w:rsidRPr="00C52134">
              <w:rPr>
                <w:rFonts w:ascii="Times New Roman" w:hAnsi="Times New Roman" w:cs="Times New Roman"/>
                <w:sz w:val="20"/>
                <w:szCs w:val="20"/>
              </w:rPr>
              <w:t xml:space="preserve">Belcher, D. (1989). How professors initiate NNS students into their disciplinary discourse communities. </w:t>
            </w:r>
            <w:r w:rsidRPr="00C52134">
              <w:rPr>
                <w:rFonts w:ascii="Times New Roman" w:hAnsi="Times New Roman" w:cs="Times New Roman"/>
                <w:i/>
                <w:sz w:val="20"/>
                <w:szCs w:val="20"/>
              </w:rPr>
              <w:t>Texas Papers in Foreign Language Education, 1</w:t>
            </w:r>
            <w:r w:rsidRPr="00C52134">
              <w:rPr>
                <w:rFonts w:ascii="Times New Roman" w:hAnsi="Times New Roman" w:cs="Times New Roman"/>
                <w:sz w:val="20"/>
                <w:szCs w:val="20"/>
              </w:rPr>
              <w:t xml:space="preserve">, 207-225. </w:t>
            </w:r>
          </w:p>
          <w:p w14:paraId="1FC82785" w14:textId="77777777" w:rsidR="00413076" w:rsidRPr="00C52134" w:rsidRDefault="00413076" w:rsidP="00F56739">
            <w:pPr>
              <w:ind w:left="567" w:hanging="567"/>
              <w:rPr>
                <w:rFonts w:ascii="Times New Roman" w:hAnsi="Times New Roman" w:cs="Times New Roman"/>
                <w:sz w:val="20"/>
                <w:szCs w:val="20"/>
              </w:rPr>
            </w:pPr>
            <w:r w:rsidRPr="00C52134">
              <w:rPr>
                <w:rFonts w:ascii="Times New Roman" w:hAnsi="Times New Roman" w:cs="Times New Roman"/>
                <w:sz w:val="20"/>
                <w:szCs w:val="20"/>
              </w:rPr>
              <w:t xml:space="preserve">Burkland, J. &amp; Grimm, N. (1986). Motivating through responding. </w:t>
            </w:r>
            <w:r w:rsidRPr="00C52134">
              <w:rPr>
                <w:rFonts w:ascii="Times New Roman" w:hAnsi="Times New Roman" w:cs="Times New Roman"/>
                <w:i/>
                <w:sz w:val="20"/>
                <w:szCs w:val="20"/>
              </w:rPr>
              <w:t>Journal of Teaching Writing, 5</w:t>
            </w:r>
            <w:r w:rsidRPr="00C52134">
              <w:rPr>
                <w:rFonts w:ascii="Times New Roman" w:hAnsi="Times New Roman" w:cs="Times New Roman"/>
                <w:sz w:val="20"/>
                <w:szCs w:val="20"/>
              </w:rPr>
              <w:t xml:space="preserve">, 237-247. </w:t>
            </w:r>
          </w:p>
          <w:p w14:paraId="750D8F06" w14:textId="150B3393" w:rsidR="00413076" w:rsidRPr="00C52134" w:rsidRDefault="00C94D54" w:rsidP="00C94D54">
            <w:pPr>
              <w:ind w:left="567" w:hanging="567"/>
              <w:rPr>
                <w:rFonts w:ascii="Times New Roman" w:hAnsi="Times New Roman" w:cs="Times New Roman"/>
                <w:sz w:val="20"/>
                <w:szCs w:val="20"/>
              </w:rPr>
            </w:pPr>
            <w:r w:rsidRPr="00C52134">
              <w:rPr>
                <w:rFonts w:ascii="Times New Roman" w:hAnsi="Times New Roman" w:cs="Times New Roman"/>
                <w:sz w:val="20"/>
                <w:szCs w:val="20"/>
              </w:rPr>
              <w:t xml:space="preserve">Hahn, J. (1981). Students’ reactions to teachers’ written comments. </w:t>
            </w:r>
            <w:r w:rsidRPr="00C52134">
              <w:rPr>
                <w:rFonts w:ascii="Times New Roman" w:hAnsi="Times New Roman" w:cs="Times New Roman"/>
                <w:i/>
                <w:sz w:val="20"/>
                <w:szCs w:val="20"/>
              </w:rPr>
              <w:t>National Writing Project Network Newsletter, 4,</w:t>
            </w:r>
            <w:r w:rsidRPr="00C52134">
              <w:rPr>
                <w:rFonts w:ascii="Times New Roman" w:hAnsi="Times New Roman" w:cs="Times New Roman"/>
                <w:sz w:val="20"/>
                <w:szCs w:val="20"/>
              </w:rPr>
              <w:t xml:space="preserve"> 7-10. </w:t>
            </w:r>
          </w:p>
          <w:p w14:paraId="34430141" w14:textId="28094C5C" w:rsidR="008571A4" w:rsidRPr="00C52134" w:rsidRDefault="008571A4" w:rsidP="00F56739">
            <w:pPr>
              <w:ind w:left="567" w:hanging="567"/>
              <w:rPr>
                <w:rFonts w:ascii="Times New Roman" w:hAnsi="Times New Roman" w:cs="Times New Roman"/>
                <w:sz w:val="20"/>
                <w:szCs w:val="20"/>
              </w:rPr>
            </w:pPr>
            <w:r w:rsidRPr="00C52134">
              <w:rPr>
                <w:rFonts w:ascii="Times New Roman" w:hAnsi="Times New Roman" w:cs="Times New Roman"/>
                <w:sz w:val="20"/>
                <w:szCs w:val="20"/>
              </w:rPr>
              <w:t xml:space="preserve">Hyland, K. (2003). </w:t>
            </w:r>
            <w:r w:rsidRPr="00C52134">
              <w:rPr>
                <w:rFonts w:ascii="Times New Roman" w:hAnsi="Times New Roman" w:cs="Times New Roman"/>
                <w:i/>
                <w:sz w:val="20"/>
                <w:szCs w:val="20"/>
              </w:rPr>
              <w:t>Second Language Writing</w:t>
            </w:r>
            <w:r w:rsidRPr="00C52134">
              <w:rPr>
                <w:rFonts w:ascii="Times New Roman" w:hAnsi="Times New Roman" w:cs="Times New Roman"/>
                <w:sz w:val="20"/>
                <w:szCs w:val="20"/>
              </w:rPr>
              <w:t>. New York, NY: Cambridge University Press.</w:t>
            </w:r>
          </w:p>
          <w:p w14:paraId="25B5B82B" w14:textId="3D1874BF" w:rsidR="00C94D54" w:rsidRPr="00C52134" w:rsidRDefault="00C94D54" w:rsidP="00C94D54">
            <w:pPr>
              <w:ind w:left="567" w:hanging="567"/>
              <w:rPr>
                <w:rFonts w:ascii="Times New Roman" w:hAnsi="Times New Roman" w:cs="Times New Roman"/>
                <w:sz w:val="20"/>
                <w:szCs w:val="20"/>
              </w:rPr>
            </w:pPr>
            <w:r w:rsidRPr="00C52134">
              <w:rPr>
                <w:rFonts w:ascii="Times New Roman" w:hAnsi="Times New Roman" w:cs="Times New Roman"/>
                <w:sz w:val="20"/>
                <w:szCs w:val="20"/>
              </w:rPr>
              <w:t xml:space="preserve">King, J.A. (1979). Teacher comments on student writing: A conceptual analysis and empirical study. Unpublished doctoral dissertation, Cornell University. </w:t>
            </w:r>
          </w:p>
          <w:p w14:paraId="69C63C55" w14:textId="7036A705" w:rsidR="00C94D54" w:rsidRPr="00C52134" w:rsidRDefault="00C94D54" w:rsidP="00C94D54">
            <w:pPr>
              <w:ind w:left="567" w:hanging="567"/>
              <w:rPr>
                <w:rFonts w:ascii="Times New Roman" w:hAnsi="Times New Roman" w:cs="Times New Roman"/>
                <w:sz w:val="20"/>
                <w:szCs w:val="20"/>
              </w:rPr>
            </w:pPr>
            <w:r w:rsidRPr="00C52134">
              <w:rPr>
                <w:rFonts w:ascii="Times New Roman" w:hAnsi="Times New Roman" w:cs="Times New Roman"/>
                <w:sz w:val="20"/>
                <w:szCs w:val="20"/>
              </w:rPr>
              <w:t xml:space="preserve">Pionko, S. (1979). A description of the composing process of college freshman writers. </w:t>
            </w:r>
            <w:r w:rsidRPr="00C52134">
              <w:rPr>
                <w:rFonts w:ascii="Times New Roman" w:hAnsi="Times New Roman" w:cs="Times New Roman"/>
                <w:i/>
                <w:sz w:val="20"/>
                <w:szCs w:val="20"/>
              </w:rPr>
              <w:t>Research in the Teaching of Writing, 13</w:t>
            </w:r>
            <w:r w:rsidRPr="00C52134">
              <w:rPr>
                <w:rFonts w:ascii="Times New Roman" w:hAnsi="Times New Roman" w:cs="Times New Roman"/>
                <w:sz w:val="20"/>
                <w:szCs w:val="20"/>
              </w:rPr>
              <w:t xml:space="preserve">, 5-22.  </w:t>
            </w:r>
          </w:p>
          <w:p w14:paraId="60FD94CB" w14:textId="57A5B2D9" w:rsidR="008571A4" w:rsidRPr="00C52134" w:rsidRDefault="008571A4" w:rsidP="00F56739">
            <w:pPr>
              <w:ind w:left="567" w:hanging="567"/>
              <w:rPr>
                <w:rFonts w:ascii="Times New Roman" w:hAnsi="Times New Roman" w:cs="Times New Roman"/>
                <w:sz w:val="20"/>
                <w:szCs w:val="20"/>
              </w:rPr>
            </w:pPr>
            <w:r w:rsidRPr="00C52134">
              <w:rPr>
                <w:rFonts w:ascii="Times New Roman" w:hAnsi="Times New Roman" w:cs="Times New Roman"/>
                <w:sz w:val="20"/>
                <w:szCs w:val="20"/>
              </w:rPr>
              <w:t>Radecki</w:t>
            </w:r>
            <w:r w:rsidR="00567BD6" w:rsidRPr="00C52134">
              <w:rPr>
                <w:rFonts w:ascii="Times New Roman" w:hAnsi="Times New Roman" w:cs="Times New Roman"/>
                <w:sz w:val="20"/>
                <w:szCs w:val="20"/>
              </w:rPr>
              <w:t>, P.</w:t>
            </w:r>
            <w:r w:rsidRPr="00C52134">
              <w:rPr>
                <w:rFonts w:ascii="Times New Roman" w:hAnsi="Times New Roman" w:cs="Times New Roman"/>
                <w:sz w:val="20"/>
                <w:szCs w:val="20"/>
              </w:rPr>
              <w:t xml:space="preserve"> &amp; Swales,</w:t>
            </w:r>
            <w:r w:rsidR="00567BD6" w:rsidRPr="00C52134">
              <w:rPr>
                <w:rFonts w:ascii="Times New Roman" w:hAnsi="Times New Roman" w:cs="Times New Roman"/>
                <w:sz w:val="20"/>
                <w:szCs w:val="20"/>
              </w:rPr>
              <w:t xml:space="preserve"> J.</w:t>
            </w:r>
            <w:r w:rsidRPr="00C52134">
              <w:rPr>
                <w:rFonts w:ascii="Times New Roman" w:hAnsi="Times New Roman" w:cs="Times New Roman"/>
                <w:sz w:val="20"/>
                <w:szCs w:val="20"/>
              </w:rPr>
              <w:t xml:space="preserve"> </w:t>
            </w:r>
            <w:r w:rsidR="00567BD6" w:rsidRPr="00C52134">
              <w:rPr>
                <w:rFonts w:ascii="Times New Roman" w:hAnsi="Times New Roman" w:cs="Times New Roman"/>
                <w:sz w:val="20"/>
                <w:szCs w:val="20"/>
              </w:rPr>
              <w:t>(</w:t>
            </w:r>
            <w:r w:rsidRPr="00C52134">
              <w:rPr>
                <w:rFonts w:ascii="Times New Roman" w:hAnsi="Times New Roman" w:cs="Times New Roman"/>
                <w:sz w:val="20"/>
                <w:szCs w:val="20"/>
              </w:rPr>
              <w:t>1988).</w:t>
            </w:r>
            <w:r w:rsidR="00567BD6" w:rsidRPr="00C52134">
              <w:rPr>
                <w:rFonts w:ascii="Times New Roman" w:hAnsi="Times New Roman" w:cs="Times New Roman"/>
                <w:sz w:val="20"/>
                <w:szCs w:val="20"/>
              </w:rPr>
              <w:t xml:space="preserve"> ESL student reaction to written comments on their written work. </w:t>
            </w:r>
            <w:r w:rsidR="00567BD6" w:rsidRPr="00C52134">
              <w:rPr>
                <w:rFonts w:ascii="Times New Roman" w:hAnsi="Times New Roman" w:cs="Times New Roman"/>
                <w:i/>
                <w:sz w:val="20"/>
                <w:szCs w:val="20"/>
              </w:rPr>
              <w:t>System, 16</w:t>
            </w:r>
            <w:r w:rsidR="00567BD6" w:rsidRPr="00C52134">
              <w:rPr>
                <w:rFonts w:ascii="Times New Roman" w:hAnsi="Times New Roman" w:cs="Times New Roman"/>
                <w:sz w:val="20"/>
                <w:szCs w:val="20"/>
              </w:rPr>
              <w:t>, 355-365.</w:t>
            </w:r>
            <w:r w:rsidRPr="00C52134">
              <w:rPr>
                <w:rFonts w:ascii="Times New Roman" w:hAnsi="Times New Roman" w:cs="Times New Roman"/>
                <w:sz w:val="20"/>
                <w:szCs w:val="20"/>
              </w:rPr>
              <w:t xml:space="preserve"> </w:t>
            </w:r>
          </w:p>
          <w:p w14:paraId="7307A551" w14:textId="77777777" w:rsidR="00C94D54" w:rsidRPr="00C52134" w:rsidRDefault="00C94D54" w:rsidP="00C94D54">
            <w:pPr>
              <w:ind w:left="567" w:hanging="567"/>
              <w:rPr>
                <w:rFonts w:ascii="Times New Roman" w:hAnsi="Times New Roman" w:cs="Times New Roman"/>
                <w:sz w:val="20"/>
                <w:szCs w:val="20"/>
              </w:rPr>
            </w:pPr>
            <w:r w:rsidRPr="00C52134">
              <w:rPr>
                <w:rFonts w:ascii="Times New Roman" w:hAnsi="Times New Roman" w:cs="Times New Roman"/>
                <w:sz w:val="20"/>
                <w:szCs w:val="20"/>
              </w:rPr>
              <w:t xml:space="preserve">Raimes, A. (2001). What unskilled ESL students do as they write: a classroom study of composing. In T. Silva and P. Matsuda (Eds.) </w:t>
            </w:r>
            <w:r w:rsidRPr="00C52134">
              <w:rPr>
                <w:rFonts w:ascii="Times New Roman" w:hAnsi="Times New Roman" w:cs="Times New Roman"/>
                <w:i/>
                <w:sz w:val="20"/>
                <w:szCs w:val="20"/>
              </w:rPr>
              <w:t>Landmark Essays on ESL Writing</w:t>
            </w:r>
            <w:r w:rsidRPr="00C52134">
              <w:rPr>
                <w:rFonts w:ascii="Times New Roman" w:hAnsi="Times New Roman" w:cs="Times New Roman"/>
                <w:sz w:val="20"/>
                <w:szCs w:val="20"/>
              </w:rPr>
              <w:t>. Mahwah, NJ: Lawrence Erlbaum Associates, Inc.</w:t>
            </w:r>
          </w:p>
          <w:p w14:paraId="334DDCE1" w14:textId="671668F7" w:rsidR="00C94D54" w:rsidRPr="00C52134" w:rsidRDefault="00C94D54" w:rsidP="00C94D54">
            <w:pPr>
              <w:ind w:left="567" w:hanging="567"/>
              <w:rPr>
                <w:rFonts w:ascii="Times New Roman" w:hAnsi="Times New Roman" w:cs="Times New Roman"/>
                <w:sz w:val="20"/>
                <w:szCs w:val="20"/>
              </w:rPr>
            </w:pPr>
            <w:r w:rsidRPr="00C52134">
              <w:rPr>
                <w:rFonts w:ascii="Times New Roman" w:hAnsi="Times New Roman" w:cs="Times New Roman"/>
                <w:sz w:val="20"/>
                <w:szCs w:val="20"/>
              </w:rPr>
              <w:t xml:space="preserve">Rose, M. (1980). Rigid rules, inflexible plans, and the stifling of language: a cognitive analysis of writer’s block. </w:t>
            </w:r>
            <w:r w:rsidRPr="00C52134">
              <w:rPr>
                <w:rFonts w:ascii="Times New Roman" w:hAnsi="Times New Roman" w:cs="Times New Roman"/>
                <w:i/>
                <w:sz w:val="20"/>
                <w:szCs w:val="20"/>
              </w:rPr>
              <w:t>College Composition and Communication, 31</w:t>
            </w:r>
            <w:r w:rsidRPr="00C52134">
              <w:rPr>
                <w:rFonts w:ascii="Times New Roman" w:hAnsi="Times New Roman" w:cs="Times New Roman"/>
                <w:sz w:val="20"/>
                <w:szCs w:val="20"/>
              </w:rPr>
              <w:t>, 389-401.</w:t>
            </w:r>
          </w:p>
          <w:p w14:paraId="2D0AB992" w14:textId="11C55265" w:rsidR="00EC1200" w:rsidRPr="00C52134" w:rsidRDefault="008571A4" w:rsidP="00F56739">
            <w:pPr>
              <w:ind w:left="567" w:hanging="567"/>
              <w:rPr>
                <w:rFonts w:ascii="Times New Roman" w:hAnsi="Times New Roman" w:cs="Times New Roman"/>
                <w:sz w:val="20"/>
                <w:szCs w:val="20"/>
              </w:rPr>
            </w:pPr>
            <w:r w:rsidRPr="00C52134">
              <w:rPr>
                <w:rFonts w:ascii="Times New Roman" w:hAnsi="Times New Roman" w:cs="Times New Roman"/>
                <w:sz w:val="20"/>
                <w:szCs w:val="20"/>
              </w:rPr>
              <w:t>Sperling</w:t>
            </w:r>
            <w:r w:rsidR="00413076" w:rsidRPr="00C52134">
              <w:rPr>
                <w:rFonts w:ascii="Times New Roman" w:hAnsi="Times New Roman" w:cs="Times New Roman"/>
                <w:sz w:val="20"/>
                <w:szCs w:val="20"/>
              </w:rPr>
              <w:t>, M.</w:t>
            </w:r>
            <w:r w:rsidRPr="00C52134">
              <w:rPr>
                <w:rFonts w:ascii="Times New Roman" w:hAnsi="Times New Roman" w:cs="Times New Roman"/>
                <w:sz w:val="20"/>
                <w:szCs w:val="20"/>
              </w:rPr>
              <w:t xml:space="preserve"> &amp; Freedman,</w:t>
            </w:r>
            <w:r w:rsidR="00413076" w:rsidRPr="00C52134">
              <w:rPr>
                <w:rFonts w:ascii="Times New Roman" w:hAnsi="Times New Roman" w:cs="Times New Roman"/>
                <w:sz w:val="20"/>
                <w:szCs w:val="20"/>
              </w:rPr>
              <w:t xml:space="preserve"> S.W.</w:t>
            </w:r>
            <w:r w:rsidRPr="00C52134">
              <w:rPr>
                <w:rFonts w:ascii="Times New Roman" w:hAnsi="Times New Roman" w:cs="Times New Roman"/>
                <w:sz w:val="20"/>
                <w:szCs w:val="20"/>
              </w:rPr>
              <w:t xml:space="preserve"> </w:t>
            </w:r>
            <w:r w:rsidR="00413076" w:rsidRPr="00C52134">
              <w:rPr>
                <w:rFonts w:ascii="Times New Roman" w:hAnsi="Times New Roman" w:cs="Times New Roman"/>
                <w:sz w:val="20"/>
                <w:szCs w:val="20"/>
              </w:rPr>
              <w:t>(</w:t>
            </w:r>
            <w:r w:rsidRPr="00C52134">
              <w:rPr>
                <w:rFonts w:ascii="Times New Roman" w:hAnsi="Times New Roman" w:cs="Times New Roman"/>
                <w:sz w:val="20"/>
                <w:szCs w:val="20"/>
              </w:rPr>
              <w:t>1987</w:t>
            </w:r>
            <w:r w:rsidR="00413076" w:rsidRPr="00C52134">
              <w:rPr>
                <w:rFonts w:ascii="Times New Roman" w:hAnsi="Times New Roman" w:cs="Times New Roman"/>
                <w:sz w:val="20"/>
                <w:szCs w:val="20"/>
              </w:rPr>
              <w:t xml:space="preserve">). A good girl writes like a good girl. </w:t>
            </w:r>
            <w:r w:rsidR="00413076" w:rsidRPr="00C52134">
              <w:rPr>
                <w:rFonts w:ascii="Times New Roman" w:hAnsi="Times New Roman" w:cs="Times New Roman"/>
                <w:i/>
                <w:sz w:val="20"/>
                <w:szCs w:val="20"/>
              </w:rPr>
              <w:t>Written Communication, 4</w:t>
            </w:r>
            <w:r w:rsidR="00413076" w:rsidRPr="00C52134">
              <w:rPr>
                <w:rFonts w:ascii="Times New Roman" w:hAnsi="Times New Roman" w:cs="Times New Roman"/>
                <w:sz w:val="20"/>
                <w:szCs w:val="20"/>
              </w:rPr>
              <w:t>, 343-369.</w:t>
            </w:r>
          </w:p>
          <w:p w14:paraId="4701194A" w14:textId="58C3DFF4" w:rsidR="00C94D54" w:rsidRPr="00C52134" w:rsidRDefault="00C94D54" w:rsidP="002E6DC5">
            <w:pPr>
              <w:ind w:left="567" w:hanging="567"/>
              <w:rPr>
                <w:rFonts w:ascii="Times New Roman" w:hAnsi="Times New Roman" w:cs="Times New Roman"/>
                <w:sz w:val="22"/>
                <w:szCs w:val="22"/>
              </w:rPr>
            </w:pPr>
            <w:r w:rsidRPr="00C52134">
              <w:rPr>
                <w:rFonts w:ascii="Times New Roman" w:hAnsi="Times New Roman" w:cs="Times New Roman"/>
                <w:sz w:val="20"/>
                <w:szCs w:val="20"/>
              </w:rPr>
              <w:t xml:space="preserve">White, R. &amp; Arndt, V. (1991). </w:t>
            </w:r>
            <w:r w:rsidRPr="00C52134">
              <w:rPr>
                <w:rFonts w:ascii="Times New Roman" w:hAnsi="Times New Roman" w:cs="Times New Roman"/>
                <w:i/>
                <w:sz w:val="20"/>
                <w:szCs w:val="20"/>
              </w:rPr>
              <w:t>Process Writing</w:t>
            </w:r>
            <w:r w:rsidRPr="00C52134">
              <w:rPr>
                <w:rFonts w:ascii="Times New Roman" w:hAnsi="Times New Roman" w:cs="Times New Roman"/>
                <w:sz w:val="20"/>
                <w:szCs w:val="20"/>
              </w:rPr>
              <w:t>. London, England: Longman.</w:t>
            </w:r>
          </w:p>
        </w:tc>
      </w:tr>
    </w:tbl>
    <w:p w14:paraId="065177AB" w14:textId="77777777" w:rsidR="000F0410" w:rsidRDefault="000F0410">
      <w:pPr>
        <w:rPr>
          <w:rFonts w:asciiTheme="majorHAnsi" w:hAnsiTheme="majorHAnsi"/>
          <w:b/>
          <w:sz w:val="28"/>
          <w:szCs w:val="28"/>
        </w:rPr>
      </w:pPr>
    </w:p>
    <w:p w14:paraId="424271A0" w14:textId="77777777" w:rsidR="00C4240A" w:rsidRDefault="00C4240A">
      <w:pPr>
        <w:rPr>
          <w:rFonts w:asciiTheme="majorHAnsi" w:hAnsiTheme="majorHAnsi"/>
          <w:b/>
          <w:sz w:val="28"/>
          <w:szCs w:val="28"/>
        </w:rPr>
      </w:pPr>
    </w:p>
    <w:p w14:paraId="3B1427C3" w14:textId="122A7FC2" w:rsidR="004B1373" w:rsidRPr="00DA73B1" w:rsidRDefault="00DD2084">
      <w:pPr>
        <w:rPr>
          <w:rFonts w:asciiTheme="majorHAnsi" w:hAnsiTheme="majorHAnsi"/>
          <w:b/>
          <w:sz w:val="28"/>
          <w:szCs w:val="28"/>
        </w:rPr>
      </w:pPr>
      <w:r w:rsidRPr="00DA73B1">
        <w:rPr>
          <w:rFonts w:asciiTheme="majorHAnsi" w:hAnsiTheme="majorHAnsi"/>
          <w:b/>
          <w:sz w:val="28"/>
          <w:szCs w:val="28"/>
        </w:rPr>
        <w:lastRenderedPageBreak/>
        <w:t xml:space="preserve">Exploring and </w:t>
      </w:r>
      <w:r w:rsidR="008861DB">
        <w:rPr>
          <w:rFonts w:asciiTheme="majorHAnsi" w:hAnsiTheme="majorHAnsi"/>
          <w:b/>
          <w:sz w:val="28"/>
          <w:szCs w:val="28"/>
        </w:rPr>
        <w:t>R</w:t>
      </w:r>
      <w:r w:rsidRPr="00DA73B1">
        <w:rPr>
          <w:rFonts w:asciiTheme="majorHAnsi" w:hAnsiTheme="majorHAnsi"/>
          <w:b/>
          <w:sz w:val="28"/>
          <w:szCs w:val="28"/>
        </w:rPr>
        <w:t>eacting</w:t>
      </w:r>
      <w:r w:rsidR="00E079E7">
        <w:rPr>
          <w:rFonts w:asciiTheme="majorHAnsi" w:hAnsiTheme="majorHAnsi"/>
          <w:b/>
          <w:sz w:val="28"/>
          <w:szCs w:val="28"/>
        </w:rPr>
        <w:t xml:space="preserve"> </w:t>
      </w:r>
    </w:p>
    <w:p w14:paraId="0F463DE8" w14:textId="77777777" w:rsidR="0076581F" w:rsidRDefault="0076581F">
      <w:pPr>
        <w:rPr>
          <w:rFonts w:asciiTheme="majorHAnsi" w:hAnsiTheme="majorHAnsi"/>
        </w:rPr>
      </w:pPr>
    </w:p>
    <w:p w14:paraId="3A2422CF" w14:textId="4E0DBA7A" w:rsidR="000F33D2" w:rsidRPr="00D64985" w:rsidRDefault="00E079E7">
      <w:pPr>
        <w:rPr>
          <w:rFonts w:asciiTheme="majorHAnsi" w:hAnsiTheme="majorHAnsi"/>
        </w:rPr>
      </w:pPr>
      <w:r>
        <w:rPr>
          <w:rFonts w:asciiTheme="majorHAnsi" w:hAnsiTheme="majorHAnsi"/>
          <w:noProof/>
          <w:lang w:val="en-GB" w:eastAsia="zh-CN"/>
        </w:rPr>
        <w:drawing>
          <wp:anchor distT="0" distB="0" distL="114300" distR="114300" simplePos="0" relativeHeight="251668480" behindDoc="0" locked="0" layoutInCell="1" allowOverlap="1" wp14:anchorId="37E5FA6A" wp14:editId="7B9FC6A0">
            <wp:simplePos x="0" y="0"/>
            <wp:positionH relativeFrom="column">
              <wp:posOffset>3657600</wp:posOffset>
            </wp:positionH>
            <wp:positionV relativeFrom="paragraph">
              <wp:posOffset>53975</wp:posOffset>
            </wp:positionV>
            <wp:extent cx="1159510" cy="1143000"/>
            <wp:effectExtent l="0" t="0" r="8890" b="0"/>
            <wp:wrapTight wrapText="bothSides">
              <wp:wrapPolygon edited="0">
                <wp:start x="0" y="0"/>
                <wp:lineTo x="0" y="21120"/>
                <wp:lineTo x="21292" y="21120"/>
                <wp:lineTo x="212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discussion.jpg"/>
                    <pic:cNvPicPr/>
                  </pic:nvPicPr>
                  <pic:blipFill>
                    <a:blip r:embed="rId8">
                      <a:extLst>
                        <a:ext uri="{28A0092B-C50C-407E-A947-70E740481C1C}">
                          <a14:useLocalDpi xmlns:a14="http://schemas.microsoft.com/office/drawing/2010/main" val="0"/>
                        </a:ext>
                      </a:extLst>
                    </a:blip>
                    <a:stretch>
                      <a:fillRect/>
                    </a:stretch>
                  </pic:blipFill>
                  <pic:spPr>
                    <a:xfrm>
                      <a:off x="0" y="0"/>
                      <a:ext cx="1159510" cy="11430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1="http://schemas.microsoft.com/office/drawing/2015/9/8/chartex"/>
                      </a:ext>
                    </a:extLst>
                  </pic:spPr>
                </pic:pic>
              </a:graphicData>
            </a:graphic>
            <wp14:sizeRelH relativeFrom="page">
              <wp14:pctWidth>0</wp14:pctWidth>
            </wp14:sizeRelH>
            <wp14:sizeRelV relativeFrom="page">
              <wp14:pctHeight>0</wp14:pctHeight>
            </wp14:sizeRelV>
          </wp:anchor>
        </w:drawing>
      </w:r>
    </w:p>
    <w:p w14:paraId="214384C2" w14:textId="6D9F84E5" w:rsidR="005C17AD" w:rsidRDefault="0076581F">
      <w:pPr>
        <w:rPr>
          <w:rFonts w:asciiTheme="majorHAnsi" w:hAnsiTheme="majorHAnsi"/>
        </w:rPr>
      </w:pPr>
      <w:r w:rsidRPr="005C17AD">
        <w:rPr>
          <w:rFonts w:asciiTheme="majorHAnsi" w:hAnsiTheme="majorHAnsi"/>
          <w:b/>
        </w:rPr>
        <w:t>Task 4</w:t>
      </w:r>
      <w:r w:rsidR="00394F50">
        <w:rPr>
          <w:rFonts w:asciiTheme="majorHAnsi" w:hAnsiTheme="majorHAnsi"/>
          <w:b/>
        </w:rPr>
        <w:t>: Reading and Discussion</w:t>
      </w:r>
      <w:r w:rsidR="00E079E7">
        <w:rPr>
          <w:rFonts w:asciiTheme="majorHAnsi" w:hAnsiTheme="majorHAnsi"/>
          <w:b/>
        </w:rPr>
        <w:t xml:space="preserve"> </w:t>
      </w:r>
    </w:p>
    <w:p w14:paraId="2326085F" w14:textId="77777777" w:rsidR="005C17AD" w:rsidRDefault="005C17AD">
      <w:pPr>
        <w:rPr>
          <w:rFonts w:asciiTheme="majorHAnsi" w:hAnsiTheme="majorHAnsi"/>
        </w:rPr>
      </w:pPr>
    </w:p>
    <w:p w14:paraId="14C1AD7F" w14:textId="3648D527" w:rsidR="0076581F" w:rsidRPr="005C17AD" w:rsidRDefault="0076581F">
      <w:pPr>
        <w:rPr>
          <w:rFonts w:asciiTheme="majorHAnsi" w:hAnsiTheme="majorHAnsi"/>
        </w:rPr>
      </w:pPr>
      <w:r w:rsidRPr="005C17AD">
        <w:rPr>
          <w:rFonts w:asciiTheme="majorHAnsi" w:hAnsiTheme="majorHAnsi"/>
        </w:rPr>
        <w:t xml:space="preserve">Read the article again in more detail. </w:t>
      </w:r>
      <w:r w:rsidR="00DD2084" w:rsidRPr="005C17AD">
        <w:rPr>
          <w:rFonts w:asciiTheme="majorHAnsi" w:hAnsiTheme="majorHAnsi"/>
        </w:rPr>
        <w:t>Then discuss the following questions with a partner or with your group.</w:t>
      </w:r>
    </w:p>
    <w:p w14:paraId="6529AE29" w14:textId="77777777" w:rsidR="00DD2084" w:rsidRPr="005C17AD" w:rsidRDefault="00DD2084">
      <w:pPr>
        <w:rPr>
          <w:rFonts w:asciiTheme="majorHAnsi" w:hAnsiTheme="majorHAnsi"/>
        </w:rPr>
      </w:pPr>
    </w:p>
    <w:p w14:paraId="0B0B509C" w14:textId="77777777" w:rsidR="00DD2084" w:rsidRPr="005C17AD" w:rsidRDefault="00DD2084" w:rsidP="00DD2084">
      <w:pPr>
        <w:pStyle w:val="ListParagraph"/>
        <w:numPr>
          <w:ilvl w:val="0"/>
          <w:numId w:val="1"/>
        </w:numPr>
        <w:rPr>
          <w:rFonts w:asciiTheme="majorHAnsi" w:hAnsiTheme="majorHAnsi"/>
        </w:rPr>
      </w:pPr>
      <w:r w:rsidRPr="005C17AD">
        <w:rPr>
          <w:rFonts w:asciiTheme="majorHAnsi" w:hAnsiTheme="majorHAnsi"/>
        </w:rPr>
        <w:t>Which ideas did you find most interesting?</w:t>
      </w:r>
    </w:p>
    <w:p w14:paraId="4C2031DC" w14:textId="77777777" w:rsidR="00DD2084" w:rsidRPr="005C17AD" w:rsidRDefault="00DD2084" w:rsidP="00DD2084">
      <w:pPr>
        <w:pStyle w:val="ListParagraph"/>
        <w:numPr>
          <w:ilvl w:val="0"/>
          <w:numId w:val="1"/>
        </w:numPr>
        <w:rPr>
          <w:rFonts w:asciiTheme="majorHAnsi" w:hAnsiTheme="majorHAnsi"/>
        </w:rPr>
      </w:pPr>
      <w:r w:rsidRPr="005C17AD">
        <w:rPr>
          <w:rFonts w:asciiTheme="majorHAnsi" w:hAnsiTheme="majorHAnsi"/>
        </w:rPr>
        <w:t xml:space="preserve">Which ideas do you agree with? Which ideas do you disagree with? </w:t>
      </w:r>
    </w:p>
    <w:p w14:paraId="0A259FD0" w14:textId="77777777" w:rsidR="00DD2084" w:rsidRPr="005C17AD" w:rsidRDefault="00DD2084" w:rsidP="00DD2084">
      <w:pPr>
        <w:pStyle w:val="ListParagraph"/>
        <w:numPr>
          <w:ilvl w:val="0"/>
          <w:numId w:val="1"/>
        </w:numPr>
        <w:rPr>
          <w:rFonts w:asciiTheme="majorHAnsi" w:hAnsiTheme="majorHAnsi"/>
        </w:rPr>
      </w:pPr>
      <w:r w:rsidRPr="005C17AD">
        <w:rPr>
          <w:rFonts w:asciiTheme="majorHAnsi" w:hAnsiTheme="majorHAnsi"/>
        </w:rPr>
        <w:t xml:space="preserve">After reading this article, have your perceptions about writing and learning to write begun to change? If so, in what way?  </w:t>
      </w:r>
    </w:p>
    <w:p w14:paraId="6070AEB3" w14:textId="77777777" w:rsidR="00DD2084" w:rsidRDefault="00DD2084">
      <w:pPr>
        <w:rPr>
          <w:rFonts w:asciiTheme="majorHAnsi" w:hAnsiTheme="majorHAnsi"/>
        </w:rPr>
      </w:pPr>
    </w:p>
    <w:p w14:paraId="0F0F1038" w14:textId="77777777" w:rsidR="00572C0C" w:rsidRPr="005C17AD" w:rsidRDefault="00572C0C">
      <w:pPr>
        <w:rPr>
          <w:rFonts w:asciiTheme="majorHAnsi" w:hAnsiTheme="majorHAnsi"/>
        </w:rPr>
      </w:pPr>
    </w:p>
    <w:p w14:paraId="45C30DA8" w14:textId="77777777" w:rsidR="000F0410" w:rsidRPr="005C17AD" w:rsidRDefault="000F0410">
      <w:pPr>
        <w:rPr>
          <w:rFonts w:asciiTheme="majorHAnsi" w:hAnsiTheme="majorHAnsi"/>
        </w:rPr>
      </w:pPr>
    </w:p>
    <w:p w14:paraId="5DEAF572" w14:textId="77777777" w:rsidR="00DD2084" w:rsidRPr="00DA73B1" w:rsidRDefault="00DD2084">
      <w:pPr>
        <w:rPr>
          <w:rFonts w:asciiTheme="majorHAnsi" w:hAnsiTheme="majorHAnsi"/>
          <w:b/>
          <w:sz w:val="28"/>
          <w:szCs w:val="28"/>
        </w:rPr>
      </w:pPr>
      <w:r w:rsidRPr="00DA73B1">
        <w:rPr>
          <w:rFonts w:asciiTheme="majorHAnsi" w:hAnsiTheme="majorHAnsi"/>
          <w:b/>
          <w:sz w:val="28"/>
          <w:szCs w:val="28"/>
        </w:rPr>
        <w:t>Summarizing</w:t>
      </w:r>
    </w:p>
    <w:p w14:paraId="19D71040" w14:textId="77777777" w:rsidR="00DD2084" w:rsidRDefault="00DD2084">
      <w:pPr>
        <w:rPr>
          <w:rFonts w:asciiTheme="majorHAnsi" w:hAnsiTheme="majorHAnsi"/>
        </w:rPr>
      </w:pPr>
    </w:p>
    <w:p w14:paraId="46A4C895" w14:textId="025CA40B" w:rsidR="00BA4379" w:rsidRPr="005C17AD" w:rsidRDefault="00BA4379">
      <w:pPr>
        <w:rPr>
          <w:rFonts w:asciiTheme="majorHAnsi" w:hAnsiTheme="majorHAnsi"/>
        </w:rPr>
      </w:pPr>
      <w:r w:rsidRPr="005C17AD">
        <w:rPr>
          <w:rFonts w:asciiTheme="majorHAnsi" w:hAnsiTheme="majorHAnsi"/>
        </w:rPr>
        <w:t xml:space="preserve">Summarizing a text </w:t>
      </w:r>
      <w:r w:rsidR="00A965E3" w:rsidRPr="005C17AD">
        <w:rPr>
          <w:rFonts w:asciiTheme="majorHAnsi" w:hAnsiTheme="majorHAnsi"/>
        </w:rPr>
        <w:t xml:space="preserve">in your own words </w:t>
      </w:r>
      <w:r w:rsidRPr="005C17AD">
        <w:rPr>
          <w:rFonts w:asciiTheme="majorHAnsi" w:hAnsiTheme="majorHAnsi"/>
        </w:rPr>
        <w:t xml:space="preserve">is one way to demonstrate your </w:t>
      </w:r>
      <w:r w:rsidR="00EC1200" w:rsidRPr="005C17AD">
        <w:rPr>
          <w:rFonts w:asciiTheme="majorHAnsi" w:hAnsiTheme="majorHAnsi"/>
        </w:rPr>
        <w:t>reading comprehension</w:t>
      </w:r>
      <w:r w:rsidRPr="005C17AD">
        <w:rPr>
          <w:rFonts w:asciiTheme="majorHAnsi" w:hAnsiTheme="majorHAnsi"/>
        </w:rPr>
        <w:t xml:space="preserve">. </w:t>
      </w:r>
      <w:r w:rsidR="00EC1200" w:rsidRPr="005C17AD">
        <w:rPr>
          <w:rFonts w:asciiTheme="majorHAnsi" w:hAnsiTheme="majorHAnsi"/>
        </w:rPr>
        <w:t xml:space="preserve">Reducing your summary to one sentence helps to crystallize your thoughts and ensure that your ideas are clear and concise. </w:t>
      </w:r>
    </w:p>
    <w:p w14:paraId="0F422EEA" w14:textId="77777777" w:rsidR="00BE6B8E" w:rsidRDefault="00BE6B8E">
      <w:pPr>
        <w:rPr>
          <w:rFonts w:asciiTheme="majorHAnsi" w:hAnsiTheme="majorHAnsi"/>
        </w:rPr>
      </w:pPr>
    </w:p>
    <w:p w14:paraId="4FEDFB60" w14:textId="77777777" w:rsidR="00572C0C" w:rsidRPr="005C17AD" w:rsidRDefault="00572C0C">
      <w:pPr>
        <w:rPr>
          <w:rFonts w:asciiTheme="majorHAnsi" w:hAnsiTheme="majorHAnsi"/>
        </w:rPr>
      </w:pPr>
    </w:p>
    <w:p w14:paraId="534A3785" w14:textId="2AC147FC" w:rsidR="005C17AD" w:rsidRPr="005C17AD" w:rsidRDefault="0076581F">
      <w:pPr>
        <w:rPr>
          <w:rFonts w:asciiTheme="majorHAnsi" w:hAnsiTheme="majorHAnsi"/>
          <w:b/>
        </w:rPr>
      </w:pPr>
      <w:r w:rsidRPr="005C17AD">
        <w:rPr>
          <w:rFonts w:asciiTheme="majorHAnsi" w:hAnsiTheme="majorHAnsi"/>
          <w:b/>
        </w:rPr>
        <w:t>Task 5</w:t>
      </w:r>
      <w:r w:rsidR="00394F50">
        <w:rPr>
          <w:rFonts w:asciiTheme="majorHAnsi" w:hAnsiTheme="majorHAnsi"/>
          <w:b/>
        </w:rPr>
        <w:t>: Summary Writing</w:t>
      </w:r>
    </w:p>
    <w:p w14:paraId="0EDBCC91" w14:textId="77777777" w:rsidR="005C17AD" w:rsidRPr="005C17AD" w:rsidRDefault="005C17AD">
      <w:pPr>
        <w:rPr>
          <w:rFonts w:asciiTheme="majorHAnsi" w:hAnsiTheme="majorHAnsi"/>
          <w:b/>
        </w:rPr>
      </w:pPr>
    </w:p>
    <w:p w14:paraId="6A972810" w14:textId="6140D297" w:rsidR="0076581F" w:rsidRPr="005C17AD" w:rsidRDefault="0076581F">
      <w:pPr>
        <w:rPr>
          <w:rFonts w:asciiTheme="majorHAnsi" w:hAnsiTheme="majorHAnsi"/>
        </w:rPr>
      </w:pPr>
      <w:r w:rsidRPr="005C17AD">
        <w:rPr>
          <w:rFonts w:asciiTheme="majorHAnsi" w:hAnsiTheme="majorHAnsi"/>
        </w:rPr>
        <w:t>Write a one-sentence summary of the article. Begin your summary with “Lockhart (2015) states that …”</w:t>
      </w:r>
      <w:r w:rsidR="00A965E3" w:rsidRPr="005C17AD">
        <w:rPr>
          <w:rFonts w:asciiTheme="majorHAnsi" w:hAnsiTheme="majorHAnsi"/>
        </w:rPr>
        <w:t xml:space="preserve"> and use </w:t>
      </w:r>
      <w:r w:rsidR="00A965E3" w:rsidRPr="00292966">
        <w:rPr>
          <w:rFonts w:asciiTheme="majorHAnsi" w:hAnsiTheme="majorHAnsi"/>
          <w:b/>
        </w:rPr>
        <w:t>your own words</w:t>
      </w:r>
      <w:r w:rsidR="00A965E3" w:rsidRPr="005C17AD">
        <w:rPr>
          <w:rFonts w:asciiTheme="majorHAnsi" w:hAnsiTheme="majorHAnsi"/>
        </w:rPr>
        <w:t xml:space="preserve"> to complete the summary. </w:t>
      </w:r>
    </w:p>
    <w:p w14:paraId="43E8CC39" w14:textId="77777777" w:rsidR="0076581F" w:rsidRPr="005C17AD" w:rsidRDefault="0076581F">
      <w:pPr>
        <w:rPr>
          <w:rFonts w:asciiTheme="majorHAnsi" w:hAnsiTheme="majorHAnsi"/>
        </w:rPr>
      </w:pPr>
    </w:p>
    <w:p w14:paraId="54EF7B73" w14:textId="2C844AD2" w:rsidR="0076581F" w:rsidRDefault="0076581F">
      <w:pPr>
        <w:rPr>
          <w:rFonts w:asciiTheme="majorHAnsi" w:hAnsiTheme="majorHAnsi"/>
        </w:rPr>
      </w:pPr>
      <w:r w:rsidRPr="005C17AD">
        <w:rPr>
          <w:rFonts w:asciiTheme="majorHAnsi" w:hAnsiTheme="majorHAnsi"/>
        </w:rPr>
        <w:t xml:space="preserve">When you are finished, compare your summary with </w:t>
      </w:r>
      <w:r w:rsidR="00A965E3" w:rsidRPr="005C17AD">
        <w:rPr>
          <w:rFonts w:asciiTheme="majorHAnsi" w:hAnsiTheme="majorHAnsi"/>
        </w:rPr>
        <w:t xml:space="preserve">those of </w:t>
      </w:r>
      <w:r w:rsidRPr="005C17AD">
        <w:rPr>
          <w:rFonts w:asciiTheme="majorHAnsi" w:hAnsiTheme="majorHAnsi"/>
        </w:rPr>
        <w:t>other students in your group.</w:t>
      </w:r>
      <w:r w:rsidR="00DD2084" w:rsidRPr="005C17AD">
        <w:rPr>
          <w:rFonts w:asciiTheme="majorHAnsi" w:hAnsiTheme="majorHAnsi"/>
        </w:rPr>
        <w:t xml:space="preserve"> Then, </w:t>
      </w:r>
      <w:r w:rsidR="00DA73B1" w:rsidRPr="005C17AD">
        <w:rPr>
          <w:rFonts w:asciiTheme="majorHAnsi" w:hAnsiTheme="majorHAnsi"/>
        </w:rPr>
        <w:t xml:space="preserve">combine </w:t>
      </w:r>
      <w:r w:rsidR="00DD2084" w:rsidRPr="005C17AD">
        <w:rPr>
          <w:rFonts w:asciiTheme="majorHAnsi" w:hAnsiTheme="majorHAnsi"/>
        </w:rPr>
        <w:t>the “best” element</w:t>
      </w:r>
      <w:r w:rsidR="00DA73B1" w:rsidRPr="005C17AD">
        <w:rPr>
          <w:rFonts w:asciiTheme="majorHAnsi" w:hAnsiTheme="majorHAnsi"/>
        </w:rPr>
        <w:t>s of each summary to write a one-sentence “group” summary. Be prepared to share your group summary with the rest of the class.</w:t>
      </w:r>
    </w:p>
    <w:p w14:paraId="77D17334" w14:textId="77777777" w:rsidR="00572C0C" w:rsidRPr="005C17AD" w:rsidRDefault="00572C0C">
      <w:pPr>
        <w:rPr>
          <w:rFonts w:asciiTheme="majorHAnsi" w:hAnsiTheme="majorHAnsi"/>
        </w:rPr>
      </w:pPr>
    </w:p>
    <w:p w14:paraId="025FD554" w14:textId="77777777" w:rsidR="0076581F" w:rsidRDefault="0076581F">
      <w:pPr>
        <w:rPr>
          <w:rFonts w:asciiTheme="majorHAnsi" w:hAnsiTheme="majorHAnsi"/>
          <w:sz w:val="22"/>
          <w:szCs w:val="22"/>
        </w:rPr>
      </w:pPr>
    </w:p>
    <w:p w14:paraId="66EFB9F3" w14:textId="096BC16B" w:rsidR="000F0410" w:rsidRDefault="000F33D2">
      <w:pPr>
        <w:rPr>
          <w:rFonts w:asciiTheme="majorHAnsi" w:hAnsiTheme="majorHAnsi"/>
          <w:sz w:val="22"/>
          <w:szCs w:val="22"/>
        </w:rPr>
      </w:pPr>
      <w:r>
        <w:rPr>
          <w:rFonts w:asciiTheme="majorHAnsi" w:hAnsiTheme="majorHAnsi"/>
          <w:noProof/>
          <w:sz w:val="22"/>
          <w:szCs w:val="22"/>
          <w:lang w:val="en-GB" w:eastAsia="zh-CN"/>
        </w:rPr>
        <w:drawing>
          <wp:anchor distT="0" distB="0" distL="114300" distR="114300" simplePos="0" relativeHeight="251667456" behindDoc="0" locked="0" layoutInCell="1" allowOverlap="1" wp14:anchorId="0A6C4DCF" wp14:editId="74FA36C0">
            <wp:simplePos x="0" y="0"/>
            <wp:positionH relativeFrom="column">
              <wp:posOffset>-74930</wp:posOffset>
            </wp:positionH>
            <wp:positionV relativeFrom="paragraph">
              <wp:posOffset>75565</wp:posOffset>
            </wp:positionV>
            <wp:extent cx="688340" cy="542925"/>
            <wp:effectExtent l="0" t="3493" r="0" b="0"/>
            <wp:wrapTight wrapText="bothSides">
              <wp:wrapPolygon edited="0">
                <wp:start x="21710" y="16307"/>
                <wp:lineTo x="9754" y="139"/>
                <wp:lineTo x="8160" y="139"/>
                <wp:lineTo x="986" y="1149"/>
                <wp:lineTo x="986" y="7213"/>
                <wp:lineTo x="5769" y="12265"/>
                <wp:lineTo x="8957" y="13276"/>
                <wp:lineTo x="11348" y="20349"/>
                <wp:lineTo x="21710" y="20349"/>
                <wp:lineTo x="21710" y="1630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68834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E6B8E">
        <w:rPr>
          <w:rFonts w:asciiTheme="majorHAnsi" w:hAnsiTheme="majorHAnsi"/>
          <w:sz w:val="22"/>
          <w:szCs w:val="22"/>
        </w:rPr>
        <w:t>__________________________________________________________________</w:t>
      </w:r>
    </w:p>
    <w:p w14:paraId="4A59D4F3" w14:textId="77777777" w:rsidR="000F33D2" w:rsidRDefault="000F33D2">
      <w:pPr>
        <w:rPr>
          <w:rFonts w:asciiTheme="majorHAnsi" w:hAnsiTheme="majorHAnsi"/>
          <w:sz w:val="22"/>
          <w:szCs w:val="22"/>
        </w:rPr>
      </w:pPr>
    </w:p>
    <w:p w14:paraId="790E7D7A" w14:textId="734B547A" w:rsidR="00BE6B8E" w:rsidRDefault="000F33D2">
      <w:pPr>
        <w:rPr>
          <w:rFonts w:asciiTheme="majorHAnsi" w:hAnsiTheme="majorHAnsi"/>
          <w:sz w:val="22"/>
          <w:szCs w:val="22"/>
        </w:rPr>
      </w:pPr>
      <w:r>
        <w:rPr>
          <w:rFonts w:asciiTheme="majorHAnsi" w:hAnsiTheme="majorHAnsi"/>
          <w:sz w:val="22"/>
          <w:szCs w:val="22"/>
        </w:rPr>
        <w:t>__________________________________________________________________</w:t>
      </w:r>
    </w:p>
    <w:p w14:paraId="3BF0B38C" w14:textId="77777777" w:rsidR="00BE6B8E" w:rsidRDefault="00BE6B8E">
      <w:pPr>
        <w:rPr>
          <w:rFonts w:asciiTheme="majorHAnsi" w:hAnsiTheme="majorHAnsi"/>
          <w:sz w:val="22"/>
          <w:szCs w:val="22"/>
        </w:rPr>
      </w:pPr>
    </w:p>
    <w:p w14:paraId="5532775F" w14:textId="0C1A6C54" w:rsidR="000F33D2" w:rsidRDefault="000F33D2" w:rsidP="000F33D2">
      <w:pPr>
        <w:rPr>
          <w:rFonts w:asciiTheme="majorHAnsi" w:hAnsiTheme="majorHAnsi"/>
          <w:sz w:val="22"/>
          <w:szCs w:val="22"/>
        </w:rPr>
      </w:pPr>
      <w:r>
        <w:rPr>
          <w:rFonts w:asciiTheme="majorHAnsi" w:hAnsiTheme="majorHAnsi"/>
          <w:sz w:val="22"/>
          <w:szCs w:val="22"/>
        </w:rPr>
        <w:t>___________________________________________________________________________</w:t>
      </w:r>
    </w:p>
    <w:p w14:paraId="1C24D003" w14:textId="77777777" w:rsidR="00BE6B8E" w:rsidRDefault="00BE6B8E">
      <w:pPr>
        <w:rPr>
          <w:rFonts w:asciiTheme="majorHAnsi" w:hAnsiTheme="majorHAnsi"/>
          <w:sz w:val="22"/>
          <w:szCs w:val="22"/>
        </w:rPr>
      </w:pPr>
    </w:p>
    <w:p w14:paraId="788F4826" w14:textId="77777777" w:rsidR="000F33D2" w:rsidRDefault="000F33D2" w:rsidP="000F33D2">
      <w:pPr>
        <w:rPr>
          <w:rFonts w:asciiTheme="majorHAnsi" w:hAnsiTheme="majorHAnsi"/>
          <w:sz w:val="22"/>
          <w:szCs w:val="22"/>
        </w:rPr>
      </w:pPr>
      <w:r>
        <w:rPr>
          <w:rFonts w:asciiTheme="majorHAnsi" w:hAnsiTheme="majorHAnsi"/>
          <w:sz w:val="22"/>
          <w:szCs w:val="22"/>
        </w:rPr>
        <w:t>___________________________________________________________________________</w:t>
      </w:r>
    </w:p>
    <w:p w14:paraId="4B4CC7E0" w14:textId="77777777" w:rsidR="00BE6B8E" w:rsidRDefault="00BE6B8E">
      <w:pPr>
        <w:rPr>
          <w:rFonts w:asciiTheme="majorHAnsi" w:hAnsiTheme="majorHAnsi"/>
          <w:sz w:val="22"/>
          <w:szCs w:val="22"/>
        </w:rPr>
      </w:pPr>
    </w:p>
    <w:p w14:paraId="0A626B43" w14:textId="77777777" w:rsidR="000F33D2" w:rsidRDefault="000F33D2" w:rsidP="000F33D2">
      <w:pPr>
        <w:rPr>
          <w:rFonts w:asciiTheme="majorHAnsi" w:hAnsiTheme="majorHAnsi"/>
          <w:sz w:val="22"/>
          <w:szCs w:val="22"/>
        </w:rPr>
      </w:pPr>
      <w:r>
        <w:rPr>
          <w:rFonts w:asciiTheme="majorHAnsi" w:hAnsiTheme="majorHAnsi"/>
          <w:sz w:val="22"/>
          <w:szCs w:val="22"/>
        </w:rPr>
        <w:t>___________________________________________________________________________</w:t>
      </w:r>
    </w:p>
    <w:p w14:paraId="5B9CAC79" w14:textId="77777777" w:rsidR="00BE6B8E" w:rsidRDefault="00BE6B8E">
      <w:pPr>
        <w:rPr>
          <w:rFonts w:asciiTheme="majorHAnsi" w:hAnsiTheme="majorHAnsi"/>
          <w:sz w:val="22"/>
          <w:szCs w:val="22"/>
        </w:rPr>
      </w:pPr>
    </w:p>
    <w:p w14:paraId="2233E925" w14:textId="77777777" w:rsidR="005C17AD" w:rsidRDefault="005C17AD">
      <w:pPr>
        <w:rPr>
          <w:rFonts w:asciiTheme="majorHAnsi" w:hAnsiTheme="majorHAnsi"/>
          <w:sz w:val="22"/>
          <w:szCs w:val="22"/>
        </w:rPr>
      </w:pPr>
    </w:p>
    <w:p w14:paraId="393D9038" w14:textId="77777777" w:rsidR="00572C0C" w:rsidRDefault="00572C0C">
      <w:pPr>
        <w:rPr>
          <w:rFonts w:asciiTheme="majorHAnsi" w:hAnsiTheme="majorHAnsi"/>
          <w:sz w:val="22"/>
          <w:szCs w:val="22"/>
        </w:rPr>
      </w:pPr>
    </w:p>
    <w:p w14:paraId="09D297C7" w14:textId="77777777" w:rsidR="00572C0C" w:rsidRDefault="00572C0C">
      <w:pPr>
        <w:rPr>
          <w:rFonts w:asciiTheme="majorHAnsi" w:hAnsiTheme="majorHAnsi"/>
          <w:sz w:val="22"/>
          <w:szCs w:val="22"/>
        </w:rPr>
      </w:pPr>
    </w:p>
    <w:p w14:paraId="6F156231" w14:textId="77777777" w:rsidR="00572C0C" w:rsidRDefault="00572C0C">
      <w:pPr>
        <w:rPr>
          <w:rFonts w:asciiTheme="majorHAnsi" w:hAnsiTheme="majorHAnsi"/>
          <w:sz w:val="22"/>
          <w:szCs w:val="22"/>
        </w:rPr>
      </w:pPr>
    </w:p>
    <w:p w14:paraId="3B93DE70" w14:textId="77777777" w:rsidR="00B253CD" w:rsidRDefault="00B253CD">
      <w:pPr>
        <w:rPr>
          <w:rFonts w:asciiTheme="majorHAnsi" w:hAnsiTheme="majorHAnsi"/>
          <w:sz w:val="22"/>
          <w:szCs w:val="22"/>
        </w:rPr>
      </w:pPr>
    </w:p>
    <w:p w14:paraId="519CF1D5" w14:textId="2E6E6613" w:rsidR="0065714B" w:rsidRDefault="0065714B">
      <w:pPr>
        <w:rPr>
          <w:rFonts w:asciiTheme="majorHAnsi" w:hAnsiTheme="majorHAnsi"/>
        </w:rPr>
      </w:pPr>
      <w:r w:rsidRPr="0065714B">
        <w:rPr>
          <w:rFonts w:asciiTheme="majorHAnsi" w:hAnsiTheme="majorHAnsi"/>
          <w:b/>
          <w:sz w:val="28"/>
          <w:szCs w:val="28"/>
        </w:rPr>
        <w:lastRenderedPageBreak/>
        <w:t>Consolidation</w:t>
      </w:r>
    </w:p>
    <w:p w14:paraId="071B784F" w14:textId="77777777" w:rsidR="0065714B" w:rsidRDefault="0065714B">
      <w:pPr>
        <w:rPr>
          <w:rFonts w:asciiTheme="majorHAnsi" w:hAnsiTheme="majorHAnsi"/>
        </w:rPr>
      </w:pPr>
    </w:p>
    <w:p w14:paraId="04962222" w14:textId="763DC10E" w:rsidR="0065714B" w:rsidRPr="005C17AD" w:rsidRDefault="0065714B">
      <w:pPr>
        <w:rPr>
          <w:rFonts w:asciiTheme="majorHAnsi" w:hAnsiTheme="majorHAnsi"/>
        </w:rPr>
      </w:pPr>
      <w:r w:rsidRPr="005C17AD">
        <w:rPr>
          <w:rFonts w:asciiTheme="majorHAnsi" w:hAnsiTheme="majorHAnsi"/>
        </w:rPr>
        <w:t xml:space="preserve">Complete the following </w:t>
      </w:r>
      <w:r w:rsidR="000F33D2">
        <w:rPr>
          <w:rFonts w:asciiTheme="majorHAnsi" w:hAnsiTheme="majorHAnsi"/>
        </w:rPr>
        <w:t>sentences</w:t>
      </w:r>
      <w:r w:rsidRPr="005C17AD">
        <w:rPr>
          <w:rFonts w:asciiTheme="majorHAnsi" w:hAnsiTheme="majorHAnsi"/>
        </w:rPr>
        <w:t xml:space="preserve"> about the writing process with the words and phrases from the box.</w:t>
      </w:r>
    </w:p>
    <w:p w14:paraId="44E2E6E2" w14:textId="77777777" w:rsidR="00755825" w:rsidRPr="005C17AD" w:rsidRDefault="00755825">
      <w:pPr>
        <w:rPr>
          <w:rFonts w:asciiTheme="majorHAnsi" w:hAnsiTheme="majorHAnsi"/>
        </w:rPr>
      </w:pPr>
    </w:p>
    <w:tbl>
      <w:tblPr>
        <w:tblStyle w:val="TableGrid"/>
        <w:tblW w:w="0" w:type="auto"/>
        <w:jc w:val="center"/>
        <w:tblLook w:val="04A0" w:firstRow="1" w:lastRow="0" w:firstColumn="1" w:lastColumn="0" w:noHBand="0" w:noVBand="1"/>
      </w:tblPr>
      <w:tblGrid>
        <w:gridCol w:w="2725"/>
        <w:gridCol w:w="1363"/>
        <w:gridCol w:w="1363"/>
        <w:gridCol w:w="2726"/>
      </w:tblGrid>
      <w:tr w:rsidR="006B1F48" w:rsidRPr="005C17AD" w14:paraId="27CD28BA" w14:textId="77777777" w:rsidTr="00BE6B8E">
        <w:trPr>
          <w:trHeight w:val="360"/>
          <w:jc w:val="center"/>
        </w:trPr>
        <w:tc>
          <w:tcPr>
            <w:tcW w:w="2725" w:type="dxa"/>
            <w:vAlign w:val="center"/>
          </w:tcPr>
          <w:p w14:paraId="28712D08" w14:textId="71BDD017" w:rsidR="006B1F48" w:rsidRPr="005C17AD" w:rsidRDefault="006B1F48" w:rsidP="00BE6B8E">
            <w:pPr>
              <w:jc w:val="center"/>
              <w:rPr>
                <w:rFonts w:asciiTheme="majorHAnsi" w:hAnsiTheme="majorHAnsi"/>
              </w:rPr>
            </w:pPr>
            <w:r w:rsidRPr="005C17AD">
              <w:rPr>
                <w:rFonts w:asciiTheme="majorHAnsi" w:hAnsiTheme="majorHAnsi"/>
              </w:rPr>
              <w:t>audience</w:t>
            </w:r>
          </w:p>
        </w:tc>
        <w:tc>
          <w:tcPr>
            <w:tcW w:w="2726" w:type="dxa"/>
            <w:gridSpan w:val="2"/>
            <w:vAlign w:val="center"/>
          </w:tcPr>
          <w:p w14:paraId="18D9471A" w14:textId="795B0D49" w:rsidR="006B1F48" w:rsidRPr="005C17AD" w:rsidRDefault="006B1F48" w:rsidP="00BE6B8E">
            <w:pPr>
              <w:jc w:val="center"/>
              <w:rPr>
                <w:rFonts w:asciiTheme="majorHAnsi" w:hAnsiTheme="majorHAnsi"/>
              </w:rPr>
            </w:pPr>
            <w:r w:rsidRPr="005C17AD">
              <w:rPr>
                <w:rFonts w:asciiTheme="majorHAnsi" w:hAnsiTheme="majorHAnsi"/>
                <w:lang w:val="en-GB"/>
              </w:rPr>
              <w:t>change</w:t>
            </w:r>
          </w:p>
        </w:tc>
        <w:tc>
          <w:tcPr>
            <w:tcW w:w="2726" w:type="dxa"/>
            <w:vAlign w:val="center"/>
          </w:tcPr>
          <w:p w14:paraId="628976F3" w14:textId="610755AA" w:rsidR="006B1F48" w:rsidRPr="005C17AD" w:rsidRDefault="006B1F48" w:rsidP="00BE6B8E">
            <w:pPr>
              <w:jc w:val="center"/>
              <w:rPr>
                <w:rFonts w:asciiTheme="majorHAnsi" w:hAnsiTheme="majorHAnsi"/>
              </w:rPr>
            </w:pPr>
            <w:r w:rsidRPr="005C17AD">
              <w:rPr>
                <w:rFonts w:asciiTheme="majorHAnsi" w:hAnsiTheme="majorHAnsi"/>
                <w:lang w:val="en-GB"/>
              </w:rPr>
              <w:t>develop</w:t>
            </w:r>
          </w:p>
        </w:tc>
      </w:tr>
      <w:tr w:rsidR="006B1F48" w:rsidRPr="005C17AD" w14:paraId="1A611E36" w14:textId="77777777" w:rsidTr="00BE6B8E">
        <w:trPr>
          <w:trHeight w:val="360"/>
          <w:jc w:val="center"/>
        </w:trPr>
        <w:tc>
          <w:tcPr>
            <w:tcW w:w="2725" w:type="dxa"/>
            <w:vAlign w:val="center"/>
          </w:tcPr>
          <w:p w14:paraId="04A03188" w14:textId="6D7101D3" w:rsidR="006B1F48" w:rsidRPr="005C17AD" w:rsidRDefault="006B1F48" w:rsidP="00BE6B8E">
            <w:pPr>
              <w:ind w:left="-13" w:firstLine="13"/>
              <w:jc w:val="center"/>
              <w:rPr>
                <w:rFonts w:asciiTheme="majorHAnsi" w:hAnsiTheme="majorHAnsi"/>
              </w:rPr>
            </w:pPr>
            <w:r w:rsidRPr="005C17AD">
              <w:rPr>
                <w:rFonts w:asciiTheme="majorHAnsi" w:hAnsiTheme="majorHAnsi"/>
                <w:lang w:val="en-GB"/>
              </w:rPr>
              <w:t>discuss</w:t>
            </w:r>
          </w:p>
        </w:tc>
        <w:tc>
          <w:tcPr>
            <w:tcW w:w="2726" w:type="dxa"/>
            <w:gridSpan w:val="2"/>
            <w:vAlign w:val="center"/>
          </w:tcPr>
          <w:p w14:paraId="1098D1BD" w14:textId="5BDF66FE" w:rsidR="006B1F48" w:rsidRPr="005C17AD" w:rsidRDefault="006B1F48" w:rsidP="00BE6B8E">
            <w:pPr>
              <w:jc w:val="center"/>
              <w:rPr>
                <w:rFonts w:asciiTheme="majorHAnsi" w:hAnsiTheme="majorHAnsi"/>
              </w:rPr>
            </w:pPr>
            <w:r w:rsidRPr="005C17AD">
              <w:rPr>
                <w:rFonts w:asciiTheme="majorHAnsi" w:hAnsiTheme="majorHAnsi"/>
                <w:lang w:val="en-GB"/>
              </w:rPr>
              <w:t>draft</w:t>
            </w:r>
          </w:p>
        </w:tc>
        <w:tc>
          <w:tcPr>
            <w:tcW w:w="2726" w:type="dxa"/>
            <w:vAlign w:val="center"/>
          </w:tcPr>
          <w:p w14:paraId="51B2F8A4" w14:textId="0757BF79" w:rsidR="006B1F48" w:rsidRPr="005C17AD" w:rsidRDefault="006B1F48" w:rsidP="00BE6B8E">
            <w:pPr>
              <w:jc w:val="center"/>
              <w:rPr>
                <w:rFonts w:asciiTheme="majorHAnsi" w:hAnsiTheme="majorHAnsi"/>
              </w:rPr>
            </w:pPr>
            <w:r w:rsidRPr="005C17AD">
              <w:rPr>
                <w:rFonts w:asciiTheme="majorHAnsi" w:hAnsiTheme="majorHAnsi"/>
                <w:lang w:val="en-GB"/>
              </w:rPr>
              <w:t>focus</w:t>
            </w:r>
          </w:p>
        </w:tc>
      </w:tr>
      <w:tr w:rsidR="006B1F48" w:rsidRPr="005C17AD" w14:paraId="61574251" w14:textId="77777777" w:rsidTr="00BE6B8E">
        <w:trPr>
          <w:trHeight w:val="360"/>
          <w:jc w:val="center"/>
        </w:trPr>
        <w:tc>
          <w:tcPr>
            <w:tcW w:w="2725" w:type="dxa"/>
            <w:vAlign w:val="center"/>
          </w:tcPr>
          <w:p w14:paraId="051A5E24" w14:textId="21462A95" w:rsidR="006B1F48" w:rsidRPr="005C17AD" w:rsidRDefault="006B1F48" w:rsidP="00BE6B8E">
            <w:pPr>
              <w:jc w:val="center"/>
              <w:rPr>
                <w:rFonts w:asciiTheme="majorHAnsi" w:hAnsiTheme="majorHAnsi"/>
                <w:lang w:val="en-GB"/>
              </w:rPr>
            </w:pPr>
            <w:r w:rsidRPr="005C17AD">
              <w:rPr>
                <w:rFonts w:asciiTheme="majorHAnsi" w:hAnsiTheme="majorHAnsi"/>
                <w:lang w:val="en-GB"/>
              </w:rPr>
              <w:t>general statements</w:t>
            </w:r>
          </w:p>
        </w:tc>
        <w:tc>
          <w:tcPr>
            <w:tcW w:w="2726" w:type="dxa"/>
            <w:gridSpan w:val="2"/>
            <w:vAlign w:val="center"/>
          </w:tcPr>
          <w:p w14:paraId="5F9A4AB1" w14:textId="1BDC4F9A" w:rsidR="006B1F48" w:rsidRPr="005C17AD" w:rsidRDefault="006B1F48" w:rsidP="00BE6B8E">
            <w:pPr>
              <w:jc w:val="center"/>
              <w:rPr>
                <w:rFonts w:asciiTheme="majorHAnsi" w:hAnsiTheme="majorHAnsi"/>
                <w:lang w:val="en-GB"/>
              </w:rPr>
            </w:pPr>
            <w:r w:rsidRPr="005C17AD">
              <w:rPr>
                <w:rFonts w:asciiTheme="majorHAnsi" w:hAnsiTheme="majorHAnsi"/>
                <w:lang w:val="en-GB"/>
              </w:rPr>
              <w:t>generate ideas</w:t>
            </w:r>
          </w:p>
        </w:tc>
        <w:tc>
          <w:tcPr>
            <w:tcW w:w="2726" w:type="dxa"/>
            <w:vAlign w:val="center"/>
          </w:tcPr>
          <w:p w14:paraId="3D304A4F" w14:textId="250FF38C" w:rsidR="006B1F48" w:rsidRPr="005C17AD" w:rsidRDefault="006B1F48" w:rsidP="00BE6B8E">
            <w:pPr>
              <w:jc w:val="center"/>
              <w:rPr>
                <w:rFonts w:asciiTheme="majorHAnsi" w:hAnsiTheme="majorHAnsi"/>
                <w:lang w:val="en-GB"/>
              </w:rPr>
            </w:pPr>
            <w:r w:rsidRPr="005C17AD">
              <w:rPr>
                <w:rFonts w:asciiTheme="majorHAnsi" w:hAnsiTheme="majorHAnsi"/>
                <w:lang w:val="en-GB"/>
              </w:rPr>
              <w:t>organize</w:t>
            </w:r>
          </w:p>
        </w:tc>
      </w:tr>
      <w:tr w:rsidR="006B1F48" w:rsidRPr="005C17AD" w14:paraId="66EDFCA8" w14:textId="77777777" w:rsidTr="00BE6B8E">
        <w:trPr>
          <w:trHeight w:val="360"/>
          <w:jc w:val="center"/>
        </w:trPr>
        <w:tc>
          <w:tcPr>
            <w:tcW w:w="2725" w:type="dxa"/>
            <w:vAlign w:val="center"/>
          </w:tcPr>
          <w:p w14:paraId="26ADB9C3" w14:textId="1FB964C4" w:rsidR="006B1F48" w:rsidRPr="005C17AD" w:rsidRDefault="006B1F48" w:rsidP="00BE6B8E">
            <w:pPr>
              <w:jc w:val="center"/>
              <w:rPr>
                <w:rFonts w:asciiTheme="majorHAnsi" w:hAnsiTheme="majorHAnsi"/>
              </w:rPr>
            </w:pPr>
            <w:r w:rsidRPr="005C17AD">
              <w:rPr>
                <w:rFonts w:asciiTheme="majorHAnsi" w:hAnsiTheme="majorHAnsi"/>
                <w:lang w:val="en-GB"/>
              </w:rPr>
              <w:t>plan</w:t>
            </w:r>
          </w:p>
        </w:tc>
        <w:tc>
          <w:tcPr>
            <w:tcW w:w="2726" w:type="dxa"/>
            <w:gridSpan w:val="2"/>
            <w:vAlign w:val="center"/>
          </w:tcPr>
          <w:p w14:paraId="71BC268F" w14:textId="265B75E4" w:rsidR="006B1F48" w:rsidRPr="005C17AD" w:rsidRDefault="006B1F48" w:rsidP="00BE6B8E">
            <w:pPr>
              <w:jc w:val="center"/>
              <w:rPr>
                <w:rFonts w:asciiTheme="majorHAnsi" w:hAnsiTheme="majorHAnsi"/>
                <w:lang w:val="en-GB"/>
              </w:rPr>
            </w:pPr>
            <w:r w:rsidRPr="005C17AD">
              <w:rPr>
                <w:rFonts w:asciiTheme="majorHAnsi" w:hAnsiTheme="majorHAnsi"/>
              </w:rPr>
              <w:t>purpose</w:t>
            </w:r>
          </w:p>
        </w:tc>
        <w:tc>
          <w:tcPr>
            <w:tcW w:w="2726" w:type="dxa"/>
            <w:vAlign w:val="center"/>
          </w:tcPr>
          <w:p w14:paraId="5A20290B" w14:textId="4A483C6C" w:rsidR="006B1F48" w:rsidRPr="005C17AD" w:rsidRDefault="006B1F48" w:rsidP="00BE6B8E">
            <w:pPr>
              <w:jc w:val="center"/>
              <w:rPr>
                <w:rFonts w:asciiTheme="majorHAnsi" w:hAnsiTheme="majorHAnsi"/>
              </w:rPr>
            </w:pPr>
            <w:r w:rsidRPr="005C17AD">
              <w:rPr>
                <w:rFonts w:asciiTheme="majorHAnsi" w:hAnsiTheme="majorHAnsi"/>
                <w:lang w:val="en-GB"/>
              </w:rPr>
              <w:t>related ideas</w:t>
            </w:r>
          </w:p>
        </w:tc>
      </w:tr>
      <w:tr w:rsidR="00BE6B8E" w:rsidRPr="005C17AD" w14:paraId="2DB6EA30" w14:textId="77777777" w:rsidTr="00BE6B8E">
        <w:trPr>
          <w:trHeight w:val="360"/>
          <w:jc w:val="center"/>
        </w:trPr>
        <w:tc>
          <w:tcPr>
            <w:tcW w:w="4088" w:type="dxa"/>
            <w:gridSpan w:val="2"/>
            <w:vAlign w:val="center"/>
          </w:tcPr>
          <w:p w14:paraId="7BCC0C0E" w14:textId="0DF84052" w:rsidR="00BE6B8E" w:rsidRPr="005C17AD" w:rsidRDefault="00BE6B8E" w:rsidP="00BE6B8E">
            <w:pPr>
              <w:jc w:val="center"/>
              <w:rPr>
                <w:rFonts w:asciiTheme="majorHAnsi" w:hAnsiTheme="majorHAnsi"/>
              </w:rPr>
            </w:pPr>
            <w:r w:rsidRPr="005C17AD">
              <w:rPr>
                <w:rFonts w:asciiTheme="majorHAnsi" w:hAnsiTheme="majorHAnsi"/>
              </w:rPr>
              <w:t>relevant</w:t>
            </w:r>
          </w:p>
        </w:tc>
        <w:tc>
          <w:tcPr>
            <w:tcW w:w="4089" w:type="dxa"/>
            <w:gridSpan w:val="2"/>
            <w:vAlign w:val="center"/>
          </w:tcPr>
          <w:p w14:paraId="7824F798" w14:textId="53B62F52" w:rsidR="00BE6B8E" w:rsidRPr="005C17AD" w:rsidRDefault="00BE6B8E" w:rsidP="00BE6B8E">
            <w:pPr>
              <w:jc w:val="center"/>
              <w:rPr>
                <w:rFonts w:asciiTheme="majorHAnsi" w:hAnsiTheme="majorHAnsi"/>
                <w:lang w:val="en-GB"/>
              </w:rPr>
            </w:pPr>
            <w:r w:rsidRPr="005C17AD">
              <w:rPr>
                <w:rFonts w:asciiTheme="majorHAnsi" w:hAnsiTheme="majorHAnsi"/>
                <w:lang w:val="en-GB"/>
              </w:rPr>
              <w:t>support</w:t>
            </w:r>
          </w:p>
        </w:tc>
      </w:tr>
    </w:tbl>
    <w:p w14:paraId="3C83ED82" w14:textId="77777777" w:rsidR="005C17AD" w:rsidRDefault="005C17AD">
      <w:pPr>
        <w:rPr>
          <w:rFonts w:asciiTheme="majorHAnsi" w:hAnsiTheme="majorHAnsi"/>
        </w:rPr>
      </w:pPr>
    </w:p>
    <w:p w14:paraId="06B1FD97" w14:textId="77777777" w:rsidR="005C17AD" w:rsidRPr="005C17AD" w:rsidRDefault="005C17AD">
      <w:pPr>
        <w:rPr>
          <w:rFonts w:asciiTheme="majorHAnsi" w:hAnsiTheme="majorHAnsi"/>
        </w:rPr>
      </w:pPr>
    </w:p>
    <w:tbl>
      <w:tblPr>
        <w:tblStyle w:val="TableGrid"/>
        <w:tblW w:w="0" w:type="auto"/>
        <w:tblBorders>
          <w:insideH w:val="none" w:sz="0" w:space="0" w:color="auto"/>
        </w:tblBorders>
        <w:tblCellMar>
          <w:top w:w="43" w:type="dxa"/>
          <w:left w:w="115" w:type="dxa"/>
          <w:bottom w:w="43" w:type="dxa"/>
          <w:right w:w="115" w:type="dxa"/>
        </w:tblCellMar>
        <w:tblLook w:val="04A0" w:firstRow="1" w:lastRow="0" w:firstColumn="1" w:lastColumn="0" w:noHBand="0" w:noVBand="1"/>
      </w:tblPr>
      <w:tblGrid>
        <w:gridCol w:w="1098"/>
        <w:gridCol w:w="497"/>
        <w:gridCol w:w="6788"/>
      </w:tblGrid>
      <w:tr w:rsidR="00755825" w:rsidRPr="005C17AD" w14:paraId="47CCFA6F" w14:textId="77777777" w:rsidTr="00B253CD">
        <w:tc>
          <w:tcPr>
            <w:tcW w:w="1098" w:type="dxa"/>
            <w:vMerge w:val="restart"/>
            <w:shd w:val="clear" w:color="auto" w:fill="D9D9D9" w:themeFill="background1" w:themeFillShade="D9"/>
            <w:vAlign w:val="center"/>
          </w:tcPr>
          <w:p w14:paraId="603C4CFE" w14:textId="104AC358" w:rsidR="00755825" w:rsidRPr="005C17AD" w:rsidRDefault="00755825" w:rsidP="00755825">
            <w:pPr>
              <w:rPr>
                <w:rFonts w:asciiTheme="majorHAnsi" w:hAnsiTheme="majorHAnsi"/>
              </w:rPr>
            </w:pPr>
            <w:r w:rsidRPr="005C17AD">
              <w:rPr>
                <w:rFonts w:asciiTheme="majorHAnsi" w:hAnsiTheme="majorHAnsi"/>
              </w:rPr>
              <w:t>Planning</w:t>
            </w:r>
          </w:p>
        </w:tc>
        <w:tc>
          <w:tcPr>
            <w:tcW w:w="497" w:type="dxa"/>
            <w:tcBorders>
              <w:right w:val="single" w:sz="4" w:space="0" w:color="FFFFFF" w:themeColor="background1"/>
            </w:tcBorders>
          </w:tcPr>
          <w:p w14:paraId="04629973" w14:textId="1F34AFF5" w:rsidR="00755825" w:rsidRPr="005C17AD" w:rsidRDefault="00755825">
            <w:pPr>
              <w:rPr>
                <w:rFonts w:asciiTheme="majorHAnsi" w:hAnsiTheme="majorHAnsi"/>
              </w:rPr>
            </w:pPr>
            <w:r w:rsidRPr="005C17AD">
              <w:rPr>
                <w:rFonts w:asciiTheme="majorHAnsi" w:hAnsiTheme="majorHAnsi"/>
              </w:rPr>
              <w:t>a.</w:t>
            </w:r>
          </w:p>
        </w:tc>
        <w:tc>
          <w:tcPr>
            <w:tcW w:w="6788" w:type="dxa"/>
            <w:tcBorders>
              <w:left w:val="single" w:sz="4" w:space="0" w:color="FFFFFF" w:themeColor="background1"/>
            </w:tcBorders>
          </w:tcPr>
          <w:p w14:paraId="55A576D7" w14:textId="4A5B0CD3" w:rsidR="00755825" w:rsidRPr="005C17AD" w:rsidRDefault="00755825" w:rsidP="0065714B">
            <w:pPr>
              <w:rPr>
                <w:rFonts w:asciiTheme="majorHAnsi" w:hAnsiTheme="majorHAnsi"/>
              </w:rPr>
            </w:pPr>
            <w:r w:rsidRPr="005C17AD">
              <w:rPr>
                <w:rFonts w:asciiTheme="majorHAnsi" w:hAnsiTheme="majorHAnsi"/>
              </w:rPr>
              <w:t>Think about the ____________ for your essay, and how expectations of the reader can affect what you write.</w:t>
            </w:r>
          </w:p>
        </w:tc>
      </w:tr>
      <w:tr w:rsidR="00755825" w:rsidRPr="005C17AD" w14:paraId="7A6458ED" w14:textId="77777777" w:rsidTr="00B253CD">
        <w:tc>
          <w:tcPr>
            <w:tcW w:w="1098" w:type="dxa"/>
            <w:vMerge/>
            <w:shd w:val="clear" w:color="auto" w:fill="D9D9D9" w:themeFill="background1" w:themeFillShade="D9"/>
          </w:tcPr>
          <w:p w14:paraId="1DB0567C" w14:textId="77777777" w:rsidR="00755825" w:rsidRPr="005C17AD" w:rsidRDefault="00755825">
            <w:pPr>
              <w:rPr>
                <w:rFonts w:asciiTheme="majorHAnsi" w:hAnsiTheme="majorHAnsi"/>
              </w:rPr>
            </w:pPr>
          </w:p>
        </w:tc>
        <w:tc>
          <w:tcPr>
            <w:tcW w:w="497" w:type="dxa"/>
            <w:tcBorders>
              <w:right w:val="single" w:sz="4" w:space="0" w:color="FFFFFF" w:themeColor="background1"/>
            </w:tcBorders>
          </w:tcPr>
          <w:p w14:paraId="10F28494" w14:textId="2207C668" w:rsidR="00755825" w:rsidRPr="005C17AD" w:rsidRDefault="00755825">
            <w:pPr>
              <w:rPr>
                <w:rFonts w:asciiTheme="majorHAnsi" w:hAnsiTheme="majorHAnsi"/>
              </w:rPr>
            </w:pPr>
            <w:r w:rsidRPr="005C17AD">
              <w:rPr>
                <w:rFonts w:asciiTheme="majorHAnsi" w:hAnsiTheme="majorHAnsi"/>
              </w:rPr>
              <w:t>b.</w:t>
            </w:r>
          </w:p>
        </w:tc>
        <w:tc>
          <w:tcPr>
            <w:tcW w:w="6788" w:type="dxa"/>
            <w:tcBorders>
              <w:left w:val="single" w:sz="4" w:space="0" w:color="FFFFFF" w:themeColor="background1"/>
            </w:tcBorders>
          </w:tcPr>
          <w:p w14:paraId="42D4D7B7" w14:textId="47B3B191" w:rsidR="00755825" w:rsidRPr="005C17AD" w:rsidRDefault="00755825" w:rsidP="00014F98">
            <w:pPr>
              <w:rPr>
                <w:rFonts w:asciiTheme="majorHAnsi" w:hAnsiTheme="majorHAnsi"/>
              </w:rPr>
            </w:pPr>
            <w:r w:rsidRPr="005C17AD">
              <w:rPr>
                <w:rFonts w:asciiTheme="majorHAnsi" w:hAnsiTheme="majorHAnsi"/>
              </w:rPr>
              <w:t xml:space="preserve">Think about the ____________ of your essay and how best to achieve </w:t>
            </w:r>
            <w:r w:rsidR="00014F98">
              <w:rPr>
                <w:rFonts w:asciiTheme="majorHAnsi" w:hAnsiTheme="majorHAnsi"/>
              </w:rPr>
              <w:t xml:space="preserve">these </w:t>
            </w:r>
            <w:r w:rsidRPr="005C17AD">
              <w:rPr>
                <w:rFonts w:asciiTheme="majorHAnsi" w:hAnsiTheme="majorHAnsi"/>
              </w:rPr>
              <w:t>goals.</w:t>
            </w:r>
          </w:p>
        </w:tc>
      </w:tr>
      <w:tr w:rsidR="00755825" w:rsidRPr="005C17AD" w14:paraId="0C546731" w14:textId="77777777" w:rsidTr="00B253CD">
        <w:tc>
          <w:tcPr>
            <w:tcW w:w="1098" w:type="dxa"/>
            <w:vMerge/>
            <w:shd w:val="clear" w:color="auto" w:fill="D9D9D9" w:themeFill="background1" w:themeFillShade="D9"/>
          </w:tcPr>
          <w:p w14:paraId="76B466F1" w14:textId="77777777" w:rsidR="00755825" w:rsidRPr="005C17AD" w:rsidRDefault="00755825">
            <w:pPr>
              <w:rPr>
                <w:rFonts w:asciiTheme="majorHAnsi" w:hAnsiTheme="majorHAnsi"/>
              </w:rPr>
            </w:pPr>
          </w:p>
        </w:tc>
        <w:tc>
          <w:tcPr>
            <w:tcW w:w="497" w:type="dxa"/>
            <w:tcBorders>
              <w:right w:val="single" w:sz="4" w:space="0" w:color="FFFFFF" w:themeColor="background1"/>
            </w:tcBorders>
          </w:tcPr>
          <w:p w14:paraId="01DE2C82" w14:textId="0E70174E" w:rsidR="00755825" w:rsidRPr="005C17AD" w:rsidRDefault="00755825">
            <w:pPr>
              <w:rPr>
                <w:rFonts w:asciiTheme="majorHAnsi" w:hAnsiTheme="majorHAnsi"/>
              </w:rPr>
            </w:pPr>
            <w:r w:rsidRPr="005C17AD">
              <w:rPr>
                <w:rFonts w:asciiTheme="majorHAnsi" w:hAnsiTheme="majorHAnsi"/>
              </w:rPr>
              <w:t>c.</w:t>
            </w:r>
          </w:p>
        </w:tc>
        <w:tc>
          <w:tcPr>
            <w:tcW w:w="6788" w:type="dxa"/>
            <w:tcBorders>
              <w:left w:val="single" w:sz="4" w:space="0" w:color="FFFFFF" w:themeColor="background1"/>
            </w:tcBorders>
          </w:tcPr>
          <w:p w14:paraId="435E1B91" w14:textId="41DB6DD2" w:rsidR="00755825" w:rsidRPr="005C17AD" w:rsidRDefault="00731B2A" w:rsidP="001132AB">
            <w:pPr>
              <w:rPr>
                <w:rFonts w:asciiTheme="majorHAnsi" w:hAnsiTheme="majorHAnsi"/>
              </w:rPr>
            </w:pPr>
            <w:r w:rsidRPr="005C17AD">
              <w:rPr>
                <w:rFonts w:asciiTheme="majorHAnsi" w:hAnsiTheme="majorHAnsi"/>
              </w:rPr>
              <w:t>____________ by quickly writing</w:t>
            </w:r>
            <w:r w:rsidR="00755825" w:rsidRPr="005C17AD">
              <w:rPr>
                <w:rFonts w:asciiTheme="majorHAnsi" w:hAnsiTheme="majorHAnsi"/>
              </w:rPr>
              <w:t xml:space="preserve"> down all the ideas you can think of that may be ____________ to the topic.</w:t>
            </w:r>
          </w:p>
        </w:tc>
      </w:tr>
      <w:tr w:rsidR="00755825" w:rsidRPr="005C17AD" w14:paraId="711110CA" w14:textId="77777777" w:rsidTr="00B253CD">
        <w:tc>
          <w:tcPr>
            <w:tcW w:w="1098" w:type="dxa"/>
            <w:vMerge/>
            <w:shd w:val="clear" w:color="auto" w:fill="D9D9D9" w:themeFill="background1" w:themeFillShade="D9"/>
          </w:tcPr>
          <w:p w14:paraId="1D07814B" w14:textId="77777777" w:rsidR="00755825" w:rsidRPr="005C17AD" w:rsidRDefault="00755825">
            <w:pPr>
              <w:rPr>
                <w:rFonts w:asciiTheme="majorHAnsi" w:hAnsiTheme="majorHAnsi"/>
              </w:rPr>
            </w:pPr>
          </w:p>
        </w:tc>
        <w:tc>
          <w:tcPr>
            <w:tcW w:w="497" w:type="dxa"/>
            <w:tcBorders>
              <w:right w:val="single" w:sz="4" w:space="0" w:color="FFFFFF" w:themeColor="background1"/>
            </w:tcBorders>
          </w:tcPr>
          <w:p w14:paraId="43F7E074" w14:textId="0AA45B32" w:rsidR="00755825" w:rsidRPr="005C17AD" w:rsidRDefault="00755825">
            <w:pPr>
              <w:rPr>
                <w:rFonts w:asciiTheme="majorHAnsi" w:hAnsiTheme="majorHAnsi"/>
              </w:rPr>
            </w:pPr>
            <w:r w:rsidRPr="005C17AD">
              <w:rPr>
                <w:rFonts w:asciiTheme="majorHAnsi" w:hAnsiTheme="majorHAnsi"/>
              </w:rPr>
              <w:t>d.</w:t>
            </w:r>
          </w:p>
        </w:tc>
        <w:tc>
          <w:tcPr>
            <w:tcW w:w="6788" w:type="dxa"/>
            <w:tcBorders>
              <w:left w:val="single" w:sz="4" w:space="0" w:color="FFFFFF" w:themeColor="background1"/>
            </w:tcBorders>
          </w:tcPr>
          <w:p w14:paraId="176AA38D" w14:textId="3E0543FA" w:rsidR="00755825" w:rsidRPr="005C17AD" w:rsidRDefault="00755825" w:rsidP="0065714B">
            <w:pPr>
              <w:rPr>
                <w:rFonts w:asciiTheme="majorHAnsi" w:hAnsiTheme="majorHAnsi"/>
              </w:rPr>
            </w:pPr>
            <w:r w:rsidRPr="005C17AD">
              <w:rPr>
                <w:rFonts w:asciiTheme="majorHAnsi" w:hAnsiTheme="majorHAnsi"/>
              </w:rPr>
              <w:t xml:space="preserve">____________ the topic with other students. </w:t>
            </w:r>
          </w:p>
        </w:tc>
      </w:tr>
      <w:tr w:rsidR="00755825" w:rsidRPr="005C17AD" w14:paraId="258D15EE" w14:textId="77777777" w:rsidTr="00B253CD">
        <w:tc>
          <w:tcPr>
            <w:tcW w:w="1098" w:type="dxa"/>
            <w:vMerge/>
            <w:shd w:val="clear" w:color="auto" w:fill="D9D9D9" w:themeFill="background1" w:themeFillShade="D9"/>
          </w:tcPr>
          <w:p w14:paraId="36BE1AE8" w14:textId="77777777" w:rsidR="00755825" w:rsidRPr="005C17AD" w:rsidRDefault="00755825">
            <w:pPr>
              <w:rPr>
                <w:rFonts w:asciiTheme="majorHAnsi" w:hAnsiTheme="majorHAnsi"/>
              </w:rPr>
            </w:pPr>
          </w:p>
        </w:tc>
        <w:tc>
          <w:tcPr>
            <w:tcW w:w="497" w:type="dxa"/>
            <w:tcBorders>
              <w:right w:val="single" w:sz="4" w:space="0" w:color="FFFFFF" w:themeColor="background1"/>
            </w:tcBorders>
          </w:tcPr>
          <w:p w14:paraId="361B03FC" w14:textId="07284D74" w:rsidR="00755825" w:rsidRPr="005C17AD" w:rsidRDefault="00755825">
            <w:pPr>
              <w:rPr>
                <w:rFonts w:asciiTheme="majorHAnsi" w:hAnsiTheme="majorHAnsi"/>
              </w:rPr>
            </w:pPr>
            <w:r w:rsidRPr="005C17AD">
              <w:rPr>
                <w:rFonts w:asciiTheme="majorHAnsi" w:hAnsiTheme="majorHAnsi"/>
              </w:rPr>
              <w:t>e.</w:t>
            </w:r>
          </w:p>
        </w:tc>
        <w:tc>
          <w:tcPr>
            <w:tcW w:w="6788" w:type="dxa"/>
            <w:tcBorders>
              <w:left w:val="single" w:sz="4" w:space="0" w:color="FFFFFF" w:themeColor="background1"/>
            </w:tcBorders>
          </w:tcPr>
          <w:p w14:paraId="5A78BBDC" w14:textId="51B12777" w:rsidR="00755825" w:rsidRPr="005C17AD" w:rsidRDefault="00755825" w:rsidP="005F4970">
            <w:pPr>
              <w:rPr>
                <w:rFonts w:asciiTheme="majorHAnsi" w:hAnsiTheme="majorHAnsi"/>
              </w:rPr>
            </w:pPr>
            <w:r w:rsidRPr="005C17AD">
              <w:rPr>
                <w:rFonts w:asciiTheme="majorHAnsi" w:hAnsiTheme="majorHAnsi"/>
              </w:rPr>
              <w:t>Read texts on the topic to help ____________ your own ideas and</w:t>
            </w:r>
          </w:p>
          <w:p w14:paraId="45749BE2" w14:textId="7EA8F362" w:rsidR="00755825" w:rsidRPr="005C17AD" w:rsidRDefault="00755825" w:rsidP="005F4970">
            <w:pPr>
              <w:rPr>
                <w:rFonts w:asciiTheme="majorHAnsi" w:hAnsiTheme="majorHAnsi"/>
              </w:rPr>
            </w:pPr>
            <w:r w:rsidRPr="005C17AD">
              <w:rPr>
                <w:rFonts w:asciiTheme="majorHAnsi" w:hAnsiTheme="majorHAnsi"/>
              </w:rPr>
              <w:t>provide ____________ for your opinions.</w:t>
            </w:r>
          </w:p>
        </w:tc>
      </w:tr>
      <w:tr w:rsidR="00755825" w:rsidRPr="005C17AD" w14:paraId="228A3241" w14:textId="77777777" w:rsidTr="00B253CD">
        <w:tc>
          <w:tcPr>
            <w:tcW w:w="1098" w:type="dxa"/>
            <w:vMerge/>
            <w:tcBorders>
              <w:bottom w:val="single" w:sz="4" w:space="0" w:color="auto"/>
            </w:tcBorders>
            <w:shd w:val="clear" w:color="auto" w:fill="D9D9D9" w:themeFill="background1" w:themeFillShade="D9"/>
          </w:tcPr>
          <w:p w14:paraId="308F035C" w14:textId="77777777" w:rsidR="00755825" w:rsidRPr="005C17AD" w:rsidRDefault="00755825">
            <w:pPr>
              <w:rPr>
                <w:rFonts w:asciiTheme="majorHAnsi" w:hAnsiTheme="majorHAnsi"/>
              </w:rPr>
            </w:pPr>
          </w:p>
        </w:tc>
        <w:tc>
          <w:tcPr>
            <w:tcW w:w="497" w:type="dxa"/>
            <w:tcBorders>
              <w:bottom w:val="single" w:sz="4" w:space="0" w:color="auto"/>
              <w:right w:val="single" w:sz="4" w:space="0" w:color="FFFFFF" w:themeColor="background1"/>
            </w:tcBorders>
          </w:tcPr>
          <w:p w14:paraId="7980A73A" w14:textId="24223738" w:rsidR="00755825" w:rsidRPr="005C17AD" w:rsidRDefault="00755825">
            <w:pPr>
              <w:rPr>
                <w:rFonts w:asciiTheme="majorHAnsi" w:hAnsiTheme="majorHAnsi"/>
              </w:rPr>
            </w:pPr>
            <w:r w:rsidRPr="005C17AD">
              <w:rPr>
                <w:rFonts w:asciiTheme="majorHAnsi" w:hAnsiTheme="majorHAnsi"/>
              </w:rPr>
              <w:t>f.</w:t>
            </w:r>
          </w:p>
        </w:tc>
        <w:tc>
          <w:tcPr>
            <w:tcW w:w="6788" w:type="dxa"/>
            <w:tcBorders>
              <w:left w:val="single" w:sz="4" w:space="0" w:color="FFFFFF" w:themeColor="background1"/>
              <w:bottom w:val="single" w:sz="4" w:space="0" w:color="auto"/>
            </w:tcBorders>
          </w:tcPr>
          <w:p w14:paraId="6C4C3A07" w14:textId="77777777" w:rsidR="00755825" w:rsidRDefault="00755825">
            <w:pPr>
              <w:rPr>
                <w:rFonts w:asciiTheme="majorHAnsi" w:hAnsiTheme="majorHAnsi"/>
              </w:rPr>
            </w:pPr>
            <w:r w:rsidRPr="005C17AD">
              <w:rPr>
                <w:rFonts w:asciiTheme="majorHAnsi" w:hAnsiTheme="majorHAnsi"/>
              </w:rPr>
              <w:t>____________ your ideas logically and group ____________ together</w:t>
            </w:r>
            <w:r w:rsidR="0085734B" w:rsidRPr="005C17AD">
              <w:rPr>
                <w:rFonts w:asciiTheme="majorHAnsi" w:hAnsiTheme="majorHAnsi"/>
              </w:rPr>
              <w:t>.</w:t>
            </w:r>
          </w:p>
          <w:p w14:paraId="579C4EDC" w14:textId="43458E4C" w:rsidR="00292966" w:rsidRPr="005C17AD" w:rsidRDefault="00292966">
            <w:pPr>
              <w:rPr>
                <w:rFonts w:asciiTheme="majorHAnsi" w:hAnsiTheme="majorHAnsi"/>
              </w:rPr>
            </w:pPr>
          </w:p>
        </w:tc>
      </w:tr>
      <w:tr w:rsidR="00755825" w:rsidRPr="005C17AD" w14:paraId="2AF4018F" w14:textId="77777777" w:rsidTr="00B253CD">
        <w:tc>
          <w:tcPr>
            <w:tcW w:w="1098" w:type="dxa"/>
            <w:vMerge w:val="restart"/>
            <w:tcBorders>
              <w:top w:val="single" w:sz="4" w:space="0" w:color="auto"/>
            </w:tcBorders>
            <w:shd w:val="clear" w:color="auto" w:fill="D9D9D9" w:themeFill="background1" w:themeFillShade="D9"/>
            <w:vAlign w:val="center"/>
          </w:tcPr>
          <w:p w14:paraId="2AB6A368" w14:textId="15EC5F91" w:rsidR="00755825" w:rsidRPr="005C17AD" w:rsidRDefault="00755825" w:rsidP="00755825">
            <w:pPr>
              <w:rPr>
                <w:rFonts w:asciiTheme="majorHAnsi" w:hAnsiTheme="majorHAnsi"/>
              </w:rPr>
            </w:pPr>
            <w:r w:rsidRPr="005C17AD">
              <w:rPr>
                <w:rFonts w:asciiTheme="majorHAnsi" w:hAnsiTheme="majorHAnsi"/>
              </w:rPr>
              <w:t>Drafting</w:t>
            </w:r>
          </w:p>
        </w:tc>
        <w:tc>
          <w:tcPr>
            <w:tcW w:w="497" w:type="dxa"/>
            <w:tcBorders>
              <w:top w:val="single" w:sz="4" w:space="0" w:color="auto"/>
              <w:right w:val="single" w:sz="4" w:space="0" w:color="FFFFFF" w:themeColor="background1"/>
            </w:tcBorders>
          </w:tcPr>
          <w:p w14:paraId="3BA7A4AC" w14:textId="281AECA8" w:rsidR="00755825" w:rsidRPr="005C17AD" w:rsidRDefault="00755825">
            <w:pPr>
              <w:rPr>
                <w:rFonts w:asciiTheme="majorHAnsi" w:hAnsiTheme="majorHAnsi"/>
              </w:rPr>
            </w:pPr>
            <w:r w:rsidRPr="005C17AD">
              <w:rPr>
                <w:rFonts w:asciiTheme="majorHAnsi" w:hAnsiTheme="majorHAnsi"/>
              </w:rPr>
              <w:t>g.</w:t>
            </w:r>
          </w:p>
        </w:tc>
        <w:tc>
          <w:tcPr>
            <w:tcW w:w="6788" w:type="dxa"/>
            <w:tcBorders>
              <w:top w:val="single" w:sz="4" w:space="0" w:color="auto"/>
              <w:left w:val="single" w:sz="4" w:space="0" w:color="FFFFFF" w:themeColor="background1"/>
            </w:tcBorders>
          </w:tcPr>
          <w:p w14:paraId="296536CC" w14:textId="2A04D53D" w:rsidR="00755825" w:rsidRPr="005C17AD" w:rsidRDefault="00755825">
            <w:pPr>
              <w:rPr>
                <w:rFonts w:asciiTheme="majorHAnsi" w:hAnsiTheme="majorHAnsi"/>
              </w:rPr>
            </w:pPr>
            <w:r w:rsidRPr="005C17AD">
              <w:rPr>
                <w:rFonts w:asciiTheme="majorHAnsi" w:hAnsiTheme="majorHAnsi"/>
              </w:rPr>
              <w:t>Introduce the topic of each paragraph with ____________ and gradually become more specific.</w:t>
            </w:r>
          </w:p>
        </w:tc>
      </w:tr>
      <w:tr w:rsidR="00755825" w:rsidRPr="005C17AD" w14:paraId="7B15D9A0" w14:textId="77777777" w:rsidTr="00B253CD">
        <w:tc>
          <w:tcPr>
            <w:tcW w:w="1098" w:type="dxa"/>
            <w:vMerge/>
            <w:shd w:val="clear" w:color="auto" w:fill="D9D9D9" w:themeFill="background1" w:themeFillShade="D9"/>
          </w:tcPr>
          <w:p w14:paraId="6DEC8F6E" w14:textId="77777777" w:rsidR="00755825" w:rsidRPr="005C17AD" w:rsidRDefault="00755825">
            <w:pPr>
              <w:rPr>
                <w:rFonts w:asciiTheme="majorHAnsi" w:hAnsiTheme="majorHAnsi"/>
              </w:rPr>
            </w:pPr>
          </w:p>
        </w:tc>
        <w:tc>
          <w:tcPr>
            <w:tcW w:w="497" w:type="dxa"/>
            <w:tcBorders>
              <w:right w:val="single" w:sz="4" w:space="0" w:color="FFFFFF" w:themeColor="background1"/>
            </w:tcBorders>
          </w:tcPr>
          <w:p w14:paraId="27476FEA" w14:textId="5B83CEF1" w:rsidR="00755825" w:rsidRPr="005C17AD" w:rsidRDefault="00755825">
            <w:pPr>
              <w:rPr>
                <w:rFonts w:asciiTheme="majorHAnsi" w:hAnsiTheme="majorHAnsi"/>
              </w:rPr>
            </w:pPr>
            <w:r w:rsidRPr="005C17AD">
              <w:rPr>
                <w:rFonts w:asciiTheme="majorHAnsi" w:hAnsiTheme="majorHAnsi"/>
              </w:rPr>
              <w:t>h.</w:t>
            </w:r>
          </w:p>
        </w:tc>
        <w:tc>
          <w:tcPr>
            <w:tcW w:w="6788" w:type="dxa"/>
            <w:tcBorders>
              <w:left w:val="single" w:sz="4" w:space="0" w:color="FFFFFF" w:themeColor="background1"/>
            </w:tcBorders>
          </w:tcPr>
          <w:p w14:paraId="7A9D2EB5" w14:textId="1B16E8D8" w:rsidR="00755825" w:rsidRPr="005C17AD" w:rsidRDefault="00755825">
            <w:pPr>
              <w:rPr>
                <w:rFonts w:asciiTheme="majorHAnsi" w:hAnsiTheme="majorHAnsi"/>
              </w:rPr>
            </w:pPr>
            <w:r w:rsidRPr="005C17AD">
              <w:rPr>
                <w:rFonts w:asciiTheme="majorHAnsi" w:hAnsiTheme="majorHAnsi"/>
              </w:rPr>
              <w:t>Write each paragraph so that it has a clear ____________.</w:t>
            </w:r>
          </w:p>
        </w:tc>
      </w:tr>
      <w:tr w:rsidR="00755825" w:rsidRPr="005C17AD" w14:paraId="20395212" w14:textId="77777777" w:rsidTr="00B253CD">
        <w:tc>
          <w:tcPr>
            <w:tcW w:w="1098" w:type="dxa"/>
            <w:vMerge/>
            <w:shd w:val="clear" w:color="auto" w:fill="D9D9D9" w:themeFill="background1" w:themeFillShade="D9"/>
          </w:tcPr>
          <w:p w14:paraId="79C8823D" w14:textId="77777777" w:rsidR="00755825" w:rsidRPr="005C17AD" w:rsidRDefault="00755825">
            <w:pPr>
              <w:rPr>
                <w:rFonts w:asciiTheme="majorHAnsi" w:hAnsiTheme="majorHAnsi"/>
              </w:rPr>
            </w:pPr>
          </w:p>
        </w:tc>
        <w:tc>
          <w:tcPr>
            <w:tcW w:w="497" w:type="dxa"/>
            <w:tcBorders>
              <w:right w:val="single" w:sz="4" w:space="0" w:color="FFFFFF" w:themeColor="background1"/>
            </w:tcBorders>
          </w:tcPr>
          <w:p w14:paraId="1C394A49" w14:textId="70E1B004" w:rsidR="00755825" w:rsidRPr="005C17AD" w:rsidRDefault="00755825">
            <w:pPr>
              <w:rPr>
                <w:rFonts w:asciiTheme="majorHAnsi" w:hAnsiTheme="majorHAnsi"/>
              </w:rPr>
            </w:pPr>
            <w:r w:rsidRPr="005C17AD">
              <w:rPr>
                <w:rFonts w:asciiTheme="majorHAnsi" w:hAnsiTheme="majorHAnsi"/>
              </w:rPr>
              <w:t>i.</w:t>
            </w:r>
          </w:p>
        </w:tc>
        <w:tc>
          <w:tcPr>
            <w:tcW w:w="6788" w:type="dxa"/>
            <w:tcBorders>
              <w:left w:val="single" w:sz="4" w:space="0" w:color="FFFFFF" w:themeColor="background1"/>
            </w:tcBorders>
          </w:tcPr>
          <w:p w14:paraId="5CE38A31" w14:textId="00F0640A" w:rsidR="00755825" w:rsidRPr="005C17AD" w:rsidRDefault="00755825" w:rsidP="001132AB">
            <w:pPr>
              <w:rPr>
                <w:rFonts w:asciiTheme="majorHAnsi" w:hAnsiTheme="majorHAnsi"/>
              </w:rPr>
            </w:pPr>
            <w:r w:rsidRPr="005C17AD">
              <w:rPr>
                <w:rFonts w:asciiTheme="majorHAnsi" w:hAnsiTheme="majorHAnsi"/>
              </w:rPr>
              <w:t>Be flexible and willing to ____________ your plan, if necessary.</w:t>
            </w:r>
          </w:p>
        </w:tc>
      </w:tr>
      <w:tr w:rsidR="00755825" w:rsidRPr="005C17AD" w14:paraId="7AD4D19D" w14:textId="77777777" w:rsidTr="00B253CD">
        <w:tc>
          <w:tcPr>
            <w:tcW w:w="1098" w:type="dxa"/>
            <w:vMerge/>
            <w:shd w:val="clear" w:color="auto" w:fill="D9D9D9" w:themeFill="background1" w:themeFillShade="D9"/>
          </w:tcPr>
          <w:p w14:paraId="08168FAC" w14:textId="77777777" w:rsidR="00755825" w:rsidRPr="005C17AD" w:rsidRDefault="00755825">
            <w:pPr>
              <w:rPr>
                <w:rFonts w:asciiTheme="majorHAnsi" w:hAnsiTheme="majorHAnsi"/>
              </w:rPr>
            </w:pPr>
          </w:p>
        </w:tc>
        <w:tc>
          <w:tcPr>
            <w:tcW w:w="497" w:type="dxa"/>
            <w:tcBorders>
              <w:right w:val="single" w:sz="4" w:space="0" w:color="FFFFFF" w:themeColor="background1"/>
            </w:tcBorders>
          </w:tcPr>
          <w:p w14:paraId="64926E9B" w14:textId="2CDDAC93" w:rsidR="00755825" w:rsidRPr="005C17AD" w:rsidRDefault="00755825">
            <w:pPr>
              <w:rPr>
                <w:rFonts w:asciiTheme="majorHAnsi" w:hAnsiTheme="majorHAnsi"/>
              </w:rPr>
            </w:pPr>
            <w:r w:rsidRPr="005C17AD">
              <w:rPr>
                <w:rFonts w:asciiTheme="majorHAnsi" w:hAnsiTheme="majorHAnsi"/>
              </w:rPr>
              <w:t>j.</w:t>
            </w:r>
          </w:p>
        </w:tc>
        <w:tc>
          <w:tcPr>
            <w:tcW w:w="6788" w:type="dxa"/>
            <w:tcBorders>
              <w:left w:val="single" w:sz="4" w:space="0" w:color="FFFFFF" w:themeColor="background1"/>
            </w:tcBorders>
          </w:tcPr>
          <w:p w14:paraId="03804E65" w14:textId="77777777" w:rsidR="00E079E7" w:rsidRDefault="00755825" w:rsidP="001132AB">
            <w:pPr>
              <w:rPr>
                <w:rFonts w:asciiTheme="majorHAnsi" w:hAnsiTheme="majorHAnsi"/>
              </w:rPr>
            </w:pPr>
            <w:r w:rsidRPr="005C17AD">
              <w:rPr>
                <w:rFonts w:asciiTheme="majorHAnsi" w:hAnsiTheme="majorHAnsi"/>
              </w:rPr>
              <w:t>Read and comment on another student’s ____________ or ____________.</w:t>
            </w:r>
          </w:p>
          <w:p w14:paraId="60AA2831" w14:textId="2180C993" w:rsidR="00292966" w:rsidRPr="005C17AD" w:rsidRDefault="00292966" w:rsidP="001132AB">
            <w:pPr>
              <w:rPr>
                <w:rFonts w:asciiTheme="majorHAnsi" w:hAnsiTheme="majorHAnsi"/>
              </w:rPr>
            </w:pPr>
          </w:p>
        </w:tc>
      </w:tr>
    </w:tbl>
    <w:p w14:paraId="7ABA147E" w14:textId="20E5F6D6" w:rsidR="0065714B" w:rsidRDefault="0065714B">
      <w:pPr>
        <w:rPr>
          <w:rFonts w:asciiTheme="majorHAnsi" w:hAnsiTheme="majorHAnsi"/>
        </w:rPr>
      </w:pPr>
    </w:p>
    <w:p w14:paraId="03C9CB6D" w14:textId="77777777" w:rsidR="007E39FC" w:rsidRDefault="007E39FC">
      <w:pPr>
        <w:rPr>
          <w:rFonts w:asciiTheme="majorHAnsi" w:hAnsiTheme="majorHAnsi"/>
        </w:rPr>
      </w:pPr>
    </w:p>
    <w:p w14:paraId="3187B63B" w14:textId="7DB0D434" w:rsidR="00DA73B1" w:rsidRPr="00A965E3" w:rsidRDefault="00A965E3">
      <w:pPr>
        <w:rPr>
          <w:rFonts w:asciiTheme="majorHAnsi" w:hAnsiTheme="majorHAnsi"/>
          <w:b/>
          <w:sz w:val="28"/>
          <w:szCs w:val="28"/>
        </w:rPr>
      </w:pPr>
      <w:r w:rsidRPr="00A965E3">
        <w:rPr>
          <w:rFonts w:asciiTheme="majorHAnsi" w:hAnsiTheme="majorHAnsi"/>
          <w:b/>
          <w:sz w:val="28"/>
          <w:szCs w:val="28"/>
        </w:rPr>
        <w:t>Applying the process</w:t>
      </w:r>
    </w:p>
    <w:p w14:paraId="3E66D08D" w14:textId="77777777" w:rsidR="0076581F" w:rsidRPr="007E39FC" w:rsidRDefault="0076581F">
      <w:pPr>
        <w:rPr>
          <w:rFonts w:asciiTheme="majorHAnsi" w:hAnsiTheme="majorHAnsi"/>
        </w:rPr>
      </w:pPr>
    </w:p>
    <w:p w14:paraId="6927D635" w14:textId="3A8439F9" w:rsidR="007F1BD3" w:rsidRPr="007E39FC" w:rsidRDefault="007F1BD3">
      <w:pPr>
        <w:rPr>
          <w:rFonts w:asciiTheme="majorHAnsi" w:hAnsiTheme="majorHAnsi"/>
        </w:rPr>
      </w:pPr>
      <w:r w:rsidRPr="007E39FC">
        <w:rPr>
          <w:rFonts w:asciiTheme="majorHAnsi" w:hAnsiTheme="majorHAnsi"/>
        </w:rPr>
        <w:t>The previous tasks focused on the writing process and emphasized the importance of considering the audience and purpose, and the strateg</w:t>
      </w:r>
      <w:r w:rsidR="007E39FC" w:rsidRPr="007E39FC">
        <w:rPr>
          <w:rFonts w:asciiTheme="majorHAnsi" w:hAnsiTheme="majorHAnsi"/>
        </w:rPr>
        <w:t xml:space="preserve">ies of planning and drafting. </w:t>
      </w:r>
      <w:r w:rsidRPr="007E39FC">
        <w:rPr>
          <w:rFonts w:asciiTheme="majorHAnsi" w:hAnsiTheme="majorHAnsi"/>
        </w:rPr>
        <w:t xml:space="preserve">The following tasks will ask you to apply some of these strategies </w:t>
      </w:r>
      <w:r w:rsidR="00572C0C" w:rsidRPr="007E39FC">
        <w:rPr>
          <w:rFonts w:asciiTheme="majorHAnsi" w:hAnsiTheme="majorHAnsi"/>
        </w:rPr>
        <w:t>to the writing assignment you need to do for this course</w:t>
      </w:r>
      <w:r w:rsidRPr="007E39FC">
        <w:rPr>
          <w:rFonts w:asciiTheme="majorHAnsi" w:hAnsiTheme="majorHAnsi"/>
        </w:rPr>
        <w:t>.</w:t>
      </w:r>
    </w:p>
    <w:p w14:paraId="566500D9" w14:textId="77777777" w:rsidR="007F1BD3" w:rsidRDefault="007F1BD3">
      <w:pPr>
        <w:rPr>
          <w:rFonts w:asciiTheme="majorHAnsi" w:hAnsiTheme="majorHAnsi"/>
        </w:rPr>
      </w:pPr>
    </w:p>
    <w:p w14:paraId="53AFE0EA" w14:textId="77777777" w:rsidR="00014F98" w:rsidRPr="007E39FC" w:rsidRDefault="00014F98">
      <w:pPr>
        <w:rPr>
          <w:rFonts w:asciiTheme="majorHAnsi" w:hAnsiTheme="majorHAnsi"/>
        </w:rPr>
      </w:pPr>
    </w:p>
    <w:p w14:paraId="7BDE5A2C" w14:textId="5C3231E9" w:rsidR="007F1BD3" w:rsidRPr="007E39FC" w:rsidRDefault="00EF7C0E">
      <w:pPr>
        <w:rPr>
          <w:rFonts w:asciiTheme="majorHAnsi" w:hAnsiTheme="majorHAnsi"/>
        </w:rPr>
      </w:pPr>
      <w:r w:rsidRPr="007E39FC">
        <w:rPr>
          <w:rFonts w:asciiTheme="majorHAnsi" w:hAnsiTheme="majorHAnsi"/>
          <w:b/>
        </w:rPr>
        <w:lastRenderedPageBreak/>
        <w:t>Audience:</w:t>
      </w:r>
      <w:r w:rsidRPr="007E39FC">
        <w:rPr>
          <w:rFonts w:asciiTheme="majorHAnsi" w:hAnsiTheme="majorHAnsi"/>
        </w:rPr>
        <w:t xml:space="preserve"> The </w:t>
      </w:r>
      <w:r w:rsidR="00B8074A" w:rsidRPr="007E39FC">
        <w:rPr>
          <w:rFonts w:asciiTheme="majorHAnsi" w:hAnsiTheme="majorHAnsi"/>
        </w:rPr>
        <w:t>intended reader</w:t>
      </w:r>
      <w:r w:rsidR="00572C0C" w:rsidRPr="007E39FC">
        <w:rPr>
          <w:rFonts w:asciiTheme="majorHAnsi" w:hAnsiTheme="majorHAnsi"/>
        </w:rPr>
        <w:t>s</w:t>
      </w:r>
      <w:r w:rsidRPr="007E39FC">
        <w:rPr>
          <w:rFonts w:asciiTheme="majorHAnsi" w:hAnsiTheme="majorHAnsi"/>
        </w:rPr>
        <w:t xml:space="preserve"> of your </w:t>
      </w:r>
      <w:r w:rsidR="00777544">
        <w:rPr>
          <w:rFonts w:asciiTheme="majorHAnsi" w:hAnsiTheme="majorHAnsi"/>
        </w:rPr>
        <w:t>essay</w:t>
      </w:r>
      <w:r w:rsidRPr="007E39FC">
        <w:rPr>
          <w:rFonts w:asciiTheme="majorHAnsi" w:hAnsiTheme="majorHAnsi"/>
        </w:rPr>
        <w:t xml:space="preserve"> will be </w:t>
      </w:r>
      <w:r w:rsidR="00572C0C" w:rsidRPr="007E39FC">
        <w:rPr>
          <w:rFonts w:asciiTheme="majorHAnsi" w:hAnsiTheme="majorHAnsi"/>
        </w:rPr>
        <w:t xml:space="preserve">students at City University, </w:t>
      </w:r>
      <w:r w:rsidRPr="007E39FC">
        <w:rPr>
          <w:rFonts w:asciiTheme="majorHAnsi" w:hAnsiTheme="majorHAnsi"/>
        </w:rPr>
        <w:t xml:space="preserve">your </w:t>
      </w:r>
      <w:r w:rsidR="00572C0C" w:rsidRPr="007E39FC">
        <w:rPr>
          <w:rFonts w:asciiTheme="majorHAnsi" w:hAnsiTheme="majorHAnsi"/>
        </w:rPr>
        <w:t>English teacher, and other academic professionals.</w:t>
      </w:r>
    </w:p>
    <w:p w14:paraId="1C420452" w14:textId="77777777" w:rsidR="00EF7C0E" w:rsidRPr="007E39FC" w:rsidRDefault="00EF7C0E">
      <w:pPr>
        <w:rPr>
          <w:rFonts w:asciiTheme="majorHAnsi" w:hAnsiTheme="majorHAnsi"/>
        </w:rPr>
      </w:pPr>
    </w:p>
    <w:p w14:paraId="7430BA95" w14:textId="661A49B6" w:rsidR="00EF7C0E" w:rsidRPr="007E39FC" w:rsidRDefault="00EF7C0E">
      <w:pPr>
        <w:rPr>
          <w:rFonts w:asciiTheme="majorHAnsi" w:hAnsiTheme="majorHAnsi"/>
        </w:rPr>
      </w:pPr>
      <w:r w:rsidRPr="007E39FC">
        <w:rPr>
          <w:rFonts w:asciiTheme="majorHAnsi" w:hAnsiTheme="majorHAnsi"/>
          <w:b/>
        </w:rPr>
        <w:t>Purpose:</w:t>
      </w:r>
      <w:r w:rsidRPr="007E39FC">
        <w:rPr>
          <w:rFonts w:asciiTheme="majorHAnsi" w:hAnsiTheme="majorHAnsi"/>
        </w:rPr>
        <w:t xml:space="preserve"> The purpose of </w:t>
      </w:r>
      <w:r w:rsidR="00777544">
        <w:rPr>
          <w:rFonts w:asciiTheme="majorHAnsi" w:hAnsiTheme="majorHAnsi"/>
        </w:rPr>
        <w:t>your</w:t>
      </w:r>
      <w:r w:rsidRPr="007E39FC">
        <w:rPr>
          <w:rFonts w:asciiTheme="majorHAnsi" w:hAnsiTheme="majorHAnsi"/>
        </w:rPr>
        <w:t xml:space="preserve"> essay is to </w:t>
      </w:r>
      <w:r w:rsidR="00664841" w:rsidRPr="007E39FC">
        <w:rPr>
          <w:rFonts w:asciiTheme="majorHAnsi" w:hAnsiTheme="majorHAnsi"/>
        </w:rPr>
        <w:t xml:space="preserve">convince your audience </w:t>
      </w:r>
      <w:r w:rsidR="005C1BF7" w:rsidRPr="007E39FC">
        <w:rPr>
          <w:rFonts w:asciiTheme="majorHAnsi" w:hAnsiTheme="majorHAnsi"/>
        </w:rPr>
        <w:t xml:space="preserve">of your point of view </w:t>
      </w:r>
      <w:r w:rsidR="00F2761C">
        <w:rPr>
          <w:rFonts w:asciiTheme="majorHAnsi" w:hAnsiTheme="majorHAnsi"/>
        </w:rPr>
        <w:t>on</w:t>
      </w:r>
      <w:r w:rsidR="005C1BF7" w:rsidRPr="007E39FC">
        <w:rPr>
          <w:rFonts w:asciiTheme="majorHAnsi" w:hAnsiTheme="majorHAnsi"/>
        </w:rPr>
        <w:t xml:space="preserve"> the topic. You will need to narrow your focus of the topic, develop an “angle” for your topic, and decide your viewpoint. When writing your draft, you will need to </w:t>
      </w:r>
      <w:r w:rsidR="00777544">
        <w:rPr>
          <w:rFonts w:asciiTheme="majorHAnsi" w:hAnsiTheme="majorHAnsi"/>
        </w:rPr>
        <w:t>present</w:t>
      </w:r>
      <w:r w:rsidR="005C1BF7" w:rsidRPr="007E39FC">
        <w:rPr>
          <w:rFonts w:asciiTheme="majorHAnsi" w:hAnsiTheme="majorHAnsi"/>
        </w:rPr>
        <w:t xml:space="preserve"> convincing supporting information (using outside sources) in order to persuade your audience. </w:t>
      </w:r>
    </w:p>
    <w:p w14:paraId="15BD89E7" w14:textId="77777777" w:rsidR="000F0410" w:rsidRPr="007E39FC" w:rsidRDefault="000F0410">
      <w:pPr>
        <w:rPr>
          <w:rFonts w:asciiTheme="majorHAnsi" w:hAnsiTheme="majorHAnsi"/>
        </w:rPr>
      </w:pPr>
    </w:p>
    <w:p w14:paraId="0C72E07E" w14:textId="4DFA71CD" w:rsidR="00EF7C0E" w:rsidRPr="007E39FC" w:rsidRDefault="00EF7C0E">
      <w:pPr>
        <w:rPr>
          <w:rFonts w:asciiTheme="majorHAnsi" w:hAnsiTheme="majorHAnsi"/>
        </w:rPr>
      </w:pPr>
      <w:r w:rsidRPr="007E39FC">
        <w:rPr>
          <w:rFonts w:asciiTheme="majorHAnsi" w:hAnsiTheme="majorHAnsi"/>
          <w:b/>
        </w:rPr>
        <w:t>Task 6: Brainstorming Technique #1 – Freewriting</w:t>
      </w:r>
    </w:p>
    <w:p w14:paraId="3C132D19" w14:textId="77777777" w:rsidR="00EF7C0E" w:rsidRPr="007E39FC" w:rsidRDefault="00EF7C0E">
      <w:pPr>
        <w:rPr>
          <w:rFonts w:asciiTheme="majorHAnsi" w:hAnsiTheme="majorHAnsi"/>
        </w:rPr>
      </w:pPr>
    </w:p>
    <w:p w14:paraId="09153FA4" w14:textId="63F07D1C" w:rsidR="005C1BF7" w:rsidRPr="007E39FC" w:rsidRDefault="005C1BF7" w:rsidP="00EF7C0E">
      <w:pPr>
        <w:rPr>
          <w:rFonts w:asciiTheme="majorHAnsi" w:hAnsiTheme="majorHAnsi"/>
        </w:rPr>
      </w:pPr>
      <w:r w:rsidRPr="007E39FC">
        <w:rPr>
          <w:rFonts w:asciiTheme="majorHAnsi" w:hAnsiTheme="majorHAnsi"/>
        </w:rPr>
        <w:t xml:space="preserve">Freewriting is a technique in which you write down anything that pops into your mind about </w:t>
      </w:r>
      <w:r w:rsidR="005617B4">
        <w:rPr>
          <w:rFonts w:asciiTheme="majorHAnsi" w:hAnsiTheme="majorHAnsi"/>
        </w:rPr>
        <w:t>a</w:t>
      </w:r>
      <w:r w:rsidRPr="007E39FC">
        <w:rPr>
          <w:rFonts w:asciiTheme="majorHAnsi" w:hAnsiTheme="majorHAnsi"/>
        </w:rPr>
        <w:t xml:space="preserve"> topic. The focus should be on ideas and can be used to see how much you know (or don’t know) about the topic before you begin researching the subject matter. This technique can help you to:</w:t>
      </w:r>
    </w:p>
    <w:p w14:paraId="00C486A0" w14:textId="77777777" w:rsidR="00177967" w:rsidRPr="007E39FC" w:rsidRDefault="000E7473" w:rsidP="00EF7C0E">
      <w:pPr>
        <w:numPr>
          <w:ilvl w:val="0"/>
          <w:numId w:val="2"/>
        </w:numPr>
        <w:rPr>
          <w:rFonts w:asciiTheme="majorHAnsi" w:hAnsiTheme="majorHAnsi"/>
          <w:lang w:val="en-GB"/>
        </w:rPr>
      </w:pPr>
      <w:r w:rsidRPr="007E39FC">
        <w:rPr>
          <w:rFonts w:asciiTheme="majorHAnsi" w:hAnsiTheme="majorHAnsi"/>
        </w:rPr>
        <w:t>“warm up” before you begin writing your draft.</w:t>
      </w:r>
    </w:p>
    <w:p w14:paraId="0E6D5C6E" w14:textId="77777777" w:rsidR="00177967" w:rsidRPr="007E39FC" w:rsidRDefault="000E7473" w:rsidP="00EF7C0E">
      <w:pPr>
        <w:numPr>
          <w:ilvl w:val="0"/>
          <w:numId w:val="2"/>
        </w:numPr>
        <w:rPr>
          <w:rFonts w:asciiTheme="majorHAnsi" w:hAnsiTheme="majorHAnsi"/>
          <w:lang w:val="en-GB"/>
        </w:rPr>
      </w:pPr>
      <w:r w:rsidRPr="007E39FC">
        <w:rPr>
          <w:rFonts w:asciiTheme="majorHAnsi" w:hAnsiTheme="majorHAnsi"/>
          <w:lang w:val="en-GB"/>
        </w:rPr>
        <w:t>discover new ideas</w:t>
      </w:r>
    </w:p>
    <w:p w14:paraId="43C30BD7" w14:textId="6B775906" w:rsidR="005C1BF7" w:rsidRPr="007E39FC" w:rsidRDefault="005C1BF7" w:rsidP="00EF7C0E">
      <w:pPr>
        <w:numPr>
          <w:ilvl w:val="0"/>
          <w:numId w:val="2"/>
        </w:numPr>
        <w:rPr>
          <w:rFonts w:asciiTheme="majorHAnsi" w:hAnsiTheme="majorHAnsi"/>
          <w:lang w:val="en-GB"/>
        </w:rPr>
      </w:pPr>
      <w:r w:rsidRPr="007E39FC">
        <w:rPr>
          <w:rFonts w:asciiTheme="majorHAnsi" w:hAnsiTheme="majorHAnsi"/>
          <w:lang w:val="en-GB"/>
        </w:rPr>
        <w:t>discover your attitudes and viewpoints towards the topic</w:t>
      </w:r>
    </w:p>
    <w:p w14:paraId="62B5381E" w14:textId="77777777" w:rsidR="00EF7C0E" w:rsidRPr="007E39FC" w:rsidRDefault="00EF7C0E">
      <w:pPr>
        <w:rPr>
          <w:rFonts w:asciiTheme="majorHAnsi" w:hAnsiTheme="majorHAnsi"/>
        </w:rPr>
      </w:pPr>
    </w:p>
    <w:p w14:paraId="1BECA635" w14:textId="5ED7256E" w:rsidR="00EF7C0E" w:rsidRPr="007E39FC" w:rsidRDefault="005C1BF7">
      <w:pPr>
        <w:rPr>
          <w:rFonts w:asciiTheme="majorHAnsi" w:hAnsiTheme="majorHAnsi"/>
        </w:rPr>
      </w:pPr>
      <w:r w:rsidRPr="007E39FC">
        <w:rPr>
          <w:rFonts w:asciiTheme="majorHAnsi" w:hAnsiTheme="majorHAnsi"/>
        </w:rPr>
        <w:t xml:space="preserve">When </w:t>
      </w:r>
      <w:r w:rsidR="00BB7B36" w:rsidRPr="007E39FC">
        <w:rPr>
          <w:rFonts w:asciiTheme="majorHAnsi" w:hAnsiTheme="majorHAnsi"/>
        </w:rPr>
        <w:t xml:space="preserve">you do </w:t>
      </w:r>
      <w:r w:rsidRPr="007E39FC">
        <w:rPr>
          <w:rFonts w:asciiTheme="majorHAnsi" w:hAnsiTheme="majorHAnsi"/>
        </w:rPr>
        <w:t xml:space="preserve">freewriting, you should write in complete sentences without </w:t>
      </w:r>
      <w:r w:rsidR="00EF7C0E" w:rsidRPr="007E39FC">
        <w:rPr>
          <w:rFonts w:asciiTheme="majorHAnsi" w:hAnsiTheme="majorHAnsi"/>
        </w:rPr>
        <w:t>worry</w:t>
      </w:r>
      <w:r w:rsidRPr="007E39FC">
        <w:rPr>
          <w:rFonts w:asciiTheme="majorHAnsi" w:hAnsiTheme="majorHAnsi"/>
        </w:rPr>
        <w:t>ing</w:t>
      </w:r>
      <w:r w:rsidR="00EF7C0E" w:rsidRPr="007E39FC">
        <w:rPr>
          <w:rFonts w:asciiTheme="majorHAnsi" w:hAnsiTheme="majorHAnsi"/>
        </w:rPr>
        <w:t xml:space="preserve"> about your grammar, organization, or vocabulary</w:t>
      </w:r>
      <w:r w:rsidR="00BB7B36" w:rsidRPr="007E39FC">
        <w:rPr>
          <w:rFonts w:asciiTheme="majorHAnsi" w:hAnsiTheme="majorHAnsi"/>
        </w:rPr>
        <w:t>. Remember that the focus on is on ideas, and thus</w:t>
      </w:r>
      <w:r w:rsidR="00EF7C0E" w:rsidRPr="007E39FC">
        <w:rPr>
          <w:rFonts w:asciiTheme="majorHAnsi" w:hAnsiTheme="majorHAnsi"/>
        </w:rPr>
        <w:t xml:space="preserve"> </w:t>
      </w:r>
      <w:r w:rsidR="00BB7B36" w:rsidRPr="007E39FC">
        <w:rPr>
          <w:rFonts w:asciiTheme="majorHAnsi" w:hAnsiTheme="majorHAnsi"/>
        </w:rPr>
        <w:t xml:space="preserve">you should </w:t>
      </w:r>
      <w:r w:rsidR="00EF7C0E" w:rsidRPr="007E39FC">
        <w:rPr>
          <w:rFonts w:asciiTheme="majorHAnsi" w:hAnsiTheme="majorHAnsi"/>
        </w:rPr>
        <w:t>try to keep your pen moving across the page without stopping.</w:t>
      </w:r>
    </w:p>
    <w:p w14:paraId="5D36AF2A" w14:textId="77777777" w:rsidR="00EF7C0E" w:rsidRPr="007E39FC" w:rsidRDefault="00EF7C0E">
      <w:pPr>
        <w:rPr>
          <w:rFonts w:asciiTheme="majorHAnsi" w:hAnsiTheme="majorHAnsi"/>
        </w:rPr>
      </w:pPr>
    </w:p>
    <w:p w14:paraId="7EC3E30B" w14:textId="3854AA24" w:rsidR="00BB7B36" w:rsidRPr="007E39FC" w:rsidRDefault="00BB7B36">
      <w:pPr>
        <w:rPr>
          <w:rFonts w:asciiTheme="majorHAnsi" w:hAnsiTheme="majorHAnsi"/>
        </w:rPr>
      </w:pPr>
      <w:r w:rsidRPr="007E39FC">
        <w:rPr>
          <w:rFonts w:asciiTheme="majorHAnsi" w:hAnsiTheme="majorHAnsi"/>
        </w:rPr>
        <w:t xml:space="preserve">Spend 5 – 10 minutes freewriting about the assigned topic. When you are finished, re-read what you have written and circle or highlight any ideas that you think might be useful to develop more fully in your essay. </w:t>
      </w:r>
    </w:p>
    <w:p w14:paraId="0D5AD39F" w14:textId="77777777" w:rsidR="008A45AE" w:rsidRPr="007E39FC" w:rsidRDefault="008A45AE" w:rsidP="008A45AE">
      <w:pPr>
        <w:rPr>
          <w:rFonts w:asciiTheme="majorHAnsi" w:hAnsiTheme="majorHAnsi"/>
          <w:lang w:val="en-GB"/>
        </w:rPr>
      </w:pPr>
    </w:p>
    <w:p w14:paraId="37297146" w14:textId="12FEA88B" w:rsidR="008A45AE" w:rsidRPr="007E39FC" w:rsidRDefault="00A57588" w:rsidP="008A45AE">
      <w:pPr>
        <w:rPr>
          <w:rFonts w:asciiTheme="majorHAnsi" w:hAnsiTheme="majorHAnsi"/>
          <w:lang w:val="en-GB"/>
        </w:rPr>
      </w:pPr>
      <w:r w:rsidRPr="007E39FC">
        <w:rPr>
          <w:rFonts w:asciiTheme="majorHAnsi" w:hAnsiTheme="majorHAnsi"/>
          <w:b/>
        </w:rPr>
        <w:t>Ta</w:t>
      </w:r>
      <w:r w:rsidR="006750DE" w:rsidRPr="007E39FC">
        <w:rPr>
          <w:rFonts w:asciiTheme="majorHAnsi" w:hAnsiTheme="majorHAnsi"/>
          <w:b/>
        </w:rPr>
        <w:t>sk 7</w:t>
      </w:r>
      <w:r w:rsidR="000F350E" w:rsidRPr="007E39FC">
        <w:rPr>
          <w:rFonts w:asciiTheme="majorHAnsi" w:hAnsiTheme="majorHAnsi"/>
          <w:b/>
        </w:rPr>
        <w:t>: Brainstorming Technique #2</w:t>
      </w:r>
      <w:r w:rsidRPr="007E39FC">
        <w:rPr>
          <w:rFonts w:asciiTheme="majorHAnsi" w:hAnsiTheme="majorHAnsi"/>
          <w:b/>
        </w:rPr>
        <w:t xml:space="preserve"> – Listing</w:t>
      </w:r>
    </w:p>
    <w:p w14:paraId="1C370705" w14:textId="77777777" w:rsidR="002E6DC5" w:rsidRPr="007E39FC" w:rsidRDefault="002E6DC5">
      <w:pPr>
        <w:rPr>
          <w:rFonts w:asciiTheme="majorHAnsi" w:hAnsiTheme="majorHAnsi"/>
        </w:rPr>
      </w:pPr>
    </w:p>
    <w:p w14:paraId="2A3F833C" w14:textId="7B2E2615" w:rsidR="000F350E" w:rsidRPr="007E39FC" w:rsidRDefault="000F350E" w:rsidP="00A57588">
      <w:pPr>
        <w:rPr>
          <w:rFonts w:asciiTheme="majorHAnsi" w:hAnsiTheme="majorHAnsi"/>
        </w:rPr>
      </w:pPr>
      <w:r w:rsidRPr="007E39FC">
        <w:rPr>
          <w:rFonts w:asciiTheme="majorHAnsi" w:hAnsiTheme="majorHAnsi"/>
        </w:rPr>
        <w:t xml:space="preserve">Think about a possible viewpoint, or stance, towards your topic (this does not have to be your final viewpoint of your essay – you can change your viewpoint later). Write down this viewpoint. Then, list </w:t>
      </w:r>
      <w:r w:rsidR="007E39FC">
        <w:rPr>
          <w:rFonts w:asciiTheme="majorHAnsi" w:hAnsiTheme="majorHAnsi"/>
        </w:rPr>
        <w:t xml:space="preserve">3-5 </w:t>
      </w:r>
      <w:r w:rsidRPr="007E39FC">
        <w:rPr>
          <w:rFonts w:asciiTheme="majorHAnsi" w:hAnsiTheme="majorHAnsi"/>
        </w:rPr>
        <w:t xml:space="preserve">points in three separate columns: 1) points to argue in favour of your stance, 2) points to argue against your stance, and 3) points to counter those arguments you listed in column 2. </w:t>
      </w:r>
    </w:p>
    <w:p w14:paraId="5FC6D47A" w14:textId="77777777" w:rsidR="000F350E" w:rsidRPr="007E39FC" w:rsidRDefault="000F350E" w:rsidP="00A57588">
      <w:pPr>
        <w:rPr>
          <w:rFonts w:asciiTheme="majorHAnsi" w:hAnsiTheme="majorHAnsi"/>
        </w:rPr>
      </w:pPr>
    </w:p>
    <w:tbl>
      <w:tblPr>
        <w:tblStyle w:val="TableGrid"/>
        <w:tblW w:w="0" w:type="auto"/>
        <w:tblLook w:val="04A0" w:firstRow="1" w:lastRow="0" w:firstColumn="1" w:lastColumn="0" w:noHBand="0" w:noVBand="1"/>
      </w:tblPr>
      <w:tblGrid>
        <w:gridCol w:w="2841"/>
        <w:gridCol w:w="2841"/>
        <w:gridCol w:w="2834"/>
      </w:tblGrid>
      <w:tr w:rsidR="006750DE" w:rsidRPr="007E39FC" w14:paraId="2B216366" w14:textId="77777777" w:rsidTr="006750DE">
        <w:tc>
          <w:tcPr>
            <w:tcW w:w="8523" w:type="dxa"/>
            <w:gridSpan w:val="3"/>
          </w:tcPr>
          <w:p w14:paraId="2D814934" w14:textId="2CA059D1" w:rsidR="006750DE" w:rsidRPr="007E39FC" w:rsidRDefault="006750DE" w:rsidP="00A57588">
            <w:pPr>
              <w:rPr>
                <w:rFonts w:asciiTheme="majorHAnsi" w:hAnsiTheme="majorHAnsi"/>
              </w:rPr>
            </w:pPr>
            <w:r w:rsidRPr="007E39FC">
              <w:rPr>
                <w:rFonts w:asciiTheme="majorHAnsi" w:hAnsiTheme="majorHAnsi"/>
              </w:rPr>
              <w:t>Possible viewpoint or stance: _________________</w:t>
            </w:r>
            <w:r w:rsidR="007E39FC">
              <w:rPr>
                <w:rFonts w:asciiTheme="majorHAnsi" w:hAnsiTheme="majorHAnsi"/>
              </w:rPr>
              <w:t>___________________________</w:t>
            </w:r>
          </w:p>
          <w:p w14:paraId="237F3E1A" w14:textId="5B3E305B" w:rsidR="006750DE" w:rsidRPr="007E39FC" w:rsidRDefault="006750DE" w:rsidP="00A57588">
            <w:pPr>
              <w:rPr>
                <w:rFonts w:asciiTheme="majorHAnsi" w:hAnsiTheme="majorHAnsi"/>
              </w:rPr>
            </w:pPr>
            <w:r w:rsidRPr="007E39FC">
              <w:rPr>
                <w:rFonts w:asciiTheme="majorHAnsi" w:hAnsiTheme="majorHAnsi"/>
              </w:rPr>
              <w:t>___________________________________________</w:t>
            </w:r>
            <w:r w:rsidR="007E39FC">
              <w:rPr>
                <w:rFonts w:asciiTheme="majorHAnsi" w:hAnsiTheme="majorHAnsi"/>
              </w:rPr>
              <w:t>_________________________</w:t>
            </w:r>
          </w:p>
          <w:p w14:paraId="5D1CECDE" w14:textId="42B0203D" w:rsidR="006750DE" w:rsidRPr="007E39FC" w:rsidRDefault="006750DE" w:rsidP="006750DE">
            <w:pPr>
              <w:rPr>
                <w:rFonts w:asciiTheme="majorHAnsi" w:hAnsiTheme="majorHAnsi"/>
              </w:rPr>
            </w:pPr>
            <w:r w:rsidRPr="007E39FC">
              <w:rPr>
                <w:rFonts w:asciiTheme="majorHAnsi" w:hAnsiTheme="majorHAnsi"/>
              </w:rPr>
              <w:t>___________________________________________</w:t>
            </w:r>
            <w:r w:rsidR="007E39FC">
              <w:rPr>
                <w:rFonts w:asciiTheme="majorHAnsi" w:hAnsiTheme="majorHAnsi"/>
              </w:rPr>
              <w:t>_________________________</w:t>
            </w:r>
          </w:p>
          <w:p w14:paraId="75CBEBC9" w14:textId="77777777" w:rsidR="006750DE" w:rsidRPr="007E39FC" w:rsidRDefault="006750DE" w:rsidP="00A57588">
            <w:pPr>
              <w:rPr>
                <w:rFonts w:asciiTheme="majorHAnsi" w:hAnsiTheme="majorHAnsi"/>
              </w:rPr>
            </w:pPr>
          </w:p>
        </w:tc>
      </w:tr>
      <w:tr w:rsidR="006750DE" w:rsidRPr="007E39FC" w14:paraId="4A746C56" w14:textId="77777777" w:rsidTr="00B253CD">
        <w:tc>
          <w:tcPr>
            <w:tcW w:w="2841" w:type="dxa"/>
            <w:shd w:val="clear" w:color="auto" w:fill="D9D9D9" w:themeFill="background1" w:themeFillShade="D9"/>
          </w:tcPr>
          <w:p w14:paraId="3AEF10C1" w14:textId="39B7E5A7" w:rsidR="006750DE" w:rsidRPr="007E39FC" w:rsidRDefault="006750DE" w:rsidP="00A57588">
            <w:pPr>
              <w:rPr>
                <w:rFonts w:asciiTheme="majorHAnsi" w:hAnsiTheme="majorHAnsi"/>
              </w:rPr>
            </w:pPr>
            <w:r w:rsidRPr="007E39FC">
              <w:rPr>
                <w:rFonts w:asciiTheme="majorHAnsi" w:hAnsiTheme="majorHAnsi"/>
              </w:rPr>
              <w:t>Points in favour:</w:t>
            </w:r>
          </w:p>
        </w:tc>
        <w:tc>
          <w:tcPr>
            <w:tcW w:w="2841" w:type="dxa"/>
            <w:shd w:val="clear" w:color="auto" w:fill="D9D9D9" w:themeFill="background1" w:themeFillShade="D9"/>
          </w:tcPr>
          <w:p w14:paraId="006287A5" w14:textId="5EF20BD0" w:rsidR="006750DE" w:rsidRPr="007E39FC" w:rsidRDefault="006750DE" w:rsidP="00A57588">
            <w:pPr>
              <w:rPr>
                <w:rFonts w:asciiTheme="majorHAnsi" w:hAnsiTheme="majorHAnsi"/>
              </w:rPr>
            </w:pPr>
            <w:r w:rsidRPr="007E39FC">
              <w:rPr>
                <w:rFonts w:asciiTheme="majorHAnsi" w:hAnsiTheme="majorHAnsi"/>
              </w:rPr>
              <w:t>Points against:</w:t>
            </w:r>
          </w:p>
        </w:tc>
        <w:tc>
          <w:tcPr>
            <w:tcW w:w="2841" w:type="dxa"/>
            <w:shd w:val="clear" w:color="auto" w:fill="D9D9D9" w:themeFill="background1" w:themeFillShade="D9"/>
          </w:tcPr>
          <w:p w14:paraId="5EFA7C03" w14:textId="327FF7CA" w:rsidR="006750DE" w:rsidRPr="007E39FC" w:rsidRDefault="006750DE" w:rsidP="00A57588">
            <w:pPr>
              <w:rPr>
                <w:rFonts w:asciiTheme="majorHAnsi" w:hAnsiTheme="majorHAnsi"/>
              </w:rPr>
            </w:pPr>
            <w:r w:rsidRPr="007E39FC">
              <w:rPr>
                <w:rFonts w:asciiTheme="majorHAnsi" w:hAnsiTheme="majorHAnsi"/>
              </w:rPr>
              <w:t>Counter arguments:</w:t>
            </w:r>
          </w:p>
        </w:tc>
      </w:tr>
      <w:tr w:rsidR="006750DE" w:rsidRPr="007E39FC" w14:paraId="4BCEB681" w14:textId="77777777" w:rsidTr="006750DE">
        <w:tc>
          <w:tcPr>
            <w:tcW w:w="2841" w:type="dxa"/>
          </w:tcPr>
          <w:p w14:paraId="218B64FE" w14:textId="77777777" w:rsidR="006750DE" w:rsidRPr="007E39FC" w:rsidRDefault="006750DE" w:rsidP="00A57588">
            <w:pPr>
              <w:rPr>
                <w:rFonts w:asciiTheme="majorHAnsi" w:hAnsiTheme="majorHAnsi"/>
              </w:rPr>
            </w:pPr>
          </w:p>
          <w:p w14:paraId="7BAE1E6A" w14:textId="77777777" w:rsidR="006750DE" w:rsidRDefault="006750DE" w:rsidP="00A57588">
            <w:pPr>
              <w:rPr>
                <w:rFonts w:asciiTheme="majorHAnsi" w:hAnsiTheme="majorHAnsi"/>
              </w:rPr>
            </w:pPr>
          </w:p>
          <w:p w14:paraId="07DFF3AB" w14:textId="77777777" w:rsidR="00E76EC8" w:rsidRPr="007E39FC" w:rsidRDefault="00E76EC8" w:rsidP="00A57588">
            <w:pPr>
              <w:rPr>
                <w:rFonts w:asciiTheme="majorHAnsi" w:hAnsiTheme="majorHAnsi"/>
              </w:rPr>
            </w:pPr>
          </w:p>
          <w:p w14:paraId="47C8C2F8" w14:textId="77777777" w:rsidR="006750DE" w:rsidRPr="007E39FC" w:rsidRDefault="006750DE" w:rsidP="00A57588">
            <w:pPr>
              <w:rPr>
                <w:rFonts w:asciiTheme="majorHAnsi" w:hAnsiTheme="majorHAnsi"/>
              </w:rPr>
            </w:pPr>
          </w:p>
          <w:p w14:paraId="7BEC7444" w14:textId="77777777" w:rsidR="006750DE" w:rsidRPr="007E39FC" w:rsidRDefault="006750DE" w:rsidP="00A57588">
            <w:pPr>
              <w:rPr>
                <w:rFonts w:asciiTheme="majorHAnsi" w:hAnsiTheme="majorHAnsi"/>
              </w:rPr>
            </w:pPr>
          </w:p>
          <w:p w14:paraId="6F6D0105" w14:textId="77777777" w:rsidR="006750DE" w:rsidRPr="007E39FC" w:rsidRDefault="006750DE" w:rsidP="00A57588">
            <w:pPr>
              <w:rPr>
                <w:rFonts w:asciiTheme="majorHAnsi" w:hAnsiTheme="majorHAnsi"/>
              </w:rPr>
            </w:pPr>
          </w:p>
        </w:tc>
        <w:tc>
          <w:tcPr>
            <w:tcW w:w="2841" w:type="dxa"/>
          </w:tcPr>
          <w:p w14:paraId="43CD1E98" w14:textId="77777777" w:rsidR="006750DE" w:rsidRPr="007E39FC" w:rsidRDefault="006750DE" w:rsidP="00A57588">
            <w:pPr>
              <w:rPr>
                <w:rFonts w:asciiTheme="majorHAnsi" w:hAnsiTheme="majorHAnsi"/>
              </w:rPr>
            </w:pPr>
          </w:p>
        </w:tc>
        <w:tc>
          <w:tcPr>
            <w:tcW w:w="2841" w:type="dxa"/>
          </w:tcPr>
          <w:p w14:paraId="2F1B77C6" w14:textId="77777777" w:rsidR="006750DE" w:rsidRPr="007E39FC" w:rsidRDefault="006750DE" w:rsidP="00A57588">
            <w:pPr>
              <w:rPr>
                <w:rFonts w:asciiTheme="majorHAnsi" w:hAnsiTheme="majorHAnsi"/>
              </w:rPr>
            </w:pPr>
          </w:p>
        </w:tc>
      </w:tr>
    </w:tbl>
    <w:p w14:paraId="69D237FD" w14:textId="77777777" w:rsidR="000F350E" w:rsidRPr="007E39FC" w:rsidRDefault="000F350E" w:rsidP="00A57588">
      <w:pPr>
        <w:rPr>
          <w:rFonts w:asciiTheme="majorHAnsi" w:hAnsiTheme="majorHAnsi"/>
        </w:rPr>
      </w:pPr>
    </w:p>
    <w:p w14:paraId="696A2342" w14:textId="77777777" w:rsidR="00B91ADF" w:rsidRPr="00BE567D" w:rsidRDefault="00B91ADF" w:rsidP="00B91ADF">
      <w:pPr>
        <w:rPr>
          <w:rFonts w:asciiTheme="majorHAnsi" w:hAnsiTheme="majorHAnsi"/>
          <w:b/>
          <w:sz w:val="28"/>
          <w:szCs w:val="28"/>
          <w:lang w:val="en-GB"/>
        </w:rPr>
      </w:pPr>
      <w:r w:rsidRPr="00BE567D">
        <w:rPr>
          <w:rFonts w:asciiTheme="majorHAnsi" w:hAnsiTheme="majorHAnsi"/>
          <w:b/>
          <w:sz w:val="28"/>
          <w:szCs w:val="28"/>
          <w:lang w:val="en-GB"/>
        </w:rPr>
        <w:t>Next Steps</w:t>
      </w:r>
    </w:p>
    <w:p w14:paraId="27D794D0" w14:textId="77777777" w:rsidR="00B91ADF" w:rsidRPr="00B91ADF" w:rsidRDefault="00B91ADF" w:rsidP="00B91ADF">
      <w:pPr>
        <w:rPr>
          <w:rFonts w:asciiTheme="majorHAnsi" w:hAnsiTheme="majorHAnsi"/>
          <w:lang w:val="en-GB"/>
        </w:rPr>
      </w:pPr>
    </w:p>
    <w:p w14:paraId="258211E1" w14:textId="3C817D7E" w:rsidR="00B91ADF" w:rsidRDefault="00B91ADF" w:rsidP="00E76EC8">
      <w:pPr>
        <w:numPr>
          <w:ilvl w:val="0"/>
          <w:numId w:val="4"/>
        </w:numPr>
        <w:ind w:left="360"/>
        <w:rPr>
          <w:rFonts w:asciiTheme="majorHAnsi" w:hAnsiTheme="majorHAnsi"/>
          <w:lang w:val="en-GB"/>
        </w:rPr>
      </w:pPr>
      <w:r>
        <w:rPr>
          <w:rFonts w:asciiTheme="majorHAnsi" w:hAnsiTheme="majorHAnsi"/>
          <w:lang w:val="en-GB"/>
        </w:rPr>
        <w:t xml:space="preserve">Read widely about the topic. </w:t>
      </w:r>
    </w:p>
    <w:p w14:paraId="2DD292E3" w14:textId="1CE7DBFC" w:rsidR="00844D89" w:rsidRPr="00E76EC8" w:rsidRDefault="00844D89" w:rsidP="00E76EC8">
      <w:pPr>
        <w:numPr>
          <w:ilvl w:val="0"/>
          <w:numId w:val="10"/>
        </w:numPr>
        <w:ind w:left="720"/>
        <w:rPr>
          <w:rFonts w:asciiTheme="majorHAnsi" w:hAnsiTheme="majorHAnsi"/>
          <w:sz w:val="22"/>
          <w:szCs w:val="22"/>
          <w:lang w:val="en-GB"/>
        </w:rPr>
      </w:pPr>
      <w:r w:rsidRPr="00E76EC8">
        <w:rPr>
          <w:rFonts w:asciiTheme="majorHAnsi" w:hAnsiTheme="majorHAnsi"/>
          <w:sz w:val="22"/>
          <w:szCs w:val="22"/>
          <w:lang w:val="en-GB"/>
        </w:rPr>
        <w:t>You should read the sources that are provided by your teacher, as well as additional sources that you find from the library and the Internet.</w:t>
      </w:r>
    </w:p>
    <w:p w14:paraId="72885506" w14:textId="65504497" w:rsidR="00B91ADF" w:rsidRPr="00E76EC8" w:rsidRDefault="00844D89" w:rsidP="00E76EC8">
      <w:pPr>
        <w:numPr>
          <w:ilvl w:val="0"/>
          <w:numId w:val="10"/>
        </w:numPr>
        <w:ind w:left="720"/>
        <w:rPr>
          <w:rFonts w:asciiTheme="majorHAnsi" w:hAnsiTheme="majorHAnsi"/>
          <w:sz w:val="22"/>
          <w:szCs w:val="22"/>
          <w:lang w:val="en-GB"/>
        </w:rPr>
      </w:pPr>
      <w:r w:rsidRPr="00E76EC8">
        <w:rPr>
          <w:rFonts w:asciiTheme="majorHAnsi" w:hAnsiTheme="majorHAnsi"/>
          <w:sz w:val="22"/>
          <w:szCs w:val="22"/>
          <w:lang w:val="en-GB"/>
        </w:rPr>
        <w:t xml:space="preserve"> Remember that you</w:t>
      </w:r>
      <w:r w:rsidR="00E4652E" w:rsidRPr="00E76EC8">
        <w:rPr>
          <w:rFonts w:asciiTheme="majorHAnsi" w:hAnsiTheme="majorHAnsi"/>
          <w:sz w:val="22"/>
          <w:szCs w:val="22"/>
          <w:lang w:val="en-GB"/>
        </w:rPr>
        <w:t>r</w:t>
      </w:r>
      <w:r w:rsidRPr="00E76EC8">
        <w:rPr>
          <w:rFonts w:asciiTheme="majorHAnsi" w:hAnsiTheme="majorHAnsi"/>
          <w:sz w:val="22"/>
          <w:szCs w:val="22"/>
          <w:lang w:val="en-GB"/>
        </w:rPr>
        <w:t xml:space="preserve"> sources should be appropriate for academic purposes. In general, newspaper articles, blogs and Wikipedia articles are </w:t>
      </w:r>
      <w:r w:rsidRPr="00E76EC8">
        <w:rPr>
          <w:rFonts w:asciiTheme="majorHAnsi" w:hAnsiTheme="majorHAnsi"/>
          <w:b/>
          <w:sz w:val="22"/>
          <w:szCs w:val="22"/>
          <w:u w:val="single"/>
          <w:lang w:val="en-GB"/>
        </w:rPr>
        <w:t>NOT</w:t>
      </w:r>
      <w:r w:rsidRPr="00E76EC8">
        <w:rPr>
          <w:rFonts w:asciiTheme="majorHAnsi" w:hAnsiTheme="majorHAnsi"/>
          <w:sz w:val="22"/>
          <w:szCs w:val="22"/>
          <w:lang w:val="en-GB"/>
        </w:rPr>
        <w:t xml:space="preserve"> </w:t>
      </w:r>
      <w:r w:rsidR="005739F3" w:rsidRPr="00E76EC8">
        <w:rPr>
          <w:rFonts w:asciiTheme="majorHAnsi" w:hAnsiTheme="majorHAnsi"/>
          <w:sz w:val="22"/>
          <w:szCs w:val="22"/>
          <w:lang w:val="en-GB"/>
        </w:rPr>
        <w:t>suitable as citations in academic essays.</w:t>
      </w:r>
    </w:p>
    <w:p w14:paraId="25D00373" w14:textId="5403CAFA" w:rsidR="005739F3" w:rsidRPr="00E76EC8" w:rsidRDefault="005739F3" w:rsidP="00E76EC8">
      <w:pPr>
        <w:numPr>
          <w:ilvl w:val="0"/>
          <w:numId w:val="10"/>
        </w:numPr>
        <w:ind w:left="720"/>
        <w:rPr>
          <w:rFonts w:asciiTheme="majorHAnsi" w:hAnsiTheme="majorHAnsi"/>
          <w:sz w:val="22"/>
          <w:szCs w:val="22"/>
          <w:lang w:val="en-GB"/>
        </w:rPr>
      </w:pPr>
      <w:r w:rsidRPr="00E76EC8">
        <w:rPr>
          <w:rFonts w:asciiTheme="majorHAnsi" w:hAnsiTheme="majorHAnsi"/>
          <w:sz w:val="22"/>
          <w:szCs w:val="22"/>
          <w:lang w:val="en-GB"/>
        </w:rPr>
        <w:t xml:space="preserve">As you read, you should make notes about what ideas you can include in your essay, how you can use the information, and what points you could make to evaluate, comment on, and expand the information. </w:t>
      </w:r>
    </w:p>
    <w:p w14:paraId="1474B061" w14:textId="3C7085E6" w:rsidR="00B91ADF" w:rsidRPr="00B91ADF" w:rsidRDefault="00B91ADF" w:rsidP="00E76EC8">
      <w:pPr>
        <w:numPr>
          <w:ilvl w:val="0"/>
          <w:numId w:val="4"/>
        </w:numPr>
        <w:ind w:left="360"/>
        <w:rPr>
          <w:rFonts w:asciiTheme="majorHAnsi" w:hAnsiTheme="majorHAnsi"/>
          <w:lang w:val="en-GB"/>
        </w:rPr>
      </w:pPr>
      <w:r w:rsidRPr="00B91ADF">
        <w:rPr>
          <w:rFonts w:asciiTheme="majorHAnsi" w:hAnsiTheme="majorHAnsi"/>
          <w:lang w:val="en-GB"/>
        </w:rPr>
        <w:t xml:space="preserve">Develop </w:t>
      </w:r>
      <w:r>
        <w:rPr>
          <w:rFonts w:asciiTheme="majorHAnsi" w:hAnsiTheme="majorHAnsi"/>
          <w:lang w:val="en-GB"/>
        </w:rPr>
        <w:t>a detailed</w:t>
      </w:r>
      <w:r w:rsidR="005739F3">
        <w:rPr>
          <w:rFonts w:asciiTheme="majorHAnsi" w:hAnsiTheme="majorHAnsi"/>
          <w:lang w:val="en-GB"/>
        </w:rPr>
        <w:t xml:space="preserve"> outline of your essay.</w:t>
      </w:r>
    </w:p>
    <w:p w14:paraId="5B9F3149" w14:textId="3B965AC3" w:rsidR="00B91ADF" w:rsidRPr="00E76EC8" w:rsidRDefault="005739F3" w:rsidP="00E76EC8">
      <w:pPr>
        <w:numPr>
          <w:ilvl w:val="0"/>
          <w:numId w:val="5"/>
        </w:numPr>
        <w:tabs>
          <w:tab w:val="clear" w:pos="1080"/>
          <w:tab w:val="num" w:pos="720"/>
        </w:tabs>
        <w:ind w:left="720"/>
        <w:rPr>
          <w:rFonts w:asciiTheme="majorHAnsi" w:hAnsiTheme="majorHAnsi"/>
          <w:sz w:val="22"/>
          <w:szCs w:val="22"/>
          <w:lang w:val="en-GB"/>
        </w:rPr>
      </w:pPr>
      <w:r w:rsidRPr="00E76EC8">
        <w:rPr>
          <w:rFonts w:asciiTheme="majorHAnsi" w:hAnsiTheme="majorHAnsi"/>
          <w:sz w:val="22"/>
          <w:szCs w:val="22"/>
        </w:rPr>
        <w:t>Review all the pre-writing activities that you have completed in this unit, and other planning activities that you have done outside of class.</w:t>
      </w:r>
    </w:p>
    <w:p w14:paraId="05329244" w14:textId="609B6135" w:rsidR="00B91ADF" w:rsidRPr="00E76EC8" w:rsidRDefault="005739F3" w:rsidP="00E76EC8">
      <w:pPr>
        <w:numPr>
          <w:ilvl w:val="0"/>
          <w:numId w:val="5"/>
        </w:numPr>
        <w:tabs>
          <w:tab w:val="clear" w:pos="1080"/>
          <w:tab w:val="num" w:pos="720"/>
        </w:tabs>
        <w:ind w:left="720"/>
        <w:rPr>
          <w:rFonts w:asciiTheme="majorHAnsi" w:hAnsiTheme="majorHAnsi"/>
          <w:sz w:val="22"/>
          <w:szCs w:val="22"/>
          <w:lang w:val="en-GB"/>
        </w:rPr>
      </w:pPr>
      <w:r w:rsidRPr="00E76EC8">
        <w:rPr>
          <w:rFonts w:asciiTheme="majorHAnsi" w:hAnsiTheme="majorHAnsi"/>
          <w:sz w:val="22"/>
          <w:szCs w:val="22"/>
        </w:rPr>
        <w:t xml:space="preserve">Review the reading </w:t>
      </w:r>
      <w:r w:rsidR="00E4652E" w:rsidRPr="00E76EC8">
        <w:rPr>
          <w:rFonts w:asciiTheme="majorHAnsi" w:hAnsiTheme="majorHAnsi"/>
          <w:sz w:val="22"/>
          <w:szCs w:val="22"/>
        </w:rPr>
        <w:t xml:space="preserve">you have done </w:t>
      </w:r>
      <w:r w:rsidRPr="00E76EC8">
        <w:rPr>
          <w:rFonts w:asciiTheme="majorHAnsi" w:hAnsiTheme="majorHAnsi"/>
          <w:sz w:val="22"/>
          <w:szCs w:val="22"/>
        </w:rPr>
        <w:t xml:space="preserve">and your notes that you have </w:t>
      </w:r>
      <w:r w:rsidR="00E4652E" w:rsidRPr="00E76EC8">
        <w:rPr>
          <w:rFonts w:asciiTheme="majorHAnsi" w:hAnsiTheme="majorHAnsi"/>
          <w:sz w:val="22"/>
          <w:szCs w:val="22"/>
        </w:rPr>
        <w:t>made.</w:t>
      </w:r>
    </w:p>
    <w:p w14:paraId="0021FEE4" w14:textId="7905BF3F" w:rsidR="00B91ADF" w:rsidRPr="00E76EC8" w:rsidRDefault="00E4652E" w:rsidP="00E76EC8">
      <w:pPr>
        <w:numPr>
          <w:ilvl w:val="0"/>
          <w:numId w:val="5"/>
        </w:numPr>
        <w:tabs>
          <w:tab w:val="clear" w:pos="1080"/>
          <w:tab w:val="num" w:pos="720"/>
        </w:tabs>
        <w:ind w:left="720"/>
        <w:rPr>
          <w:rFonts w:asciiTheme="majorHAnsi" w:hAnsiTheme="majorHAnsi"/>
          <w:sz w:val="22"/>
          <w:szCs w:val="22"/>
          <w:lang w:val="en-GB"/>
        </w:rPr>
      </w:pPr>
      <w:r w:rsidRPr="00E76EC8">
        <w:rPr>
          <w:rFonts w:asciiTheme="majorHAnsi" w:hAnsiTheme="majorHAnsi"/>
          <w:sz w:val="22"/>
          <w:szCs w:val="22"/>
        </w:rPr>
        <w:t>Think about the points you want to include in your essay, and the best way to organize these points.</w:t>
      </w:r>
    </w:p>
    <w:p w14:paraId="333C2F8B" w14:textId="0C078228" w:rsidR="00B91ADF" w:rsidRPr="00E76EC8" w:rsidRDefault="00B91ADF" w:rsidP="00E76EC8">
      <w:pPr>
        <w:numPr>
          <w:ilvl w:val="0"/>
          <w:numId w:val="5"/>
        </w:numPr>
        <w:tabs>
          <w:tab w:val="clear" w:pos="1080"/>
          <w:tab w:val="num" w:pos="720"/>
        </w:tabs>
        <w:ind w:left="720"/>
        <w:rPr>
          <w:rFonts w:asciiTheme="majorHAnsi" w:hAnsiTheme="majorHAnsi"/>
          <w:sz w:val="22"/>
          <w:szCs w:val="22"/>
          <w:lang w:val="en-GB"/>
        </w:rPr>
      </w:pPr>
      <w:r w:rsidRPr="00E76EC8">
        <w:rPr>
          <w:rFonts w:asciiTheme="majorHAnsi" w:hAnsiTheme="majorHAnsi"/>
          <w:sz w:val="22"/>
          <w:szCs w:val="22"/>
        </w:rPr>
        <w:t xml:space="preserve">Talk to your classmates and friends about your </w:t>
      </w:r>
      <w:r w:rsidR="00E4652E" w:rsidRPr="00E76EC8">
        <w:rPr>
          <w:rFonts w:asciiTheme="majorHAnsi" w:hAnsiTheme="majorHAnsi"/>
          <w:sz w:val="22"/>
          <w:szCs w:val="22"/>
        </w:rPr>
        <w:t>ideas</w:t>
      </w:r>
      <w:r w:rsidRPr="00E76EC8">
        <w:rPr>
          <w:rFonts w:asciiTheme="majorHAnsi" w:hAnsiTheme="majorHAnsi"/>
          <w:sz w:val="22"/>
          <w:szCs w:val="22"/>
        </w:rPr>
        <w:t xml:space="preserve">. </w:t>
      </w:r>
    </w:p>
    <w:p w14:paraId="26F8C29D" w14:textId="074F5E31" w:rsidR="00B91ADF" w:rsidRPr="00E76EC8" w:rsidRDefault="00B91ADF" w:rsidP="00E76EC8">
      <w:pPr>
        <w:numPr>
          <w:ilvl w:val="0"/>
          <w:numId w:val="5"/>
        </w:numPr>
        <w:tabs>
          <w:tab w:val="clear" w:pos="1080"/>
          <w:tab w:val="num" w:pos="720"/>
        </w:tabs>
        <w:ind w:left="720"/>
        <w:rPr>
          <w:rFonts w:asciiTheme="majorHAnsi" w:hAnsiTheme="majorHAnsi"/>
          <w:sz w:val="22"/>
          <w:szCs w:val="22"/>
          <w:lang w:val="en-GB"/>
        </w:rPr>
      </w:pPr>
      <w:r w:rsidRPr="00E76EC8">
        <w:rPr>
          <w:rFonts w:asciiTheme="majorHAnsi" w:hAnsiTheme="majorHAnsi"/>
          <w:sz w:val="22"/>
          <w:szCs w:val="22"/>
        </w:rPr>
        <w:t>If you need to think of additional ideas for your outline, do some more freewriting</w:t>
      </w:r>
      <w:r w:rsidR="00E4652E" w:rsidRPr="00E76EC8">
        <w:rPr>
          <w:rFonts w:asciiTheme="majorHAnsi" w:hAnsiTheme="majorHAnsi"/>
          <w:sz w:val="22"/>
          <w:szCs w:val="22"/>
        </w:rPr>
        <w:t xml:space="preserve"> and/or additional research</w:t>
      </w:r>
      <w:r w:rsidRPr="00E76EC8">
        <w:rPr>
          <w:rFonts w:asciiTheme="majorHAnsi" w:hAnsiTheme="majorHAnsi"/>
          <w:sz w:val="22"/>
          <w:szCs w:val="22"/>
        </w:rPr>
        <w:t>.</w:t>
      </w:r>
    </w:p>
    <w:p w14:paraId="34AE2B47" w14:textId="77777777" w:rsidR="00E4652E" w:rsidRPr="00E76EC8" w:rsidRDefault="00E4652E" w:rsidP="00E76EC8">
      <w:pPr>
        <w:numPr>
          <w:ilvl w:val="0"/>
          <w:numId w:val="5"/>
        </w:numPr>
        <w:tabs>
          <w:tab w:val="clear" w:pos="1080"/>
          <w:tab w:val="num" w:pos="720"/>
        </w:tabs>
        <w:ind w:left="720"/>
        <w:rPr>
          <w:rFonts w:asciiTheme="majorHAnsi" w:hAnsiTheme="majorHAnsi"/>
          <w:sz w:val="22"/>
          <w:szCs w:val="22"/>
          <w:lang w:val="en-GB"/>
        </w:rPr>
      </w:pPr>
      <w:r w:rsidRPr="00E76EC8">
        <w:rPr>
          <w:rFonts w:asciiTheme="majorHAnsi" w:hAnsiTheme="majorHAnsi"/>
          <w:sz w:val="22"/>
          <w:szCs w:val="22"/>
          <w:lang w:val="en-GB"/>
        </w:rPr>
        <w:t xml:space="preserve">Think how you can introduce your purpose to the audience in the beginning of your essay. </w:t>
      </w:r>
    </w:p>
    <w:p w14:paraId="39AB764D" w14:textId="77777777" w:rsidR="00E4652E" w:rsidRPr="00E76EC8" w:rsidRDefault="00E4652E" w:rsidP="00E76EC8">
      <w:pPr>
        <w:numPr>
          <w:ilvl w:val="0"/>
          <w:numId w:val="5"/>
        </w:numPr>
        <w:tabs>
          <w:tab w:val="clear" w:pos="1080"/>
          <w:tab w:val="num" w:pos="720"/>
        </w:tabs>
        <w:ind w:left="720"/>
        <w:rPr>
          <w:rFonts w:asciiTheme="majorHAnsi" w:hAnsiTheme="majorHAnsi"/>
          <w:sz w:val="22"/>
          <w:szCs w:val="22"/>
          <w:lang w:val="en-GB"/>
        </w:rPr>
      </w:pPr>
      <w:r w:rsidRPr="00E76EC8">
        <w:rPr>
          <w:rFonts w:asciiTheme="majorHAnsi" w:hAnsiTheme="majorHAnsi"/>
          <w:sz w:val="22"/>
          <w:szCs w:val="22"/>
          <w:lang w:val="en-GB"/>
        </w:rPr>
        <w:t>Write down the main idea and supporting points for each body paragraph.</w:t>
      </w:r>
    </w:p>
    <w:p w14:paraId="304EBE1A" w14:textId="3DF20A57" w:rsidR="00B91ADF" w:rsidRPr="00E76EC8" w:rsidRDefault="00E4652E" w:rsidP="00E76EC8">
      <w:pPr>
        <w:numPr>
          <w:ilvl w:val="0"/>
          <w:numId w:val="5"/>
        </w:numPr>
        <w:tabs>
          <w:tab w:val="clear" w:pos="1080"/>
          <w:tab w:val="num" w:pos="720"/>
        </w:tabs>
        <w:ind w:left="720"/>
        <w:rPr>
          <w:rFonts w:asciiTheme="majorHAnsi" w:hAnsiTheme="majorHAnsi"/>
          <w:sz w:val="22"/>
          <w:szCs w:val="22"/>
          <w:lang w:val="en-GB"/>
        </w:rPr>
      </w:pPr>
      <w:r w:rsidRPr="00E76EC8">
        <w:rPr>
          <w:rFonts w:asciiTheme="majorHAnsi" w:hAnsiTheme="majorHAnsi"/>
          <w:sz w:val="22"/>
          <w:szCs w:val="22"/>
          <w:lang w:val="en-GB"/>
        </w:rPr>
        <w:t>Write down some points you want to include in your conclusion to make a good final impression on your reader.</w:t>
      </w:r>
    </w:p>
    <w:p w14:paraId="57DFC6B5" w14:textId="77777777" w:rsidR="00B91ADF" w:rsidRPr="00B91ADF" w:rsidRDefault="00B91ADF" w:rsidP="00E76EC8">
      <w:pPr>
        <w:numPr>
          <w:ilvl w:val="0"/>
          <w:numId w:val="4"/>
        </w:numPr>
        <w:ind w:left="360"/>
        <w:rPr>
          <w:rFonts w:asciiTheme="majorHAnsi" w:hAnsiTheme="majorHAnsi"/>
          <w:lang w:val="en-GB"/>
        </w:rPr>
      </w:pPr>
      <w:r w:rsidRPr="00B91ADF">
        <w:rPr>
          <w:rFonts w:asciiTheme="majorHAnsi" w:hAnsiTheme="majorHAnsi"/>
          <w:lang w:val="en-GB"/>
        </w:rPr>
        <w:t>Draft your essay</w:t>
      </w:r>
    </w:p>
    <w:p w14:paraId="3ED6F0BC" w14:textId="77777777" w:rsidR="00B91ADF" w:rsidRPr="00E76EC8" w:rsidRDefault="00B91ADF" w:rsidP="00E76EC8">
      <w:pPr>
        <w:numPr>
          <w:ilvl w:val="0"/>
          <w:numId w:val="6"/>
        </w:numPr>
        <w:ind w:left="720"/>
        <w:rPr>
          <w:rFonts w:asciiTheme="majorHAnsi" w:hAnsiTheme="majorHAnsi"/>
          <w:sz w:val="22"/>
          <w:szCs w:val="22"/>
          <w:lang w:val="en-GB"/>
        </w:rPr>
      </w:pPr>
      <w:r w:rsidRPr="00E76EC8">
        <w:rPr>
          <w:rFonts w:asciiTheme="majorHAnsi" w:hAnsiTheme="majorHAnsi"/>
          <w:sz w:val="22"/>
          <w:szCs w:val="22"/>
          <w:lang w:val="en-GB"/>
        </w:rPr>
        <w:t>When you have a good outline, write a first draft of your essay.</w:t>
      </w:r>
    </w:p>
    <w:p w14:paraId="6CDA927B" w14:textId="5608C51B" w:rsidR="00831250" w:rsidRPr="00E76EC8" w:rsidRDefault="00831250" w:rsidP="00E76EC8">
      <w:pPr>
        <w:numPr>
          <w:ilvl w:val="0"/>
          <w:numId w:val="6"/>
        </w:numPr>
        <w:ind w:left="720"/>
        <w:rPr>
          <w:rFonts w:asciiTheme="majorHAnsi" w:hAnsiTheme="majorHAnsi"/>
          <w:sz w:val="22"/>
          <w:szCs w:val="22"/>
          <w:lang w:val="en-GB"/>
        </w:rPr>
      </w:pPr>
      <w:r w:rsidRPr="00E76EC8">
        <w:rPr>
          <w:rFonts w:asciiTheme="majorHAnsi" w:hAnsiTheme="majorHAnsi"/>
          <w:sz w:val="22"/>
          <w:szCs w:val="22"/>
          <w:lang w:val="en-GB"/>
        </w:rPr>
        <w:t xml:space="preserve">Your draft should be a complete essay, written in complete sentences and paragraphs. </w:t>
      </w:r>
    </w:p>
    <w:p w14:paraId="2C72849D" w14:textId="3063BE40" w:rsidR="00B253CD" w:rsidRPr="00B253CD" w:rsidRDefault="00831250" w:rsidP="00E76EC8">
      <w:pPr>
        <w:numPr>
          <w:ilvl w:val="0"/>
          <w:numId w:val="6"/>
        </w:numPr>
        <w:ind w:left="720"/>
        <w:rPr>
          <w:rFonts w:asciiTheme="majorHAnsi" w:hAnsiTheme="majorHAnsi"/>
        </w:rPr>
      </w:pPr>
      <w:r w:rsidRPr="00E76EC8">
        <w:rPr>
          <w:rFonts w:asciiTheme="majorHAnsi" w:hAnsiTheme="majorHAnsi"/>
          <w:sz w:val="22"/>
          <w:szCs w:val="22"/>
          <w:lang w:val="en-GB"/>
        </w:rPr>
        <w:t>Remember that your draft is a starting point for producing an excellent essay. You will need to re-read, analyse, and revise your draft several times before you submit the final product. Later units in this course will help you to revise your paper to produce a more effective essay.</w:t>
      </w:r>
    </w:p>
    <w:p w14:paraId="268B71D2" w14:textId="7D867AAF" w:rsidR="00B253CD" w:rsidRDefault="00E76EC8" w:rsidP="00B253CD">
      <w:r w:rsidRPr="00E76EC8">
        <w:rPr>
          <w:rFonts w:cs="Segoe UI"/>
          <w:bCs/>
          <w:noProof/>
          <w:sz w:val="22"/>
          <w:szCs w:val="22"/>
          <w:lang w:val="en-GB" w:eastAsia="zh-CN"/>
        </w:rPr>
        <w:drawing>
          <wp:anchor distT="0" distB="0" distL="114300" distR="114300" simplePos="0" relativeHeight="251670528" behindDoc="0" locked="0" layoutInCell="1" allowOverlap="1" wp14:anchorId="66D222BC" wp14:editId="31215086">
            <wp:simplePos x="0" y="0"/>
            <wp:positionH relativeFrom="column">
              <wp:posOffset>4800600</wp:posOffset>
            </wp:positionH>
            <wp:positionV relativeFrom="paragraph">
              <wp:posOffset>133350</wp:posOffset>
            </wp:positionV>
            <wp:extent cx="578485" cy="467360"/>
            <wp:effectExtent l="0" t="0" r="5715" b="0"/>
            <wp:wrapNone/>
            <wp:docPr id="11" name="Picture 2" descr="Interne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1[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78485"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4F0AAA" w14:textId="77777777" w:rsidR="00E76EC8" w:rsidRDefault="00E76EC8" w:rsidP="00B253CD"/>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BE4D5"/>
        <w:tblLook w:val="04A0" w:firstRow="1" w:lastRow="0" w:firstColumn="1" w:lastColumn="0" w:noHBand="0" w:noVBand="1"/>
      </w:tblPr>
      <w:tblGrid>
        <w:gridCol w:w="8516"/>
      </w:tblGrid>
      <w:tr w:rsidR="00B253CD" w:rsidRPr="007B44B7" w14:paraId="1ACEDE68" w14:textId="77777777" w:rsidTr="00B253CD">
        <w:tc>
          <w:tcPr>
            <w:tcW w:w="9242" w:type="dxa"/>
            <w:shd w:val="clear" w:color="auto" w:fill="FBE4D5"/>
          </w:tcPr>
          <w:p w14:paraId="4E9A51DD" w14:textId="77777777" w:rsidR="00B253CD" w:rsidRPr="00292966" w:rsidRDefault="00B253CD" w:rsidP="00B253CD">
            <w:pPr>
              <w:rPr>
                <w:rFonts w:asciiTheme="majorHAnsi" w:hAnsiTheme="majorHAnsi"/>
              </w:rPr>
            </w:pPr>
            <w:r w:rsidRPr="00292966">
              <w:rPr>
                <w:rFonts w:asciiTheme="majorHAnsi" w:hAnsiTheme="majorHAnsi"/>
                <w:b/>
              </w:rPr>
              <w:t>Useful Resources</w:t>
            </w:r>
            <w:r w:rsidRPr="00292966">
              <w:rPr>
                <w:rFonts w:asciiTheme="majorHAnsi" w:hAnsiTheme="majorHAnsi"/>
              </w:rPr>
              <w:t xml:space="preserve"> </w:t>
            </w:r>
          </w:p>
          <w:p w14:paraId="28FF8EB8" w14:textId="77777777" w:rsidR="00E76EC8" w:rsidRPr="00230D66" w:rsidRDefault="006C5923" w:rsidP="00E76EC8">
            <w:pPr>
              <w:numPr>
                <w:ilvl w:val="0"/>
                <w:numId w:val="7"/>
              </w:numPr>
              <w:rPr>
                <w:rFonts w:asciiTheme="majorHAnsi" w:hAnsiTheme="majorHAnsi"/>
                <w:sz w:val="22"/>
                <w:szCs w:val="22"/>
                <w:lang w:val="en-GB"/>
              </w:rPr>
            </w:pPr>
            <w:hyperlink r:id="rId11" w:history="1">
              <w:r w:rsidR="00E76EC8" w:rsidRPr="00230D66">
                <w:rPr>
                  <w:rStyle w:val="Hyperlink"/>
                  <w:rFonts w:asciiTheme="majorHAnsi" w:hAnsiTheme="majorHAnsi"/>
                  <w:color w:val="auto"/>
                  <w:sz w:val="22"/>
                  <w:szCs w:val="22"/>
                </w:rPr>
                <w:t>https://owl.english.purdue.edu/owl/section/1/1/</w:t>
              </w:r>
            </w:hyperlink>
            <w:r w:rsidR="00E76EC8" w:rsidRPr="00230D66">
              <w:rPr>
                <w:sz w:val="22"/>
                <w:szCs w:val="22"/>
              </w:rPr>
              <w:t xml:space="preserve"> </w:t>
            </w:r>
            <w:r w:rsidR="00E76EC8" w:rsidRPr="00230D66">
              <w:rPr>
                <w:rFonts w:asciiTheme="majorHAnsi" w:hAnsiTheme="majorHAnsi"/>
                <w:sz w:val="22"/>
                <w:szCs w:val="22"/>
              </w:rPr>
              <w:t>This website gives a wealth of information about the writing process as well as tips for planning and drafting an essay.</w:t>
            </w:r>
          </w:p>
          <w:p w14:paraId="44698BF9" w14:textId="7F8D157A" w:rsidR="00B253CD" w:rsidRPr="00E76EC8" w:rsidRDefault="00B253CD" w:rsidP="00E76EC8">
            <w:pPr>
              <w:numPr>
                <w:ilvl w:val="0"/>
                <w:numId w:val="7"/>
              </w:numPr>
              <w:rPr>
                <w:rFonts w:asciiTheme="majorHAnsi" w:hAnsiTheme="majorHAnsi"/>
                <w:sz w:val="22"/>
                <w:szCs w:val="22"/>
                <w:lang w:val="en-GB"/>
              </w:rPr>
            </w:pPr>
            <w:r w:rsidRPr="00E76EC8">
              <w:rPr>
                <w:rFonts w:asciiTheme="majorHAnsi" w:hAnsiTheme="majorHAnsi"/>
                <w:sz w:val="22"/>
                <w:szCs w:val="22"/>
              </w:rPr>
              <w:t xml:space="preserve">After you have written a good draft, </w:t>
            </w:r>
            <w:r w:rsidRPr="00E76EC8">
              <w:rPr>
                <w:rFonts w:asciiTheme="majorHAnsi" w:hAnsiTheme="majorHAnsi"/>
                <w:b/>
                <w:sz w:val="22"/>
                <w:szCs w:val="22"/>
                <w:u w:val="single"/>
              </w:rPr>
              <w:t xml:space="preserve">make an appointment with the </w:t>
            </w:r>
            <w:r w:rsidRPr="00E76EC8">
              <w:rPr>
                <w:rFonts w:asciiTheme="majorHAnsi" w:hAnsiTheme="majorHAnsi"/>
                <w:b/>
                <w:bCs/>
                <w:sz w:val="22"/>
                <w:szCs w:val="22"/>
                <w:u w:val="single"/>
              </w:rPr>
              <w:t>Writing Studio</w:t>
            </w:r>
            <w:r w:rsidRPr="00E76EC8">
              <w:rPr>
                <w:rFonts w:asciiTheme="majorHAnsi" w:hAnsiTheme="majorHAnsi"/>
                <w:sz w:val="22"/>
                <w:szCs w:val="22"/>
              </w:rPr>
              <w:t xml:space="preserve">. The tutor there will give you advice to make your paper even better. </w:t>
            </w:r>
          </w:p>
          <w:p w14:paraId="3421322C" w14:textId="3B443F38" w:rsidR="00B253CD" w:rsidRPr="00230D66" w:rsidRDefault="00B253CD" w:rsidP="00B253CD">
            <w:pPr>
              <w:ind w:left="360"/>
              <w:rPr>
                <w:rFonts w:asciiTheme="majorHAnsi" w:hAnsiTheme="majorHAnsi"/>
                <w:sz w:val="22"/>
                <w:szCs w:val="22"/>
                <w:lang w:val="en-GB"/>
              </w:rPr>
            </w:pPr>
            <w:r w:rsidRPr="00230D66">
              <w:rPr>
                <w:rFonts w:asciiTheme="majorHAnsi" w:hAnsiTheme="majorHAnsi"/>
                <w:sz w:val="22"/>
                <w:szCs w:val="22"/>
              </w:rPr>
              <w:t xml:space="preserve">Go to </w:t>
            </w:r>
            <w:hyperlink r:id="rId12" w:history="1">
              <w:hyperlink r:id="rId13" w:history="1">
                <w:r w:rsidR="00230D66" w:rsidRPr="00230D66">
                  <w:rPr>
                    <w:rStyle w:val="Hyperlink"/>
                    <w:color w:val="auto"/>
                  </w:rPr>
                  <w:t>https://booking.lc.cityu.edu.hk/Booking/</w:t>
                </w:r>
              </w:hyperlink>
            </w:hyperlink>
            <w:r w:rsidRPr="00230D66">
              <w:rPr>
                <w:rFonts w:asciiTheme="majorHAnsi" w:hAnsiTheme="majorHAnsi"/>
                <w:sz w:val="22"/>
                <w:szCs w:val="22"/>
              </w:rPr>
              <w:t xml:space="preserve"> to</w:t>
            </w:r>
            <w:bookmarkStart w:id="0" w:name="_GoBack"/>
            <w:bookmarkEnd w:id="0"/>
            <w:r w:rsidRPr="00230D66">
              <w:rPr>
                <w:rFonts w:asciiTheme="majorHAnsi" w:hAnsiTheme="majorHAnsi"/>
                <w:sz w:val="22"/>
                <w:szCs w:val="22"/>
              </w:rPr>
              <w:t xml:space="preserve"> make an appointment.</w:t>
            </w:r>
          </w:p>
          <w:p w14:paraId="40A87CF7" w14:textId="512C9B6F" w:rsidR="00B253CD" w:rsidRPr="00E76EC8" w:rsidRDefault="00B253CD" w:rsidP="00E76EC8">
            <w:pPr>
              <w:numPr>
                <w:ilvl w:val="0"/>
                <w:numId w:val="7"/>
              </w:numPr>
              <w:rPr>
                <w:rFonts w:asciiTheme="majorHAnsi" w:hAnsiTheme="majorHAnsi"/>
                <w:sz w:val="22"/>
                <w:szCs w:val="22"/>
                <w:lang w:val="en-GB"/>
              </w:rPr>
            </w:pPr>
            <w:r w:rsidRPr="00230D66">
              <w:rPr>
                <w:rFonts w:asciiTheme="majorHAnsi" w:hAnsiTheme="majorHAnsi"/>
                <w:sz w:val="22"/>
                <w:szCs w:val="22"/>
              </w:rPr>
              <w:t xml:space="preserve">Sign up for a writing workshop on: </w:t>
            </w:r>
            <w:r w:rsidRPr="00230D66">
              <w:rPr>
                <w:rFonts w:asciiTheme="majorHAnsi" w:hAnsiTheme="majorHAnsi"/>
                <w:i/>
                <w:sz w:val="22"/>
                <w:szCs w:val="22"/>
              </w:rPr>
              <w:t>Revision Strategies</w:t>
            </w:r>
            <w:r w:rsidRPr="00230D66">
              <w:rPr>
                <w:rFonts w:asciiTheme="majorHAnsi" w:hAnsiTheme="majorHAnsi"/>
                <w:sz w:val="22"/>
                <w:szCs w:val="22"/>
              </w:rPr>
              <w:t xml:space="preserve">, </w:t>
            </w:r>
            <w:r w:rsidRPr="00230D66">
              <w:rPr>
                <w:rFonts w:asciiTheme="majorHAnsi" w:hAnsiTheme="majorHAnsi"/>
                <w:i/>
                <w:sz w:val="22"/>
                <w:szCs w:val="22"/>
              </w:rPr>
              <w:t>Editing for Clarity and Style</w:t>
            </w:r>
            <w:r w:rsidRPr="00230D66">
              <w:rPr>
                <w:rFonts w:asciiTheme="majorHAnsi" w:hAnsiTheme="majorHAnsi"/>
                <w:sz w:val="22"/>
                <w:szCs w:val="22"/>
              </w:rPr>
              <w:t xml:space="preserve">, and/or </w:t>
            </w:r>
            <w:r w:rsidRPr="00230D66">
              <w:rPr>
                <w:rFonts w:asciiTheme="majorHAnsi" w:hAnsiTheme="majorHAnsi"/>
                <w:i/>
                <w:sz w:val="22"/>
                <w:szCs w:val="22"/>
              </w:rPr>
              <w:t>Proofreading Techniques</w:t>
            </w:r>
            <w:r w:rsidRPr="00230D66">
              <w:rPr>
                <w:rFonts w:asciiTheme="majorHAnsi" w:hAnsiTheme="majorHAnsi"/>
                <w:sz w:val="22"/>
                <w:szCs w:val="22"/>
              </w:rPr>
              <w:t xml:space="preserve">. Go to </w:t>
            </w:r>
            <w:hyperlink r:id="rId14" w:history="1">
              <w:r w:rsidR="00230D66" w:rsidRPr="00230D66">
                <w:rPr>
                  <w:rStyle w:val="Hyperlink"/>
                  <w:color w:val="auto"/>
                </w:rPr>
                <w:t>https://booking.lc.cityu.edu.hk/Booking/</w:t>
              </w:r>
            </w:hyperlink>
            <w:r w:rsidRPr="00230D66">
              <w:rPr>
                <w:rFonts w:asciiTheme="majorHAnsi" w:hAnsiTheme="majorHAnsi"/>
                <w:sz w:val="22"/>
                <w:szCs w:val="22"/>
              </w:rPr>
              <w:t xml:space="preserve"> to make an appointment.</w:t>
            </w:r>
          </w:p>
        </w:tc>
      </w:tr>
    </w:tbl>
    <w:p w14:paraId="0F63192E" w14:textId="756B3D01" w:rsidR="00BE567D" w:rsidRPr="007E39FC" w:rsidRDefault="00BE567D" w:rsidP="00E76EC8">
      <w:pPr>
        <w:rPr>
          <w:rFonts w:asciiTheme="majorHAnsi" w:hAnsiTheme="majorHAnsi"/>
          <w:sz w:val="22"/>
          <w:szCs w:val="22"/>
          <w:lang w:val="en-GB"/>
        </w:rPr>
      </w:pPr>
    </w:p>
    <w:sectPr w:rsidR="00BE567D" w:rsidRPr="007E39FC" w:rsidSect="00944725">
      <w:headerReference w:type="default" r:id="rId15"/>
      <w:footerReference w:type="even" r:id="rId16"/>
      <w:footerReference w:type="default" r:id="rId17"/>
      <w:pgSz w:w="11900" w:h="16840"/>
      <w:pgMar w:top="1440" w:right="1800" w:bottom="1440" w:left="1800" w:header="708" w:footer="34" w:gutter="0"/>
      <w:pgNumType w:start="5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98A2D" w14:textId="77777777" w:rsidR="006C5923" w:rsidRDefault="006C5923" w:rsidP="0076581F">
      <w:r>
        <w:separator/>
      </w:r>
    </w:p>
  </w:endnote>
  <w:endnote w:type="continuationSeparator" w:id="0">
    <w:p w14:paraId="69F6C7EA" w14:textId="77777777" w:rsidR="006C5923" w:rsidRDefault="006C5923" w:rsidP="00765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8C7A2" w14:textId="77777777" w:rsidR="00B70628" w:rsidRDefault="00B70628" w:rsidP="00EC1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AE8CE" w14:textId="77777777" w:rsidR="00B70628" w:rsidRDefault="00B70628" w:rsidP="00EC120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629511"/>
      <w:docPartObj>
        <w:docPartGallery w:val="Page Numbers (Bottom of Page)"/>
        <w:docPartUnique/>
      </w:docPartObj>
    </w:sdtPr>
    <w:sdtEndPr>
      <w:rPr>
        <w:noProof/>
      </w:rPr>
    </w:sdtEndPr>
    <w:sdtContent>
      <w:p w14:paraId="4B132E99" w14:textId="51983212" w:rsidR="00944725" w:rsidRDefault="00944725">
        <w:pPr>
          <w:pStyle w:val="Footer"/>
          <w:jc w:val="center"/>
        </w:pPr>
        <w:r>
          <w:rPr>
            <w:noProof/>
            <w:lang w:val="en-GB" w:eastAsia="zh-CN"/>
          </w:rPr>
          <mc:AlternateContent>
            <mc:Choice Requires="wps">
              <w:drawing>
                <wp:inline distT="0" distB="0" distL="0" distR="0" wp14:anchorId="635061BD" wp14:editId="3D3C16EE">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057484"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SsTPZ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39EF703C" w14:textId="58E14BC0" w:rsidR="00944725" w:rsidRDefault="00944725">
        <w:pPr>
          <w:pStyle w:val="Footer"/>
          <w:jc w:val="center"/>
        </w:pPr>
        <w:r w:rsidRPr="00944725">
          <w:rPr>
            <w:rFonts w:asciiTheme="majorHAnsi" w:hAnsiTheme="majorHAnsi"/>
            <w:sz w:val="22"/>
            <w:szCs w:val="22"/>
          </w:rPr>
          <w:fldChar w:fldCharType="begin"/>
        </w:r>
        <w:r w:rsidRPr="00944725">
          <w:rPr>
            <w:rFonts w:asciiTheme="majorHAnsi" w:hAnsiTheme="majorHAnsi"/>
            <w:sz w:val="22"/>
            <w:szCs w:val="22"/>
          </w:rPr>
          <w:instrText xml:space="preserve"> PAGE    \* MERGEFORMAT </w:instrText>
        </w:r>
        <w:r w:rsidRPr="00944725">
          <w:rPr>
            <w:rFonts w:asciiTheme="majorHAnsi" w:hAnsiTheme="majorHAnsi"/>
            <w:sz w:val="22"/>
            <w:szCs w:val="22"/>
          </w:rPr>
          <w:fldChar w:fldCharType="separate"/>
        </w:r>
        <w:r w:rsidR="00230D66">
          <w:rPr>
            <w:rFonts w:asciiTheme="majorHAnsi" w:hAnsiTheme="majorHAnsi"/>
            <w:noProof/>
            <w:sz w:val="22"/>
            <w:szCs w:val="22"/>
          </w:rPr>
          <w:t>59</w:t>
        </w:r>
        <w:r w:rsidRPr="00944725">
          <w:rPr>
            <w:rFonts w:asciiTheme="majorHAnsi" w:hAnsiTheme="majorHAnsi"/>
            <w:noProof/>
            <w:sz w:val="22"/>
            <w:szCs w:val="22"/>
          </w:rPr>
          <w:fldChar w:fldCharType="end"/>
        </w:r>
      </w:p>
    </w:sdtContent>
  </w:sdt>
  <w:p w14:paraId="623532CF" w14:textId="5CE5E61F" w:rsidR="00B70628" w:rsidRDefault="00B70628" w:rsidP="00EC1200">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1585D" w14:textId="77777777" w:rsidR="006C5923" w:rsidRDefault="006C5923" w:rsidP="0076581F">
      <w:r>
        <w:separator/>
      </w:r>
    </w:p>
  </w:footnote>
  <w:footnote w:type="continuationSeparator" w:id="0">
    <w:p w14:paraId="5501B917" w14:textId="77777777" w:rsidR="006C5923" w:rsidRDefault="006C5923" w:rsidP="007658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0D44D" w14:textId="2DFAB855" w:rsidR="00B70628" w:rsidRPr="00D64985" w:rsidRDefault="00B70628" w:rsidP="006750DE">
    <w:pPr>
      <w:pStyle w:val="Header"/>
      <w:jc w:val="center"/>
      <w:rPr>
        <w:rFonts w:asciiTheme="majorHAnsi" w:hAnsiTheme="majorHAnsi"/>
      </w:rPr>
    </w:pPr>
    <w:r w:rsidRPr="00D64985">
      <w:rPr>
        <w:rFonts w:asciiTheme="majorHAnsi" w:hAnsiTheme="majorHAnsi"/>
      </w:rPr>
      <w:t>U</w:t>
    </w:r>
    <w:r>
      <w:rPr>
        <w:rFonts w:asciiTheme="majorHAnsi" w:hAnsiTheme="majorHAnsi"/>
      </w:rPr>
      <w:t>nit 5</w:t>
    </w:r>
    <w:r w:rsidRPr="00D64985">
      <w:rPr>
        <w:rFonts w:asciiTheme="majorHAnsi" w:hAnsiTheme="majorHAnsi"/>
      </w:rPr>
      <w:t>: Writing Processes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73B4"/>
    <w:multiLevelType w:val="hybridMultilevel"/>
    <w:tmpl w:val="A3DA857E"/>
    <w:lvl w:ilvl="0" w:tplc="04090001">
      <w:start w:val="1"/>
      <w:numFmt w:val="bullet"/>
      <w:lvlText w:val=""/>
      <w:lvlJc w:val="left"/>
      <w:pPr>
        <w:tabs>
          <w:tab w:val="num" w:pos="1080"/>
        </w:tabs>
        <w:ind w:left="1080" w:hanging="360"/>
      </w:pPr>
      <w:rPr>
        <w:rFonts w:ascii="Symbol" w:hAnsi="Symbol" w:hint="default"/>
      </w:rPr>
    </w:lvl>
    <w:lvl w:ilvl="1" w:tplc="FA203F00">
      <w:start w:val="1"/>
      <w:numFmt w:val="bullet"/>
      <w:lvlText w:val="•"/>
      <w:lvlJc w:val="left"/>
      <w:pPr>
        <w:tabs>
          <w:tab w:val="num" w:pos="1800"/>
        </w:tabs>
        <w:ind w:left="1800" w:hanging="360"/>
      </w:pPr>
      <w:rPr>
        <w:rFonts w:ascii="Arial" w:hAnsi="Arial" w:cs="Times New Roman" w:hint="default"/>
      </w:rPr>
    </w:lvl>
    <w:lvl w:ilvl="2" w:tplc="6CB6EC64">
      <w:start w:val="1"/>
      <w:numFmt w:val="bullet"/>
      <w:lvlText w:val="•"/>
      <w:lvlJc w:val="left"/>
      <w:pPr>
        <w:tabs>
          <w:tab w:val="num" w:pos="2520"/>
        </w:tabs>
        <w:ind w:left="2520" w:hanging="360"/>
      </w:pPr>
      <w:rPr>
        <w:rFonts w:ascii="Arial" w:hAnsi="Arial" w:cs="Times New Roman" w:hint="default"/>
      </w:rPr>
    </w:lvl>
    <w:lvl w:ilvl="3" w:tplc="6832CCF6">
      <w:start w:val="1"/>
      <w:numFmt w:val="bullet"/>
      <w:lvlText w:val="•"/>
      <w:lvlJc w:val="left"/>
      <w:pPr>
        <w:tabs>
          <w:tab w:val="num" w:pos="3240"/>
        </w:tabs>
        <w:ind w:left="3240" w:hanging="360"/>
      </w:pPr>
      <w:rPr>
        <w:rFonts w:ascii="Arial" w:hAnsi="Arial" w:cs="Times New Roman" w:hint="default"/>
      </w:rPr>
    </w:lvl>
    <w:lvl w:ilvl="4" w:tplc="772EB168">
      <w:start w:val="1"/>
      <w:numFmt w:val="bullet"/>
      <w:lvlText w:val="•"/>
      <w:lvlJc w:val="left"/>
      <w:pPr>
        <w:tabs>
          <w:tab w:val="num" w:pos="3960"/>
        </w:tabs>
        <w:ind w:left="3960" w:hanging="360"/>
      </w:pPr>
      <w:rPr>
        <w:rFonts w:ascii="Arial" w:hAnsi="Arial" w:cs="Times New Roman" w:hint="default"/>
      </w:rPr>
    </w:lvl>
    <w:lvl w:ilvl="5" w:tplc="7A08E9AC">
      <w:start w:val="1"/>
      <w:numFmt w:val="bullet"/>
      <w:lvlText w:val="•"/>
      <w:lvlJc w:val="left"/>
      <w:pPr>
        <w:tabs>
          <w:tab w:val="num" w:pos="4680"/>
        </w:tabs>
        <w:ind w:left="4680" w:hanging="360"/>
      </w:pPr>
      <w:rPr>
        <w:rFonts w:ascii="Arial" w:hAnsi="Arial" w:cs="Times New Roman" w:hint="default"/>
      </w:rPr>
    </w:lvl>
    <w:lvl w:ilvl="6" w:tplc="FC96BEAC">
      <w:start w:val="1"/>
      <w:numFmt w:val="bullet"/>
      <w:lvlText w:val="•"/>
      <w:lvlJc w:val="left"/>
      <w:pPr>
        <w:tabs>
          <w:tab w:val="num" w:pos="5400"/>
        </w:tabs>
        <w:ind w:left="5400" w:hanging="360"/>
      </w:pPr>
      <w:rPr>
        <w:rFonts w:ascii="Arial" w:hAnsi="Arial" w:cs="Times New Roman" w:hint="default"/>
      </w:rPr>
    </w:lvl>
    <w:lvl w:ilvl="7" w:tplc="6F62663E">
      <w:start w:val="1"/>
      <w:numFmt w:val="bullet"/>
      <w:lvlText w:val="•"/>
      <w:lvlJc w:val="left"/>
      <w:pPr>
        <w:tabs>
          <w:tab w:val="num" w:pos="6120"/>
        </w:tabs>
        <w:ind w:left="6120" w:hanging="360"/>
      </w:pPr>
      <w:rPr>
        <w:rFonts w:ascii="Arial" w:hAnsi="Arial" w:cs="Times New Roman" w:hint="default"/>
      </w:rPr>
    </w:lvl>
    <w:lvl w:ilvl="8" w:tplc="E5208FF4">
      <w:start w:val="1"/>
      <w:numFmt w:val="bullet"/>
      <w:lvlText w:val="•"/>
      <w:lvlJc w:val="left"/>
      <w:pPr>
        <w:tabs>
          <w:tab w:val="num" w:pos="6840"/>
        </w:tabs>
        <w:ind w:left="6840" w:hanging="360"/>
      </w:pPr>
      <w:rPr>
        <w:rFonts w:ascii="Arial" w:hAnsi="Arial" w:cs="Times New Roman" w:hint="default"/>
      </w:rPr>
    </w:lvl>
  </w:abstractNum>
  <w:abstractNum w:abstractNumId="1" w15:restartNumberingAfterBreak="0">
    <w:nsid w:val="282C6310"/>
    <w:multiLevelType w:val="hybridMultilevel"/>
    <w:tmpl w:val="386A9368"/>
    <w:lvl w:ilvl="0" w:tplc="A9604044">
      <w:start w:val="1"/>
      <w:numFmt w:val="decimal"/>
      <w:lvlText w:val="%1."/>
      <w:lvlJc w:val="left"/>
      <w:pPr>
        <w:tabs>
          <w:tab w:val="num" w:pos="720"/>
        </w:tabs>
        <w:ind w:left="720" w:hanging="360"/>
      </w:pPr>
    </w:lvl>
    <w:lvl w:ilvl="1" w:tplc="F9503CB8">
      <w:start w:val="1"/>
      <w:numFmt w:val="decimal"/>
      <w:lvlText w:val="%2."/>
      <w:lvlJc w:val="left"/>
      <w:pPr>
        <w:tabs>
          <w:tab w:val="num" w:pos="1440"/>
        </w:tabs>
        <w:ind w:left="1440" w:hanging="360"/>
      </w:pPr>
    </w:lvl>
    <w:lvl w:ilvl="2" w:tplc="DAB60D8E">
      <w:start w:val="1"/>
      <w:numFmt w:val="decimal"/>
      <w:lvlText w:val="%3."/>
      <w:lvlJc w:val="left"/>
      <w:pPr>
        <w:tabs>
          <w:tab w:val="num" w:pos="2160"/>
        </w:tabs>
        <w:ind w:left="2160" w:hanging="360"/>
      </w:pPr>
    </w:lvl>
    <w:lvl w:ilvl="3" w:tplc="765C2910">
      <w:start w:val="1"/>
      <w:numFmt w:val="decimal"/>
      <w:lvlText w:val="%4."/>
      <w:lvlJc w:val="left"/>
      <w:pPr>
        <w:tabs>
          <w:tab w:val="num" w:pos="2880"/>
        </w:tabs>
        <w:ind w:left="2880" w:hanging="360"/>
      </w:pPr>
    </w:lvl>
    <w:lvl w:ilvl="4" w:tplc="980EEC56">
      <w:start w:val="1"/>
      <w:numFmt w:val="decimal"/>
      <w:lvlText w:val="%5."/>
      <w:lvlJc w:val="left"/>
      <w:pPr>
        <w:tabs>
          <w:tab w:val="num" w:pos="3600"/>
        </w:tabs>
        <w:ind w:left="3600" w:hanging="360"/>
      </w:pPr>
    </w:lvl>
    <w:lvl w:ilvl="5" w:tplc="1D6860CE">
      <w:start w:val="1"/>
      <w:numFmt w:val="decimal"/>
      <w:lvlText w:val="%6."/>
      <w:lvlJc w:val="left"/>
      <w:pPr>
        <w:tabs>
          <w:tab w:val="num" w:pos="4320"/>
        </w:tabs>
        <w:ind w:left="4320" w:hanging="360"/>
      </w:pPr>
    </w:lvl>
    <w:lvl w:ilvl="6" w:tplc="1C6019E2">
      <w:start w:val="1"/>
      <w:numFmt w:val="decimal"/>
      <w:lvlText w:val="%7."/>
      <w:lvlJc w:val="left"/>
      <w:pPr>
        <w:tabs>
          <w:tab w:val="num" w:pos="5040"/>
        </w:tabs>
        <w:ind w:left="5040" w:hanging="360"/>
      </w:pPr>
    </w:lvl>
    <w:lvl w:ilvl="7" w:tplc="630088D0">
      <w:start w:val="1"/>
      <w:numFmt w:val="decimal"/>
      <w:lvlText w:val="%8."/>
      <w:lvlJc w:val="left"/>
      <w:pPr>
        <w:tabs>
          <w:tab w:val="num" w:pos="5760"/>
        </w:tabs>
        <w:ind w:left="5760" w:hanging="360"/>
      </w:pPr>
    </w:lvl>
    <w:lvl w:ilvl="8" w:tplc="2A6E2BD6">
      <w:start w:val="1"/>
      <w:numFmt w:val="decimal"/>
      <w:lvlText w:val="%9."/>
      <w:lvlJc w:val="left"/>
      <w:pPr>
        <w:tabs>
          <w:tab w:val="num" w:pos="6480"/>
        </w:tabs>
        <w:ind w:left="6480" w:hanging="360"/>
      </w:pPr>
    </w:lvl>
  </w:abstractNum>
  <w:abstractNum w:abstractNumId="2" w15:restartNumberingAfterBreak="0">
    <w:nsid w:val="37C779C6"/>
    <w:multiLevelType w:val="hybridMultilevel"/>
    <w:tmpl w:val="C39CB26E"/>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37CD660F"/>
    <w:multiLevelType w:val="hybridMultilevel"/>
    <w:tmpl w:val="CA76970A"/>
    <w:lvl w:ilvl="0" w:tplc="08090001">
      <w:start w:val="1"/>
      <w:numFmt w:val="bullet"/>
      <w:lvlText w:val=""/>
      <w:lvlJc w:val="left"/>
      <w:pPr>
        <w:tabs>
          <w:tab w:val="num" w:pos="360"/>
        </w:tabs>
        <w:ind w:left="360" w:hanging="360"/>
      </w:pPr>
      <w:rPr>
        <w:rFonts w:ascii="Symbol" w:hAnsi="Symbol" w:hint="default"/>
      </w:rPr>
    </w:lvl>
    <w:lvl w:ilvl="1" w:tplc="EE000F16">
      <w:start w:val="1"/>
      <w:numFmt w:val="bullet"/>
      <w:lvlText w:val="•"/>
      <w:lvlJc w:val="left"/>
      <w:pPr>
        <w:tabs>
          <w:tab w:val="num" w:pos="1080"/>
        </w:tabs>
        <w:ind w:left="1080" w:hanging="360"/>
      </w:pPr>
      <w:rPr>
        <w:rFonts w:ascii="Arial" w:hAnsi="Arial" w:cs="Times New Roman" w:hint="default"/>
      </w:rPr>
    </w:lvl>
    <w:lvl w:ilvl="2" w:tplc="FDC295E2">
      <w:start w:val="1"/>
      <w:numFmt w:val="bullet"/>
      <w:lvlText w:val="•"/>
      <w:lvlJc w:val="left"/>
      <w:pPr>
        <w:tabs>
          <w:tab w:val="num" w:pos="1800"/>
        </w:tabs>
        <w:ind w:left="1800" w:hanging="360"/>
      </w:pPr>
      <w:rPr>
        <w:rFonts w:ascii="Arial" w:hAnsi="Arial" w:cs="Times New Roman" w:hint="default"/>
      </w:rPr>
    </w:lvl>
    <w:lvl w:ilvl="3" w:tplc="803293EC">
      <w:start w:val="1"/>
      <w:numFmt w:val="bullet"/>
      <w:lvlText w:val="•"/>
      <w:lvlJc w:val="left"/>
      <w:pPr>
        <w:tabs>
          <w:tab w:val="num" w:pos="2520"/>
        </w:tabs>
        <w:ind w:left="2520" w:hanging="360"/>
      </w:pPr>
      <w:rPr>
        <w:rFonts w:ascii="Arial" w:hAnsi="Arial" w:cs="Times New Roman" w:hint="default"/>
      </w:rPr>
    </w:lvl>
    <w:lvl w:ilvl="4" w:tplc="51AC9F1C">
      <w:start w:val="1"/>
      <w:numFmt w:val="bullet"/>
      <w:lvlText w:val="•"/>
      <w:lvlJc w:val="left"/>
      <w:pPr>
        <w:tabs>
          <w:tab w:val="num" w:pos="3240"/>
        </w:tabs>
        <w:ind w:left="3240" w:hanging="360"/>
      </w:pPr>
      <w:rPr>
        <w:rFonts w:ascii="Arial" w:hAnsi="Arial" w:cs="Times New Roman" w:hint="default"/>
      </w:rPr>
    </w:lvl>
    <w:lvl w:ilvl="5" w:tplc="88EE7598">
      <w:start w:val="1"/>
      <w:numFmt w:val="bullet"/>
      <w:lvlText w:val="•"/>
      <w:lvlJc w:val="left"/>
      <w:pPr>
        <w:tabs>
          <w:tab w:val="num" w:pos="3960"/>
        </w:tabs>
        <w:ind w:left="3960" w:hanging="360"/>
      </w:pPr>
      <w:rPr>
        <w:rFonts w:ascii="Arial" w:hAnsi="Arial" w:cs="Times New Roman" w:hint="default"/>
      </w:rPr>
    </w:lvl>
    <w:lvl w:ilvl="6" w:tplc="E7426438">
      <w:start w:val="1"/>
      <w:numFmt w:val="bullet"/>
      <w:lvlText w:val="•"/>
      <w:lvlJc w:val="left"/>
      <w:pPr>
        <w:tabs>
          <w:tab w:val="num" w:pos="4680"/>
        </w:tabs>
        <w:ind w:left="4680" w:hanging="360"/>
      </w:pPr>
      <w:rPr>
        <w:rFonts w:ascii="Arial" w:hAnsi="Arial" w:cs="Times New Roman" w:hint="default"/>
      </w:rPr>
    </w:lvl>
    <w:lvl w:ilvl="7" w:tplc="209438BA">
      <w:start w:val="1"/>
      <w:numFmt w:val="bullet"/>
      <w:lvlText w:val="•"/>
      <w:lvlJc w:val="left"/>
      <w:pPr>
        <w:tabs>
          <w:tab w:val="num" w:pos="5400"/>
        </w:tabs>
        <w:ind w:left="5400" w:hanging="360"/>
      </w:pPr>
      <w:rPr>
        <w:rFonts w:ascii="Arial" w:hAnsi="Arial" w:cs="Times New Roman" w:hint="default"/>
      </w:rPr>
    </w:lvl>
    <w:lvl w:ilvl="8" w:tplc="CAA00A18">
      <w:start w:val="1"/>
      <w:numFmt w:val="bullet"/>
      <w:lvlText w:val="•"/>
      <w:lvlJc w:val="left"/>
      <w:pPr>
        <w:tabs>
          <w:tab w:val="num" w:pos="6120"/>
        </w:tabs>
        <w:ind w:left="6120" w:hanging="360"/>
      </w:pPr>
      <w:rPr>
        <w:rFonts w:ascii="Arial" w:hAnsi="Arial" w:cs="Times New Roman" w:hint="default"/>
      </w:rPr>
    </w:lvl>
  </w:abstractNum>
  <w:abstractNum w:abstractNumId="4" w15:restartNumberingAfterBreak="0">
    <w:nsid w:val="43CD431D"/>
    <w:multiLevelType w:val="hybridMultilevel"/>
    <w:tmpl w:val="DBB66254"/>
    <w:lvl w:ilvl="0" w:tplc="08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 w15:restartNumberingAfterBreak="0">
    <w:nsid w:val="46A620A2"/>
    <w:multiLevelType w:val="hybridMultilevel"/>
    <w:tmpl w:val="E3D4D1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71F2CD6"/>
    <w:multiLevelType w:val="hybridMultilevel"/>
    <w:tmpl w:val="6CEC004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7" w15:restartNumberingAfterBreak="0">
    <w:nsid w:val="56775905"/>
    <w:multiLevelType w:val="hybridMultilevel"/>
    <w:tmpl w:val="C422D6C8"/>
    <w:lvl w:ilvl="0" w:tplc="B5A8A4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54F26"/>
    <w:multiLevelType w:val="hybridMultilevel"/>
    <w:tmpl w:val="3514AD5E"/>
    <w:lvl w:ilvl="0" w:tplc="A01CD274">
      <w:start w:val="1"/>
      <w:numFmt w:val="bullet"/>
      <w:lvlText w:val="•"/>
      <w:lvlJc w:val="left"/>
      <w:pPr>
        <w:tabs>
          <w:tab w:val="num" w:pos="720"/>
        </w:tabs>
        <w:ind w:left="720" w:hanging="360"/>
      </w:pPr>
      <w:rPr>
        <w:rFonts w:ascii="Arial" w:hAnsi="Arial" w:hint="default"/>
      </w:rPr>
    </w:lvl>
    <w:lvl w:ilvl="1" w:tplc="3DAA2DAE" w:tentative="1">
      <w:start w:val="1"/>
      <w:numFmt w:val="bullet"/>
      <w:lvlText w:val="•"/>
      <w:lvlJc w:val="left"/>
      <w:pPr>
        <w:tabs>
          <w:tab w:val="num" w:pos="1440"/>
        </w:tabs>
        <w:ind w:left="1440" w:hanging="360"/>
      </w:pPr>
      <w:rPr>
        <w:rFonts w:ascii="Arial" w:hAnsi="Arial" w:hint="default"/>
      </w:rPr>
    </w:lvl>
    <w:lvl w:ilvl="2" w:tplc="F746CA3C" w:tentative="1">
      <w:start w:val="1"/>
      <w:numFmt w:val="bullet"/>
      <w:lvlText w:val="•"/>
      <w:lvlJc w:val="left"/>
      <w:pPr>
        <w:tabs>
          <w:tab w:val="num" w:pos="2160"/>
        </w:tabs>
        <w:ind w:left="2160" w:hanging="360"/>
      </w:pPr>
      <w:rPr>
        <w:rFonts w:ascii="Arial" w:hAnsi="Arial" w:hint="default"/>
      </w:rPr>
    </w:lvl>
    <w:lvl w:ilvl="3" w:tplc="EA58D006" w:tentative="1">
      <w:start w:val="1"/>
      <w:numFmt w:val="bullet"/>
      <w:lvlText w:val="•"/>
      <w:lvlJc w:val="left"/>
      <w:pPr>
        <w:tabs>
          <w:tab w:val="num" w:pos="2880"/>
        </w:tabs>
        <w:ind w:left="2880" w:hanging="360"/>
      </w:pPr>
      <w:rPr>
        <w:rFonts w:ascii="Arial" w:hAnsi="Arial" w:hint="default"/>
      </w:rPr>
    </w:lvl>
    <w:lvl w:ilvl="4" w:tplc="1EA89B4E" w:tentative="1">
      <w:start w:val="1"/>
      <w:numFmt w:val="bullet"/>
      <w:lvlText w:val="•"/>
      <w:lvlJc w:val="left"/>
      <w:pPr>
        <w:tabs>
          <w:tab w:val="num" w:pos="3600"/>
        </w:tabs>
        <w:ind w:left="3600" w:hanging="360"/>
      </w:pPr>
      <w:rPr>
        <w:rFonts w:ascii="Arial" w:hAnsi="Arial" w:hint="default"/>
      </w:rPr>
    </w:lvl>
    <w:lvl w:ilvl="5" w:tplc="A420E0D6" w:tentative="1">
      <w:start w:val="1"/>
      <w:numFmt w:val="bullet"/>
      <w:lvlText w:val="•"/>
      <w:lvlJc w:val="left"/>
      <w:pPr>
        <w:tabs>
          <w:tab w:val="num" w:pos="4320"/>
        </w:tabs>
        <w:ind w:left="4320" w:hanging="360"/>
      </w:pPr>
      <w:rPr>
        <w:rFonts w:ascii="Arial" w:hAnsi="Arial" w:hint="default"/>
      </w:rPr>
    </w:lvl>
    <w:lvl w:ilvl="6" w:tplc="F634E5B4" w:tentative="1">
      <w:start w:val="1"/>
      <w:numFmt w:val="bullet"/>
      <w:lvlText w:val="•"/>
      <w:lvlJc w:val="left"/>
      <w:pPr>
        <w:tabs>
          <w:tab w:val="num" w:pos="5040"/>
        </w:tabs>
        <w:ind w:left="5040" w:hanging="360"/>
      </w:pPr>
      <w:rPr>
        <w:rFonts w:ascii="Arial" w:hAnsi="Arial" w:hint="default"/>
      </w:rPr>
    </w:lvl>
    <w:lvl w:ilvl="7" w:tplc="DB34176E" w:tentative="1">
      <w:start w:val="1"/>
      <w:numFmt w:val="bullet"/>
      <w:lvlText w:val="•"/>
      <w:lvlJc w:val="left"/>
      <w:pPr>
        <w:tabs>
          <w:tab w:val="num" w:pos="5760"/>
        </w:tabs>
        <w:ind w:left="5760" w:hanging="360"/>
      </w:pPr>
      <w:rPr>
        <w:rFonts w:ascii="Arial" w:hAnsi="Arial" w:hint="default"/>
      </w:rPr>
    </w:lvl>
    <w:lvl w:ilvl="8" w:tplc="15584622"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81F"/>
    <w:rsid w:val="00014F98"/>
    <w:rsid w:val="0005669D"/>
    <w:rsid w:val="00087CE5"/>
    <w:rsid w:val="00096A0C"/>
    <w:rsid w:val="000C052E"/>
    <w:rsid w:val="000E3049"/>
    <w:rsid w:val="000E7473"/>
    <w:rsid w:val="000F0410"/>
    <w:rsid w:val="000F33D2"/>
    <w:rsid w:val="000F350E"/>
    <w:rsid w:val="001132AB"/>
    <w:rsid w:val="001303F2"/>
    <w:rsid w:val="001454FB"/>
    <w:rsid w:val="00164FD5"/>
    <w:rsid w:val="00177967"/>
    <w:rsid w:val="001D0B73"/>
    <w:rsid w:val="001E077E"/>
    <w:rsid w:val="00221C5B"/>
    <w:rsid w:val="0022661E"/>
    <w:rsid w:val="00230D66"/>
    <w:rsid w:val="00245232"/>
    <w:rsid w:val="00257449"/>
    <w:rsid w:val="00284F05"/>
    <w:rsid w:val="0029162D"/>
    <w:rsid w:val="00292966"/>
    <w:rsid w:val="002A7F2A"/>
    <w:rsid w:val="002E6DC5"/>
    <w:rsid w:val="00303B96"/>
    <w:rsid w:val="00320DC9"/>
    <w:rsid w:val="0036738B"/>
    <w:rsid w:val="00394F50"/>
    <w:rsid w:val="00413076"/>
    <w:rsid w:val="00435F43"/>
    <w:rsid w:val="00474571"/>
    <w:rsid w:val="00495D67"/>
    <w:rsid w:val="004B1373"/>
    <w:rsid w:val="00534A49"/>
    <w:rsid w:val="005617B4"/>
    <w:rsid w:val="00567BD6"/>
    <w:rsid w:val="00572C0C"/>
    <w:rsid w:val="005739F3"/>
    <w:rsid w:val="005C17AD"/>
    <w:rsid w:val="005C1BF7"/>
    <w:rsid w:val="005F4970"/>
    <w:rsid w:val="005F70C6"/>
    <w:rsid w:val="0065714B"/>
    <w:rsid w:val="00664841"/>
    <w:rsid w:val="006750DE"/>
    <w:rsid w:val="00675561"/>
    <w:rsid w:val="006971BD"/>
    <w:rsid w:val="006B1F48"/>
    <w:rsid w:val="006C5923"/>
    <w:rsid w:val="00725D72"/>
    <w:rsid w:val="0073153E"/>
    <w:rsid w:val="00731B2A"/>
    <w:rsid w:val="00755825"/>
    <w:rsid w:val="00756D98"/>
    <w:rsid w:val="0076581F"/>
    <w:rsid w:val="00777544"/>
    <w:rsid w:val="007A6672"/>
    <w:rsid w:val="007E39FC"/>
    <w:rsid w:val="007F1BD3"/>
    <w:rsid w:val="008061A6"/>
    <w:rsid w:val="00831250"/>
    <w:rsid w:val="00837DE1"/>
    <w:rsid w:val="00844D89"/>
    <w:rsid w:val="008571A4"/>
    <w:rsid w:val="0085734B"/>
    <w:rsid w:val="008639E5"/>
    <w:rsid w:val="00871523"/>
    <w:rsid w:val="008756AC"/>
    <w:rsid w:val="008861DB"/>
    <w:rsid w:val="008A4533"/>
    <w:rsid w:val="008A45AE"/>
    <w:rsid w:val="008D2626"/>
    <w:rsid w:val="008F33BA"/>
    <w:rsid w:val="00944725"/>
    <w:rsid w:val="00965BE9"/>
    <w:rsid w:val="009828B6"/>
    <w:rsid w:val="00986F73"/>
    <w:rsid w:val="009920DF"/>
    <w:rsid w:val="009D65AF"/>
    <w:rsid w:val="009F3B92"/>
    <w:rsid w:val="00A02744"/>
    <w:rsid w:val="00A3409B"/>
    <w:rsid w:val="00A36F6E"/>
    <w:rsid w:val="00A57588"/>
    <w:rsid w:val="00A965E3"/>
    <w:rsid w:val="00AC71DA"/>
    <w:rsid w:val="00AD68B4"/>
    <w:rsid w:val="00AF6E47"/>
    <w:rsid w:val="00B253CD"/>
    <w:rsid w:val="00B664ED"/>
    <w:rsid w:val="00B70628"/>
    <w:rsid w:val="00B7391B"/>
    <w:rsid w:val="00B8074A"/>
    <w:rsid w:val="00B91ADF"/>
    <w:rsid w:val="00BA4379"/>
    <w:rsid w:val="00BB7B36"/>
    <w:rsid w:val="00BD1EEE"/>
    <w:rsid w:val="00BE567D"/>
    <w:rsid w:val="00BE6B8E"/>
    <w:rsid w:val="00C16A46"/>
    <w:rsid w:val="00C24B36"/>
    <w:rsid w:val="00C32297"/>
    <w:rsid w:val="00C4240A"/>
    <w:rsid w:val="00C52134"/>
    <w:rsid w:val="00C82458"/>
    <w:rsid w:val="00C94D54"/>
    <w:rsid w:val="00CB7BAB"/>
    <w:rsid w:val="00D17FC4"/>
    <w:rsid w:val="00D31082"/>
    <w:rsid w:val="00D64985"/>
    <w:rsid w:val="00D8175C"/>
    <w:rsid w:val="00DA73B1"/>
    <w:rsid w:val="00DB319C"/>
    <w:rsid w:val="00DC29FC"/>
    <w:rsid w:val="00DD2084"/>
    <w:rsid w:val="00DF33A3"/>
    <w:rsid w:val="00E079E7"/>
    <w:rsid w:val="00E21251"/>
    <w:rsid w:val="00E4652E"/>
    <w:rsid w:val="00E475ED"/>
    <w:rsid w:val="00E76EC8"/>
    <w:rsid w:val="00E81757"/>
    <w:rsid w:val="00E85917"/>
    <w:rsid w:val="00EC1200"/>
    <w:rsid w:val="00EC7406"/>
    <w:rsid w:val="00EE1D2A"/>
    <w:rsid w:val="00EF7C0E"/>
    <w:rsid w:val="00F2761C"/>
    <w:rsid w:val="00F40BAA"/>
    <w:rsid w:val="00F56739"/>
    <w:rsid w:val="00F74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FB8DA6"/>
  <w14:defaultImageDpi w14:val="300"/>
  <w15:docId w15:val="{C5A61E53-9D0E-4E6A-8567-9186F888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1A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81F"/>
    <w:pPr>
      <w:tabs>
        <w:tab w:val="center" w:pos="4320"/>
        <w:tab w:val="right" w:pos="8640"/>
      </w:tabs>
    </w:pPr>
  </w:style>
  <w:style w:type="character" w:customStyle="1" w:styleId="HeaderChar">
    <w:name w:val="Header Char"/>
    <w:basedOn w:val="DefaultParagraphFont"/>
    <w:link w:val="Header"/>
    <w:uiPriority w:val="99"/>
    <w:rsid w:val="0076581F"/>
  </w:style>
  <w:style w:type="paragraph" w:styleId="Footer">
    <w:name w:val="footer"/>
    <w:basedOn w:val="Normal"/>
    <w:link w:val="FooterChar"/>
    <w:uiPriority w:val="99"/>
    <w:unhideWhenUsed/>
    <w:rsid w:val="0076581F"/>
    <w:pPr>
      <w:tabs>
        <w:tab w:val="center" w:pos="4320"/>
        <w:tab w:val="right" w:pos="8640"/>
      </w:tabs>
    </w:pPr>
  </w:style>
  <w:style w:type="character" w:customStyle="1" w:styleId="FooterChar">
    <w:name w:val="Footer Char"/>
    <w:basedOn w:val="DefaultParagraphFont"/>
    <w:link w:val="Footer"/>
    <w:uiPriority w:val="99"/>
    <w:rsid w:val="0076581F"/>
  </w:style>
  <w:style w:type="table" w:styleId="TableGrid">
    <w:name w:val="Table Grid"/>
    <w:basedOn w:val="TableNormal"/>
    <w:uiPriority w:val="59"/>
    <w:rsid w:val="0076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74B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EC"/>
    <w:rPr>
      <w:rFonts w:ascii="Lucida Grande" w:hAnsi="Lucida Grande" w:cs="Lucida Grande"/>
      <w:sz w:val="18"/>
      <w:szCs w:val="18"/>
    </w:rPr>
  </w:style>
  <w:style w:type="paragraph" w:styleId="ListParagraph">
    <w:name w:val="List Paragraph"/>
    <w:basedOn w:val="Normal"/>
    <w:uiPriority w:val="34"/>
    <w:qFormat/>
    <w:rsid w:val="00DD2084"/>
    <w:pPr>
      <w:ind w:left="720"/>
      <w:contextualSpacing/>
    </w:pPr>
  </w:style>
  <w:style w:type="character" w:styleId="PageNumber">
    <w:name w:val="page number"/>
    <w:basedOn w:val="DefaultParagraphFont"/>
    <w:uiPriority w:val="99"/>
    <w:semiHidden/>
    <w:unhideWhenUsed/>
    <w:rsid w:val="00EC1200"/>
  </w:style>
  <w:style w:type="character" w:customStyle="1" w:styleId="Heading1Char">
    <w:name w:val="Heading 1 Char"/>
    <w:basedOn w:val="DefaultParagraphFont"/>
    <w:link w:val="Heading1"/>
    <w:uiPriority w:val="9"/>
    <w:rsid w:val="008571A4"/>
    <w:rPr>
      <w:rFonts w:asciiTheme="majorHAnsi" w:eastAsiaTheme="majorEastAsia" w:hAnsiTheme="majorHAnsi" w:cstheme="majorBidi"/>
      <w:b/>
      <w:bCs/>
      <w:color w:val="365F91" w:themeColor="accent1" w:themeShade="BF"/>
      <w:sz w:val="28"/>
      <w:szCs w:val="28"/>
      <w:lang w:bidi="en-US"/>
    </w:rPr>
  </w:style>
  <w:style w:type="character" w:styleId="Hyperlink">
    <w:name w:val="Hyperlink"/>
    <w:basedOn w:val="DefaultParagraphFont"/>
    <w:uiPriority w:val="99"/>
    <w:unhideWhenUsed/>
    <w:rsid w:val="00BE567D"/>
    <w:rPr>
      <w:color w:val="0000FF" w:themeColor="hyperlink"/>
      <w:u w:val="single"/>
    </w:rPr>
  </w:style>
  <w:style w:type="character" w:styleId="LineNumber">
    <w:name w:val="line number"/>
    <w:basedOn w:val="DefaultParagraphFont"/>
    <w:uiPriority w:val="99"/>
    <w:semiHidden/>
    <w:unhideWhenUsed/>
    <w:rsid w:val="00BE567D"/>
  </w:style>
  <w:style w:type="character" w:styleId="FollowedHyperlink">
    <w:name w:val="FollowedHyperlink"/>
    <w:basedOn w:val="DefaultParagraphFont"/>
    <w:uiPriority w:val="99"/>
    <w:semiHidden/>
    <w:unhideWhenUsed/>
    <w:rsid w:val="00B253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3933">
      <w:bodyDiv w:val="1"/>
      <w:marLeft w:val="0"/>
      <w:marRight w:val="0"/>
      <w:marTop w:val="0"/>
      <w:marBottom w:val="0"/>
      <w:divBdr>
        <w:top w:val="none" w:sz="0" w:space="0" w:color="auto"/>
        <w:left w:val="none" w:sz="0" w:space="0" w:color="auto"/>
        <w:bottom w:val="none" w:sz="0" w:space="0" w:color="auto"/>
        <w:right w:val="none" w:sz="0" w:space="0" w:color="auto"/>
      </w:divBdr>
    </w:div>
    <w:div w:id="387148264">
      <w:bodyDiv w:val="1"/>
      <w:marLeft w:val="0"/>
      <w:marRight w:val="0"/>
      <w:marTop w:val="0"/>
      <w:marBottom w:val="0"/>
      <w:divBdr>
        <w:top w:val="none" w:sz="0" w:space="0" w:color="auto"/>
        <w:left w:val="none" w:sz="0" w:space="0" w:color="auto"/>
        <w:bottom w:val="none" w:sz="0" w:space="0" w:color="auto"/>
        <w:right w:val="none" w:sz="0" w:space="0" w:color="auto"/>
      </w:divBdr>
    </w:div>
    <w:div w:id="644429709">
      <w:bodyDiv w:val="1"/>
      <w:marLeft w:val="0"/>
      <w:marRight w:val="0"/>
      <w:marTop w:val="0"/>
      <w:marBottom w:val="0"/>
      <w:divBdr>
        <w:top w:val="none" w:sz="0" w:space="0" w:color="auto"/>
        <w:left w:val="none" w:sz="0" w:space="0" w:color="auto"/>
        <w:bottom w:val="none" w:sz="0" w:space="0" w:color="auto"/>
        <w:right w:val="none" w:sz="0" w:space="0" w:color="auto"/>
      </w:divBdr>
    </w:div>
    <w:div w:id="697466775">
      <w:bodyDiv w:val="1"/>
      <w:marLeft w:val="0"/>
      <w:marRight w:val="0"/>
      <w:marTop w:val="0"/>
      <w:marBottom w:val="0"/>
      <w:divBdr>
        <w:top w:val="none" w:sz="0" w:space="0" w:color="auto"/>
        <w:left w:val="none" w:sz="0" w:space="0" w:color="auto"/>
        <w:bottom w:val="none" w:sz="0" w:space="0" w:color="auto"/>
        <w:right w:val="none" w:sz="0" w:space="0" w:color="auto"/>
      </w:divBdr>
    </w:div>
    <w:div w:id="716204578">
      <w:bodyDiv w:val="1"/>
      <w:marLeft w:val="0"/>
      <w:marRight w:val="0"/>
      <w:marTop w:val="0"/>
      <w:marBottom w:val="0"/>
      <w:divBdr>
        <w:top w:val="none" w:sz="0" w:space="0" w:color="auto"/>
        <w:left w:val="none" w:sz="0" w:space="0" w:color="auto"/>
        <w:bottom w:val="none" w:sz="0" w:space="0" w:color="auto"/>
        <w:right w:val="none" w:sz="0" w:space="0" w:color="auto"/>
      </w:divBdr>
      <w:divsChild>
        <w:div w:id="647976857">
          <w:marLeft w:val="547"/>
          <w:marRight w:val="0"/>
          <w:marTop w:val="154"/>
          <w:marBottom w:val="0"/>
          <w:divBdr>
            <w:top w:val="none" w:sz="0" w:space="0" w:color="auto"/>
            <w:left w:val="none" w:sz="0" w:space="0" w:color="auto"/>
            <w:bottom w:val="none" w:sz="0" w:space="0" w:color="auto"/>
            <w:right w:val="none" w:sz="0" w:space="0" w:color="auto"/>
          </w:divBdr>
        </w:div>
        <w:div w:id="649556021">
          <w:marLeft w:val="547"/>
          <w:marRight w:val="0"/>
          <w:marTop w:val="154"/>
          <w:marBottom w:val="0"/>
          <w:divBdr>
            <w:top w:val="none" w:sz="0" w:space="0" w:color="auto"/>
            <w:left w:val="none" w:sz="0" w:space="0" w:color="auto"/>
            <w:bottom w:val="none" w:sz="0" w:space="0" w:color="auto"/>
            <w:right w:val="none" w:sz="0" w:space="0" w:color="auto"/>
          </w:divBdr>
        </w:div>
        <w:div w:id="1399085130">
          <w:marLeft w:val="547"/>
          <w:marRight w:val="0"/>
          <w:marTop w:val="154"/>
          <w:marBottom w:val="0"/>
          <w:divBdr>
            <w:top w:val="none" w:sz="0" w:space="0" w:color="auto"/>
            <w:left w:val="none" w:sz="0" w:space="0" w:color="auto"/>
            <w:bottom w:val="none" w:sz="0" w:space="0" w:color="auto"/>
            <w:right w:val="none" w:sz="0" w:space="0" w:color="auto"/>
          </w:divBdr>
        </w:div>
      </w:divsChild>
    </w:div>
    <w:div w:id="892161056">
      <w:bodyDiv w:val="1"/>
      <w:marLeft w:val="0"/>
      <w:marRight w:val="0"/>
      <w:marTop w:val="0"/>
      <w:marBottom w:val="0"/>
      <w:divBdr>
        <w:top w:val="none" w:sz="0" w:space="0" w:color="auto"/>
        <w:left w:val="none" w:sz="0" w:space="0" w:color="auto"/>
        <w:bottom w:val="none" w:sz="0" w:space="0" w:color="auto"/>
        <w:right w:val="none" w:sz="0" w:space="0" w:color="auto"/>
      </w:divBdr>
    </w:div>
    <w:div w:id="1075930003">
      <w:bodyDiv w:val="1"/>
      <w:marLeft w:val="0"/>
      <w:marRight w:val="0"/>
      <w:marTop w:val="0"/>
      <w:marBottom w:val="0"/>
      <w:divBdr>
        <w:top w:val="none" w:sz="0" w:space="0" w:color="auto"/>
        <w:left w:val="none" w:sz="0" w:space="0" w:color="auto"/>
        <w:bottom w:val="none" w:sz="0" w:space="0" w:color="auto"/>
        <w:right w:val="none" w:sz="0" w:space="0" w:color="auto"/>
      </w:divBdr>
    </w:div>
    <w:div w:id="1284314110">
      <w:bodyDiv w:val="1"/>
      <w:marLeft w:val="0"/>
      <w:marRight w:val="0"/>
      <w:marTop w:val="0"/>
      <w:marBottom w:val="0"/>
      <w:divBdr>
        <w:top w:val="none" w:sz="0" w:space="0" w:color="auto"/>
        <w:left w:val="none" w:sz="0" w:space="0" w:color="auto"/>
        <w:bottom w:val="none" w:sz="0" w:space="0" w:color="auto"/>
        <w:right w:val="none" w:sz="0" w:space="0" w:color="auto"/>
      </w:divBdr>
    </w:div>
    <w:div w:id="1721199108">
      <w:bodyDiv w:val="1"/>
      <w:marLeft w:val="0"/>
      <w:marRight w:val="0"/>
      <w:marTop w:val="0"/>
      <w:marBottom w:val="0"/>
      <w:divBdr>
        <w:top w:val="none" w:sz="0" w:space="0" w:color="auto"/>
        <w:left w:val="none" w:sz="0" w:space="0" w:color="auto"/>
        <w:bottom w:val="none" w:sz="0" w:space="0" w:color="auto"/>
        <w:right w:val="none" w:sz="0" w:space="0" w:color="auto"/>
      </w:divBdr>
    </w:div>
    <w:div w:id="1744595164">
      <w:bodyDiv w:val="1"/>
      <w:marLeft w:val="0"/>
      <w:marRight w:val="0"/>
      <w:marTop w:val="0"/>
      <w:marBottom w:val="0"/>
      <w:divBdr>
        <w:top w:val="none" w:sz="0" w:space="0" w:color="auto"/>
        <w:left w:val="none" w:sz="0" w:space="0" w:color="auto"/>
        <w:bottom w:val="none" w:sz="0" w:space="0" w:color="auto"/>
        <w:right w:val="none" w:sz="0" w:space="0" w:color="auto"/>
      </w:divBdr>
    </w:div>
    <w:div w:id="1935163739">
      <w:bodyDiv w:val="1"/>
      <w:marLeft w:val="0"/>
      <w:marRight w:val="0"/>
      <w:marTop w:val="0"/>
      <w:marBottom w:val="0"/>
      <w:divBdr>
        <w:top w:val="none" w:sz="0" w:space="0" w:color="auto"/>
        <w:left w:val="none" w:sz="0" w:space="0" w:color="auto"/>
        <w:bottom w:val="none" w:sz="0" w:space="0" w:color="auto"/>
        <w:right w:val="none" w:sz="0" w:space="0" w:color="auto"/>
      </w:divBdr>
    </w:div>
    <w:div w:id="2099249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ooking.lc.cityu.edu.hk/Book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ing.elc.cityu.edu.hk/ELC.Book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l.english.purdue.edu/owl/section/1/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ooking.lc.cityu.edu.hk/Bookin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06737-A364-46B6-AEEC-E0C34536C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Lockhart</dc:creator>
  <cp:lastModifiedBy>CityU</cp:lastModifiedBy>
  <cp:revision>14</cp:revision>
  <cp:lastPrinted>2015-09-01T10:31:00Z</cp:lastPrinted>
  <dcterms:created xsi:type="dcterms:W3CDTF">2016-07-29T05:56:00Z</dcterms:created>
  <dcterms:modified xsi:type="dcterms:W3CDTF">2020-08-26T17:05:00Z</dcterms:modified>
</cp:coreProperties>
</file>