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F36" w:rsidRDefault="008A1F36" w:rsidP="008A1F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CS3402 Tutorial</w:t>
      </w:r>
      <w:r w:rsidR="00EF28D0">
        <w:rPr>
          <w:sz w:val="28"/>
          <w:szCs w:val="28"/>
        </w:rPr>
        <w:t xml:space="preserve"> </w:t>
      </w:r>
      <w:r w:rsidR="00676747">
        <w:rPr>
          <w:sz w:val="28"/>
          <w:szCs w:val="28"/>
        </w:rPr>
        <w:t>8</w:t>
      </w:r>
      <w:bookmarkStart w:id="0" w:name="_GoBack"/>
      <w:bookmarkEnd w:id="0"/>
      <w:r>
        <w:rPr>
          <w:rFonts w:hint="eastAsia"/>
          <w:sz w:val="28"/>
          <w:szCs w:val="28"/>
        </w:rPr>
        <w:t>:</w:t>
      </w:r>
    </w:p>
    <w:p w:rsidR="007A65D8" w:rsidRPr="00364679" w:rsidRDefault="007A65D8" w:rsidP="00364679">
      <w:pPr>
        <w:pStyle w:val="a7"/>
        <w:numPr>
          <w:ilvl w:val="0"/>
          <w:numId w:val="42"/>
        </w:numPr>
        <w:adjustRightInd w:val="0"/>
        <w:snapToGrid w:val="0"/>
        <w:rPr>
          <w:b/>
          <w:sz w:val="22"/>
          <w:szCs w:val="22"/>
        </w:rPr>
      </w:pPr>
      <w:r w:rsidRPr="00364679">
        <w:rPr>
          <w:sz w:val="22"/>
          <w:szCs w:val="22"/>
        </w:rPr>
        <w:t xml:space="preserve">Consider </w:t>
      </w:r>
      <w:r w:rsidRPr="00364679">
        <w:rPr>
          <w:sz w:val="22"/>
        </w:rPr>
        <w:t>the following concurrent schedule</w:t>
      </w:r>
      <w:r w:rsidRPr="00364679">
        <w:rPr>
          <w:sz w:val="22"/>
          <w:szCs w:val="22"/>
        </w:rPr>
        <w:t>.</w:t>
      </w:r>
      <w:r w:rsidRPr="00364679">
        <w:rPr>
          <w:rFonts w:hint="eastAsia"/>
          <w:sz w:val="22"/>
          <w:szCs w:val="22"/>
        </w:rPr>
        <w:t xml:space="preserve"> </w:t>
      </w:r>
      <w:r w:rsidRPr="00364679">
        <w:rPr>
          <w:sz w:val="22"/>
        </w:rPr>
        <w:t>Draw the serialization graph for the schedule. Is it</w:t>
      </w:r>
      <w:r w:rsidR="005B0BD0" w:rsidRPr="00364679">
        <w:rPr>
          <w:sz w:val="22"/>
        </w:rPr>
        <w:t xml:space="preserve"> conflict</w:t>
      </w:r>
      <w:r w:rsidRPr="00364679">
        <w:rPr>
          <w:sz w:val="22"/>
        </w:rPr>
        <w:t xml:space="preserve"> serializable? </w:t>
      </w:r>
    </w:p>
    <w:p w:rsidR="007A65D8" w:rsidRPr="007A65D8" w:rsidRDefault="007A65D8" w:rsidP="007A65D8">
      <w:pPr>
        <w:adjustRightInd w:val="0"/>
        <w:snapToGrid w:val="0"/>
        <w:rPr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1985"/>
        <w:gridCol w:w="2126"/>
      </w:tblGrid>
      <w:tr w:rsidR="007A65D8" w:rsidTr="003D3A18">
        <w:trPr>
          <w:jc w:val="center"/>
        </w:trPr>
        <w:tc>
          <w:tcPr>
            <w:tcW w:w="1819" w:type="dxa"/>
          </w:tcPr>
          <w:p w:rsidR="007A65D8" w:rsidRDefault="007A65D8" w:rsidP="003D3A18">
            <w:pPr>
              <w:adjustRightInd w:val="0"/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</w:t>
            </w:r>
          </w:p>
        </w:tc>
        <w:tc>
          <w:tcPr>
            <w:tcW w:w="1985" w:type="dxa"/>
          </w:tcPr>
          <w:p w:rsidR="007A65D8" w:rsidRDefault="007A65D8" w:rsidP="003D3A18">
            <w:pPr>
              <w:adjustRightInd w:val="0"/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Tb</w:t>
            </w:r>
          </w:p>
        </w:tc>
        <w:tc>
          <w:tcPr>
            <w:tcW w:w="2126" w:type="dxa"/>
          </w:tcPr>
          <w:p w:rsidR="007A65D8" w:rsidRDefault="007A65D8" w:rsidP="003D3A18">
            <w:pPr>
              <w:adjustRightInd w:val="0"/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Tc</w:t>
            </w:r>
          </w:p>
        </w:tc>
      </w:tr>
      <w:tr w:rsidR="007A65D8" w:rsidTr="003D3A18">
        <w:trPr>
          <w:jc w:val="center"/>
        </w:trPr>
        <w:tc>
          <w:tcPr>
            <w:tcW w:w="1819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</w:p>
        </w:tc>
        <w:tc>
          <w:tcPr>
            <w:tcW w:w="1985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Read(x)</w:t>
            </w:r>
          </w:p>
        </w:tc>
        <w:tc>
          <w:tcPr>
            <w:tcW w:w="2126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</w:p>
        </w:tc>
      </w:tr>
      <w:tr w:rsidR="007A65D8" w:rsidTr="003D3A18">
        <w:trPr>
          <w:jc w:val="center"/>
        </w:trPr>
        <w:tc>
          <w:tcPr>
            <w:tcW w:w="1819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Write(y)</w:t>
            </w:r>
          </w:p>
        </w:tc>
        <w:tc>
          <w:tcPr>
            <w:tcW w:w="1985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</w:p>
        </w:tc>
        <w:tc>
          <w:tcPr>
            <w:tcW w:w="2126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</w:p>
        </w:tc>
      </w:tr>
      <w:tr w:rsidR="007A65D8" w:rsidTr="003D3A18">
        <w:trPr>
          <w:jc w:val="center"/>
        </w:trPr>
        <w:tc>
          <w:tcPr>
            <w:tcW w:w="1819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</w:p>
        </w:tc>
        <w:tc>
          <w:tcPr>
            <w:tcW w:w="1985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</w:p>
        </w:tc>
        <w:tc>
          <w:tcPr>
            <w:tcW w:w="2126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Read(y)</w:t>
            </w:r>
          </w:p>
        </w:tc>
      </w:tr>
      <w:tr w:rsidR="007A65D8" w:rsidTr="003D3A18">
        <w:trPr>
          <w:jc w:val="center"/>
        </w:trPr>
        <w:tc>
          <w:tcPr>
            <w:tcW w:w="1819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</w:p>
        </w:tc>
        <w:tc>
          <w:tcPr>
            <w:tcW w:w="1985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Write(y)</w:t>
            </w:r>
          </w:p>
        </w:tc>
        <w:tc>
          <w:tcPr>
            <w:tcW w:w="2126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</w:p>
        </w:tc>
      </w:tr>
      <w:tr w:rsidR="007A65D8" w:rsidTr="003D3A18">
        <w:trPr>
          <w:jc w:val="center"/>
        </w:trPr>
        <w:tc>
          <w:tcPr>
            <w:tcW w:w="1819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Write(x)</w:t>
            </w:r>
          </w:p>
        </w:tc>
        <w:tc>
          <w:tcPr>
            <w:tcW w:w="1985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</w:p>
        </w:tc>
        <w:tc>
          <w:tcPr>
            <w:tcW w:w="2126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</w:p>
        </w:tc>
      </w:tr>
      <w:tr w:rsidR="007A65D8" w:rsidTr="003D3A18">
        <w:trPr>
          <w:jc w:val="center"/>
        </w:trPr>
        <w:tc>
          <w:tcPr>
            <w:tcW w:w="1819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</w:p>
        </w:tc>
        <w:tc>
          <w:tcPr>
            <w:tcW w:w="1985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Commit</w:t>
            </w:r>
          </w:p>
        </w:tc>
        <w:tc>
          <w:tcPr>
            <w:tcW w:w="2126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</w:p>
        </w:tc>
      </w:tr>
      <w:tr w:rsidR="007A65D8" w:rsidTr="003D3A18">
        <w:trPr>
          <w:jc w:val="center"/>
        </w:trPr>
        <w:tc>
          <w:tcPr>
            <w:tcW w:w="1819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</w:p>
        </w:tc>
        <w:tc>
          <w:tcPr>
            <w:tcW w:w="1985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</w:p>
        </w:tc>
        <w:tc>
          <w:tcPr>
            <w:tcW w:w="2126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Write(z)</w:t>
            </w:r>
          </w:p>
        </w:tc>
      </w:tr>
      <w:tr w:rsidR="007A65D8" w:rsidTr="003D3A18">
        <w:trPr>
          <w:jc w:val="center"/>
        </w:trPr>
        <w:tc>
          <w:tcPr>
            <w:tcW w:w="1819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Commit</w:t>
            </w:r>
          </w:p>
        </w:tc>
        <w:tc>
          <w:tcPr>
            <w:tcW w:w="1985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</w:p>
        </w:tc>
        <w:tc>
          <w:tcPr>
            <w:tcW w:w="2126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</w:p>
        </w:tc>
      </w:tr>
      <w:tr w:rsidR="007A65D8" w:rsidTr="003D3A18">
        <w:trPr>
          <w:jc w:val="center"/>
        </w:trPr>
        <w:tc>
          <w:tcPr>
            <w:tcW w:w="1819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</w:p>
        </w:tc>
        <w:tc>
          <w:tcPr>
            <w:tcW w:w="1985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</w:p>
        </w:tc>
        <w:tc>
          <w:tcPr>
            <w:tcW w:w="2126" w:type="dxa"/>
          </w:tcPr>
          <w:p w:rsidR="007A65D8" w:rsidRDefault="007A65D8" w:rsidP="003D3A18">
            <w:pPr>
              <w:adjustRightInd w:val="0"/>
              <w:snapToGrid w:val="0"/>
              <w:rPr>
                <w:bCs/>
                <w:sz w:val="22"/>
              </w:rPr>
            </w:pPr>
            <w:r>
              <w:rPr>
                <w:bCs/>
                <w:sz w:val="22"/>
              </w:rPr>
              <w:t>Commit</w:t>
            </w:r>
          </w:p>
        </w:tc>
      </w:tr>
    </w:tbl>
    <w:p w:rsidR="007A65D8" w:rsidRDefault="007A65D8" w:rsidP="007A65D8">
      <w:pPr>
        <w:pStyle w:val="3"/>
        <w:tabs>
          <w:tab w:val="left" w:pos="360"/>
        </w:tabs>
        <w:adjustRightInd w:val="0"/>
        <w:snapToGrid w:val="0"/>
        <w:jc w:val="both"/>
        <w:rPr>
          <w:sz w:val="22"/>
          <w:lang w:eastAsia="zh-TW"/>
        </w:rPr>
      </w:pPr>
    </w:p>
    <w:p w:rsidR="007A65D8" w:rsidRDefault="007A65D8" w:rsidP="007A65D8">
      <w:pPr>
        <w:widowControl w:val="0"/>
        <w:jc w:val="both"/>
        <w:rPr>
          <w:lang w:val="en-GB"/>
        </w:rPr>
      </w:pPr>
    </w:p>
    <w:p w:rsidR="0017751C" w:rsidRDefault="0017751C" w:rsidP="007A65D8">
      <w:pPr>
        <w:widowControl w:val="0"/>
        <w:jc w:val="both"/>
        <w:rPr>
          <w:lang w:val="en-GB"/>
        </w:rPr>
      </w:pPr>
    </w:p>
    <w:p w:rsidR="007A65D8" w:rsidRDefault="007A65D8" w:rsidP="007A65D8">
      <w:pPr>
        <w:pStyle w:val="a7"/>
        <w:widowControl w:val="0"/>
        <w:ind w:left="360"/>
        <w:jc w:val="both"/>
        <w:rPr>
          <w:lang w:val="en-GB"/>
        </w:rPr>
      </w:pPr>
    </w:p>
    <w:p w:rsidR="0085681F" w:rsidRPr="0085681F" w:rsidRDefault="0085681F" w:rsidP="0085681F">
      <w:pPr>
        <w:pStyle w:val="a7"/>
        <w:widowControl w:val="0"/>
        <w:numPr>
          <w:ilvl w:val="0"/>
          <w:numId w:val="36"/>
        </w:numPr>
        <w:jc w:val="both"/>
        <w:rPr>
          <w:lang w:val="en-GB"/>
        </w:rPr>
      </w:pPr>
      <w:r w:rsidRPr="0085681F">
        <w:rPr>
          <w:lang w:val="en-GB"/>
        </w:rPr>
        <w:t>Consider schedules S</w:t>
      </w:r>
      <w:r w:rsidRPr="0085681F">
        <w:rPr>
          <w:vertAlign w:val="subscript"/>
          <w:lang w:val="en-GB"/>
        </w:rPr>
        <w:t>1</w:t>
      </w:r>
      <w:r w:rsidRPr="0085681F">
        <w:rPr>
          <w:lang w:val="en-GB"/>
        </w:rPr>
        <w:t>, S</w:t>
      </w:r>
      <w:r w:rsidRPr="0085681F">
        <w:rPr>
          <w:vertAlign w:val="subscript"/>
          <w:lang w:val="en-GB"/>
        </w:rPr>
        <w:t>2</w:t>
      </w:r>
      <w:r w:rsidRPr="0085681F">
        <w:rPr>
          <w:lang w:val="en-GB"/>
        </w:rPr>
        <w:t xml:space="preserve"> and S</w:t>
      </w:r>
      <w:r w:rsidRPr="0085681F">
        <w:rPr>
          <w:vertAlign w:val="subscript"/>
          <w:lang w:val="en-GB"/>
        </w:rPr>
        <w:t>3</w:t>
      </w:r>
      <w:r w:rsidRPr="0085681F">
        <w:rPr>
          <w:lang w:val="en-GB"/>
        </w:rPr>
        <w:t xml:space="preserve"> below. Determine whether each schedule is strict, </w:t>
      </w:r>
      <w:proofErr w:type="spellStart"/>
      <w:r w:rsidRPr="0085681F">
        <w:rPr>
          <w:lang w:val="en-GB"/>
        </w:rPr>
        <w:t>cascadeless</w:t>
      </w:r>
      <w:proofErr w:type="spellEnd"/>
      <w:r w:rsidRPr="0085681F">
        <w:rPr>
          <w:lang w:val="en-GB"/>
        </w:rPr>
        <w:t xml:space="preserve">, recoverable, or </w:t>
      </w:r>
      <w:proofErr w:type="spellStart"/>
      <w:r w:rsidRPr="0085681F">
        <w:rPr>
          <w:lang w:val="en-GB"/>
        </w:rPr>
        <w:t>nonrecoverable</w:t>
      </w:r>
      <w:proofErr w:type="spellEnd"/>
      <w:r w:rsidRPr="0085681F">
        <w:rPr>
          <w:lang w:val="en-GB"/>
        </w:rPr>
        <w:t>.</w:t>
      </w:r>
      <w:r w:rsidR="00DB3E42">
        <w:rPr>
          <w:lang w:val="en-GB"/>
        </w:rPr>
        <w:t xml:space="preserve"> </w:t>
      </w:r>
      <w:r w:rsidRPr="0085681F">
        <w:rPr>
          <w:lang w:val="en-GB"/>
        </w:rPr>
        <w:t>Determine the strictest recoverability condition that each schedule satisfies.</w:t>
      </w:r>
    </w:p>
    <w:p w:rsidR="00607DB2" w:rsidRDefault="0085681F" w:rsidP="00607DB2">
      <w:pPr>
        <w:pStyle w:val="a7"/>
        <w:widowControl w:val="0"/>
        <w:numPr>
          <w:ilvl w:val="0"/>
          <w:numId w:val="39"/>
        </w:numPr>
        <w:jc w:val="both"/>
        <w:rPr>
          <w:lang w:val="pt-BR"/>
        </w:rPr>
      </w:pPr>
      <w:r w:rsidRPr="00607DB2">
        <w:rPr>
          <w:lang w:val="pt-BR"/>
        </w:rPr>
        <w:t>r</w:t>
      </w:r>
      <w:r w:rsidRPr="00607DB2">
        <w:rPr>
          <w:vertAlign w:val="subscript"/>
          <w:lang w:val="pt-BR"/>
        </w:rPr>
        <w:t>1</w:t>
      </w:r>
      <w:r w:rsidRPr="00607DB2">
        <w:rPr>
          <w:lang w:val="pt-BR"/>
        </w:rPr>
        <w:t>(X); w</w:t>
      </w:r>
      <w:r w:rsidRPr="00607DB2">
        <w:rPr>
          <w:vertAlign w:val="subscript"/>
          <w:lang w:val="pt-BR"/>
        </w:rPr>
        <w:t>1</w:t>
      </w:r>
      <w:r w:rsidRPr="00607DB2">
        <w:rPr>
          <w:lang w:val="pt-BR"/>
        </w:rPr>
        <w:t>(X); r</w:t>
      </w:r>
      <w:r w:rsidRPr="00607DB2">
        <w:rPr>
          <w:vertAlign w:val="subscript"/>
          <w:lang w:val="pt-BR"/>
        </w:rPr>
        <w:t>2</w:t>
      </w:r>
      <w:r w:rsidRPr="00607DB2">
        <w:rPr>
          <w:lang w:val="pt-BR"/>
        </w:rPr>
        <w:t>(X); r</w:t>
      </w:r>
      <w:r w:rsidRPr="00607DB2">
        <w:rPr>
          <w:vertAlign w:val="subscript"/>
          <w:lang w:val="pt-BR"/>
        </w:rPr>
        <w:t>1</w:t>
      </w:r>
      <w:r w:rsidRPr="00607DB2">
        <w:rPr>
          <w:lang w:val="pt-BR"/>
        </w:rPr>
        <w:t>(Y); w</w:t>
      </w:r>
      <w:r w:rsidRPr="00607DB2">
        <w:rPr>
          <w:vertAlign w:val="subscript"/>
          <w:lang w:val="pt-BR"/>
        </w:rPr>
        <w:t>2</w:t>
      </w:r>
      <w:r w:rsidRPr="00607DB2">
        <w:rPr>
          <w:lang w:val="pt-BR"/>
        </w:rPr>
        <w:t>(X); c</w:t>
      </w:r>
      <w:r w:rsidRPr="00607DB2">
        <w:rPr>
          <w:vertAlign w:val="subscript"/>
          <w:lang w:val="pt-BR"/>
        </w:rPr>
        <w:t>2</w:t>
      </w:r>
      <w:r w:rsidRPr="00607DB2">
        <w:rPr>
          <w:lang w:val="pt-BR"/>
        </w:rPr>
        <w:t>; c</w:t>
      </w:r>
      <w:r w:rsidRPr="00607DB2">
        <w:rPr>
          <w:vertAlign w:val="subscript"/>
          <w:lang w:val="pt-BR"/>
        </w:rPr>
        <w:t>1</w:t>
      </w:r>
      <w:r w:rsidRPr="00607DB2">
        <w:rPr>
          <w:lang w:val="pt-BR"/>
        </w:rPr>
        <w:t>;</w:t>
      </w:r>
    </w:p>
    <w:p w:rsidR="00607DB2" w:rsidRDefault="0085681F" w:rsidP="00607DB2">
      <w:pPr>
        <w:pStyle w:val="a7"/>
        <w:widowControl w:val="0"/>
        <w:numPr>
          <w:ilvl w:val="0"/>
          <w:numId w:val="39"/>
        </w:numPr>
        <w:jc w:val="both"/>
        <w:rPr>
          <w:lang w:val="pt-BR"/>
        </w:rPr>
      </w:pPr>
      <w:r w:rsidRPr="00607DB2">
        <w:rPr>
          <w:lang w:val="pt-BR"/>
        </w:rPr>
        <w:t>r</w:t>
      </w:r>
      <w:r w:rsidRPr="00607DB2">
        <w:rPr>
          <w:vertAlign w:val="subscript"/>
          <w:lang w:val="pt-BR"/>
        </w:rPr>
        <w:t>1</w:t>
      </w:r>
      <w:r w:rsidRPr="00607DB2">
        <w:rPr>
          <w:lang w:val="pt-BR"/>
        </w:rPr>
        <w:t>(X); w</w:t>
      </w:r>
      <w:r w:rsidRPr="00607DB2">
        <w:rPr>
          <w:vertAlign w:val="subscript"/>
          <w:lang w:val="pt-BR"/>
        </w:rPr>
        <w:t>1</w:t>
      </w:r>
      <w:r w:rsidRPr="00607DB2">
        <w:rPr>
          <w:lang w:val="pt-BR"/>
        </w:rPr>
        <w:t>(X); r</w:t>
      </w:r>
      <w:r w:rsidRPr="00607DB2">
        <w:rPr>
          <w:vertAlign w:val="subscript"/>
          <w:lang w:val="pt-BR"/>
        </w:rPr>
        <w:t>2</w:t>
      </w:r>
      <w:r w:rsidRPr="00607DB2">
        <w:rPr>
          <w:lang w:val="pt-BR"/>
        </w:rPr>
        <w:t>(X); r</w:t>
      </w:r>
      <w:r w:rsidRPr="00607DB2">
        <w:rPr>
          <w:vertAlign w:val="subscript"/>
          <w:lang w:val="pt-BR"/>
        </w:rPr>
        <w:t>1</w:t>
      </w:r>
      <w:r w:rsidRPr="00607DB2">
        <w:rPr>
          <w:lang w:val="pt-BR"/>
        </w:rPr>
        <w:t>(Y); w</w:t>
      </w:r>
      <w:r w:rsidRPr="00607DB2">
        <w:rPr>
          <w:vertAlign w:val="subscript"/>
          <w:lang w:val="pt-BR"/>
        </w:rPr>
        <w:t>2</w:t>
      </w:r>
      <w:r w:rsidRPr="00607DB2">
        <w:rPr>
          <w:lang w:val="pt-BR"/>
        </w:rPr>
        <w:t>(X); w</w:t>
      </w:r>
      <w:r w:rsidRPr="00607DB2">
        <w:rPr>
          <w:vertAlign w:val="subscript"/>
          <w:lang w:val="pt-BR"/>
        </w:rPr>
        <w:t>1</w:t>
      </w:r>
      <w:r w:rsidRPr="00607DB2">
        <w:rPr>
          <w:lang w:val="pt-BR"/>
        </w:rPr>
        <w:t>(Y); c</w:t>
      </w:r>
      <w:r w:rsidRPr="00607DB2">
        <w:rPr>
          <w:vertAlign w:val="subscript"/>
          <w:lang w:val="pt-BR"/>
        </w:rPr>
        <w:t>1</w:t>
      </w:r>
      <w:r w:rsidRPr="00607DB2">
        <w:rPr>
          <w:lang w:val="pt-BR"/>
        </w:rPr>
        <w:t>; c</w:t>
      </w:r>
      <w:r w:rsidRPr="00607DB2">
        <w:rPr>
          <w:vertAlign w:val="subscript"/>
          <w:lang w:val="pt-BR"/>
        </w:rPr>
        <w:t>2</w:t>
      </w:r>
      <w:r w:rsidRPr="00607DB2">
        <w:rPr>
          <w:lang w:val="pt-BR"/>
        </w:rPr>
        <w:t>;</w:t>
      </w:r>
    </w:p>
    <w:p w:rsidR="0085681F" w:rsidRPr="00607DB2" w:rsidRDefault="0085681F" w:rsidP="00607DB2">
      <w:pPr>
        <w:pStyle w:val="a7"/>
        <w:widowControl w:val="0"/>
        <w:numPr>
          <w:ilvl w:val="0"/>
          <w:numId w:val="39"/>
        </w:numPr>
        <w:jc w:val="both"/>
        <w:rPr>
          <w:lang w:val="pt-BR"/>
        </w:rPr>
      </w:pPr>
      <w:r w:rsidRPr="00607DB2">
        <w:rPr>
          <w:lang w:val="pt-BR"/>
        </w:rPr>
        <w:t>r</w:t>
      </w:r>
      <w:r w:rsidRPr="00607DB2">
        <w:rPr>
          <w:vertAlign w:val="subscript"/>
          <w:lang w:val="pt-BR"/>
        </w:rPr>
        <w:t>1</w:t>
      </w:r>
      <w:r w:rsidRPr="00607DB2">
        <w:rPr>
          <w:lang w:val="pt-BR"/>
        </w:rPr>
        <w:t>(X); w</w:t>
      </w:r>
      <w:r w:rsidRPr="00607DB2">
        <w:rPr>
          <w:vertAlign w:val="subscript"/>
          <w:lang w:val="pt-BR"/>
        </w:rPr>
        <w:t>1</w:t>
      </w:r>
      <w:r w:rsidRPr="00607DB2">
        <w:rPr>
          <w:lang w:val="pt-BR"/>
        </w:rPr>
        <w:t>(X); w</w:t>
      </w:r>
      <w:r w:rsidRPr="00607DB2">
        <w:rPr>
          <w:vertAlign w:val="subscript"/>
          <w:lang w:val="pt-BR"/>
        </w:rPr>
        <w:t>2</w:t>
      </w:r>
      <w:r w:rsidRPr="00607DB2">
        <w:rPr>
          <w:lang w:val="pt-BR"/>
        </w:rPr>
        <w:t>(X); w</w:t>
      </w:r>
      <w:r w:rsidRPr="00607DB2">
        <w:rPr>
          <w:vertAlign w:val="subscript"/>
          <w:lang w:val="pt-BR"/>
        </w:rPr>
        <w:t>1</w:t>
      </w:r>
      <w:r w:rsidRPr="00607DB2">
        <w:rPr>
          <w:lang w:val="pt-BR"/>
        </w:rPr>
        <w:t>(Y); c</w:t>
      </w:r>
      <w:r w:rsidRPr="00607DB2">
        <w:rPr>
          <w:vertAlign w:val="subscript"/>
          <w:lang w:val="pt-BR"/>
        </w:rPr>
        <w:t>1</w:t>
      </w:r>
      <w:r w:rsidRPr="00607DB2">
        <w:rPr>
          <w:lang w:val="pt-BR"/>
        </w:rPr>
        <w:t>; r</w:t>
      </w:r>
      <w:r w:rsidRPr="00607DB2">
        <w:rPr>
          <w:vertAlign w:val="subscript"/>
          <w:lang w:val="pt-BR"/>
        </w:rPr>
        <w:t>2</w:t>
      </w:r>
      <w:r w:rsidRPr="00607DB2">
        <w:rPr>
          <w:lang w:val="pt-BR"/>
        </w:rPr>
        <w:t>(X); c</w:t>
      </w:r>
      <w:r w:rsidRPr="00607DB2">
        <w:rPr>
          <w:vertAlign w:val="subscript"/>
          <w:lang w:val="pt-BR"/>
        </w:rPr>
        <w:t>2</w:t>
      </w:r>
      <w:r w:rsidRPr="00607DB2">
        <w:rPr>
          <w:lang w:val="pt-BR"/>
        </w:rPr>
        <w:t>;</w:t>
      </w:r>
    </w:p>
    <w:p w:rsidR="0085681F" w:rsidRPr="00B60C4A" w:rsidRDefault="0085681F" w:rsidP="00B60C4A">
      <w:pPr>
        <w:widowControl w:val="0"/>
        <w:ind w:left="360"/>
        <w:jc w:val="both"/>
        <w:rPr>
          <w:lang w:val="en-GB"/>
        </w:rPr>
      </w:pPr>
      <w:r w:rsidRPr="00B60C4A">
        <w:rPr>
          <w:lang w:val="en-GB"/>
        </w:rPr>
        <w:t>Can you change c) into a strict schedule?</w:t>
      </w:r>
    </w:p>
    <w:p w:rsidR="0085681F" w:rsidRDefault="0085681F" w:rsidP="0085681F">
      <w:pPr>
        <w:ind w:left="840"/>
        <w:rPr>
          <w:lang w:val="en-GB"/>
        </w:rPr>
      </w:pPr>
    </w:p>
    <w:p w:rsidR="007A65D8" w:rsidRDefault="007A65D8" w:rsidP="007A65D8">
      <w:pPr>
        <w:pStyle w:val="3"/>
        <w:tabs>
          <w:tab w:val="left" w:pos="360"/>
        </w:tabs>
        <w:adjustRightInd w:val="0"/>
        <w:snapToGrid w:val="0"/>
        <w:jc w:val="both"/>
        <w:rPr>
          <w:sz w:val="22"/>
          <w:lang w:eastAsia="zh-TW"/>
        </w:rPr>
      </w:pPr>
    </w:p>
    <w:p w:rsidR="00364679" w:rsidRDefault="00364679" w:rsidP="00364679">
      <w:pPr>
        <w:pStyle w:val="3"/>
        <w:tabs>
          <w:tab w:val="left" w:pos="360"/>
        </w:tabs>
        <w:adjustRightInd w:val="0"/>
        <w:snapToGrid w:val="0"/>
        <w:jc w:val="both"/>
        <w:rPr>
          <w:rFonts w:eastAsiaTheme="minorEastAsia"/>
          <w:sz w:val="22"/>
          <w:lang w:eastAsia="zh-CN"/>
        </w:rPr>
      </w:pPr>
    </w:p>
    <w:p w:rsidR="00364679" w:rsidRPr="00364679" w:rsidRDefault="00364679" w:rsidP="00364679">
      <w:pPr>
        <w:pStyle w:val="a7"/>
        <w:widowControl w:val="0"/>
        <w:numPr>
          <w:ilvl w:val="0"/>
          <w:numId w:val="36"/>
        </w:numPr>
        <w:adjustRightInd w:val="0"/>
        <w:snapToGrid w:val="0"/>
        <w:rPr>
          <w:rFonts w:eastAsia="PMingLiU"/>
          <w:sz w:val="22"/>
          <w:szCs w:val="20"/>
          <w:lang w:eastAsia="zh-TW"/>
        </w:rPr>
      </w:pPr>
      <w:r w:rsidRPr="00364679">
        <w:rPr>
          <w:rFonts w:eastAsia="PMingLiU"/>
          <w:sz w:val="22"/>
          <w:szCs w:val="20"/>
          <w:lang w:eastAsia="zh-TW"/>
        </w:rPr>
        <w:t>Consider the following schedule at a single server system.</w:t>
      </w:r>
    </w:p>
    <w:p w:rsidR="00364679" w:rsidRPr="000222F0" w:rsidRDefault="00364679" w:rsidP="00364679">
      <w:pPr>
        <w:ind w:left="720"/>
        <w:contextualSpacing/>
        <w:jc w:val="both"/>
        <w:rPr>
          <w:rFonts w:eastAsia="PMingLiU"/>
          <w:sz w:val="22"/>
          <w:szCs w:val="20"/>
          <w:lang w:eastAsia="zh-TW"/>
        </w:rPr>
      </w:pPr>
    </w:p>
    <w:tbl>
      <w:tblPr>
        <w:tblStyle w:val="TableGrid3"/>
        <w:tblW w:w="0" w:type="auto"/>
        <w:tblInd w:w="2088" w:type="dxa"/>
        <w:tblLook w:val="01E0" w:firstRow="1" w:lastRow="1" w:firstColumn="1" w:lastColumn="1" w:noHBand="0" w:noVBand="0"/>
      </w:tblPr>
      <w:tblGrid>
        <w:gridCol w:w="2700"/>
        <w:gridCol w:w="2790"/>
      </w:tblGrid>
      <w:tr w:rsidR="00364679" w:rsidRPr="000222F0" w:rsidTr="0057053C">
        <w:tc>
          <w:tcPr>
            <w:tcW w:w="2700" w:type="dxa"/>
          </w:tcPr>
          <w:p w:rsidR="00364679" w:rsidRPr="000222F0" w:rsidRDefault="00364679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r w:rsidRPr="000222F0">
              <w:rPr>
                <w:rFonts w:hint="eastAsia"/>
                <w:iCs/>
                <w:sz w:val="22"/>
                <w:szCs w:val="20"/>
              </w:rPr>
              <w:t>T</w:t>
            </w:r>
            <w:r w:rsidRPr="000222F0">
              <w:rPr>
                <w:rFonts w:hint="eastAsia"/>
                <w:iCs/>
                <w:sz w:val="22"/>
                <w:szCs w:val="20"/>
                <w:vertAlign w:val="subscript"/>
              </w:rPr>
              <w:t>1</w:t>
            </w:r>
          </w:p>
        </w:tc>
        <w:tc>
          <w:tcPr>
            <w:tcW w:w="2790" w:type="dxa"/>
          </w:tcPr>
          <w:p w:rsidR="00364679" w:rsidRPr="000222F0" w:rsidRDefault="00364679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r w:rsidRPr="000222F0">
              <w:rPr>
                <w:rFonts w:hint="eastAsia"/>
                <w:iCs/>
                <w:sz w:val="22"/>
                <w:szCs w:val="20"/>
              </w:rPr>
              <w:t>T</w:t>
            </w:r>
            <w:r w:rsidRPr="000222F0">
              <w:rPr>
                <w:rFonts w:hint="eastAsia"/>
                <w:iCs/>
                <w:sz w:val="22"/>
                <w:szCs w:val="20"/>
                <w:vertAlign w:val="subscript"/>
              </w:rPr>
              <w:t>2</w:t>
            </w:r>
          </w:p>
        </w:tc>
      </w:tr>
      <w:tr w:rsidR="00364679" w:rsidRPr="000222F0" w:rsidTr="0057053C">
        <w:tc>
          <w:tcPr>
            <w:tcW w:w="2700" w:type="dxa"/>
          </w:tcPr>
          <w:p w:rsidR="00364679" w:rsidRPr="000222F0" w:rsidRDefault="00364679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r w:rsidRPr="000222F0">
              <w:rPr>
                <w:rFonts w:hint="eastAsia"/>
                <w:sz w:val="22"/>
                <w:szCs w:val="20"/>
              </w:rPr>
              <w:t>Read(a)</w:t>
            </w:r>
          </w:p>
        </w:tc>
        <w:tc>
          <w:tcPr>
            <w:tcW w:w="2790" w:type="dxa"/>
          </w:tcPr>
          <w:p w:rsidR="00364679" w:rsidRPr="000222F0" w:rsidRDefault="00364679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</w:p>
        </w:tc>
      </w:tr>
      <w:tr w:rsidR="00364679" w:rsidRPr="000222F0" w:rsidTr="0057053C">
        <w:tc>
          <w:tcPr>
            <w:tcW w:w="2700" w:type="dxa"/>
          </w:tcPr>
          <w:p w:rsidR="00364679" w:rsidRPr="000222F0" w:rsidRDefault="00364679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</w:p>
        </w:tc>
        <w:tc>
          <w:tcPr>
            <w:tcW w:w="2790" w:type="dxa"/>
          </w:tcPr>
          <w:p w:rsidR="00364679" w:rsidRPr="000222F0" w:rsidRDefault="00364679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r w:rsidRPr="000222F0">
              <w:rPr>
                <w:rFonts w:hint="eastAsia"/>
                <w:sz w:val="22"/>
                <w:szCs w:val="20"/>
              </w:rPr>
              <w:t>Read(</w:t>
            </w:r>
            <w:r w:rsidRPr="000222F0">
              <w:rPr>
                <w:sz w:val="22"/>
                <w:szCs w:val="20"/>
              </w:rPr>
              <w:t>a</w:t>
            </w:r>
            <w:r w:rsidRPr="000222F0">
              <w:rPr>
                <w:rFonts w:hint="eastAsia"/>
                <w:sz w:val="22"/>
                <w:szCs w:val="20"/>
              </w:rPr>
              <w:t>)</w:t>
            </w:r>
          </w:p>
        </w:tc>
      </w:tr>
      <w:tr w:rsidR="00364679" w:rsidRPr="000222F0" w:rsidTr="0057053C">
        <w:tc>
          <w:tcPr>
            <w:tcW w:w="2700" w:type="dxa"/>
          </w:tcPr>
          <w:p w:rsidR="00364679" w:rsidRPr="000222F0" w:rsidRDefault="00364679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r w:rsidRPr="000222F0">
              <w:rPr>
                <w:rFonts w:hint="eastAsia"/>
                <w:sz w:val="22"/>
                <w:szCs w:val="20"/>
              </w:rPr>
              <w:t>Write(</w:t>
            </w:r>
            <w:r w:rsidRPr="000222F0">
              <w:rPr>
                <w:sz w:val="22"/>
                <w:szCs w:val="20"/>
              </w:rPr>
              <w:t>a</w:t>
            </w:r>
            <w:r w:rsidRPr="000222F0">
              <w:rPr>
                <w:rFonts w:hint="eastAsia"/>
                <w:sz w:val="22"/>
                <w:szCs w:val="20"/>
              </w:rPr>
              <w:t>)</w:t>
            </w:r>
          </w:p>
        </w:tc>
        <w:tc>
          <w:tcPr>
            <w:tcW w:w="2790" w:type="dxa"/>
          </w:tcPr>
          <w:p w:rsidR="00364679" w:rsidRPr="000222F0" w:rsidRDefault="00364679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</w:p>
        </w:tc>
      </w:tr>
      <w:tr w:rsidR="00364679" w:rsidRPr="000222F0" w:rsidTr="0057053C">
        <w:tc>
          <w:tcPr>
            <w:tcW w:w="2700" w:type="dxa"/>
          </w:tcPr>
          <w:p w:rsidR="00364679" w:rsidRPr="000222F0" w:rsidRDefault="00364679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</w:p>
        </w:tc>
        <w:tc>
          <w:tcPr>
            <w:tcW w:w="2790" w:type="dxa"/>
          </w:tcPr>
          <w:p w:rsidR="00364679" w:rsidRPr="000222F0" w:rsidRDefault="00364679" w:rsidP="0057053C">
            <w:pPr>
              <w:adjustRightInd w:val="0"/>
              <w:snapToGrid w:val="0"/>
              <w:jc w:val="center"/>
              <w:rPr>
                <w:sz w:val="22"/>
                <w:szCs w:val="20"/>
              </w:rPr>
            </w:pPr>
            <w:r w:rsidRPr="000222F0">
              <w:rPr>
                <w:rFonts w:hint="eastAsia"/>
                <w:sz w:val="22"/>
                <w:szCs w:val="20"/>
              </w:rPr>
              <w:t>Write(</w:t>
            </w:r>
            <w:r w:rsidRPr="000222F0">
              <w:rPr>
                <w:sz w:val="22"/>
                <w:szCs w:val="20"/>
              </w:rPr>
              <w:t>a</w:t>
            </w:r>
            <w:r w:rsidRPr="000222F0">
              <w:rPr>
                <w:rFonts w:hint="eastAsia"/>
                <w:sz w:val="22"/>
                <w:szCs w:val="20"/>
              </w:rPr>
              <w:t>)</w:t>
            </w:r>
          </w:p>
        </w:tc>
      </w:tr>
    </w:tbl>
    <w:p w:rsidR="00364679" w:rsidRPr="000222F0" w:rsidRDefault="00364679" w:rsidP="00364679">
      <w:pPr>
        <w:ind w:left="720"/>
        <w:jc w:val="both"/>
        <w:rPr>
          <w:rFonts w:eastAsia="PMingLiU"/>
          <w:sz w:val="22"/>
          <w:szCs w:val="20"/>
          <w:lang w:eastAsia="zh-TW"/>
        </w:rPr>
      </w:pPr>
    </w:p>
    <w:p w:rsidR="00364679" w:rsidRDefault="00364679" w:rsidP="00364679">
      <w:pPr>
        <w:pStyle w:val="a7"/>
        <w:numPr>
          <w:ilvl w:val="0"/>
          <w:numId w:val="43"/>
        </w:numPr>
        <w:suppressAutoHyphens/>
        <w:ind w:left="0" w:firstLine="0"/>
        <w:jc w:val="both"/>
        <w:rPr>
          <w:rFonts w:eastAsia="PMingLiU"/>
          <w:sz w:val="22"/>
          <w:szCs w:val="20"/>
          <w:lang w:eastAsia="zh-TW"/>
        </w:rPr>
      </w:pPr>
      <w:r w:rsidRPr="000222F0">
        <w:rPr>
          <w:rFonts w:eastAsia="PMingLiU"/>
          <w:sz w:val="22"/>
          <w:szCs w:val="20"/>
          <w:lang w:eastAsia="zh-TW"/>
        </w:rPr>
        <w:t xml:space="preserve">Add lock and unlock operations to the schedule if Conservative 2PL is adopted. </w:t>
      </w:r>
    </w:p>
    <w:p w:rsidR="00364679" w:rsidRDefault="00364679" w:rsidP="00364679">
      <w:pPr>
        <w:pStyle w:val="a7"/>
        <w:numPr>
          <w:ilvl w:val="0"/>
          <w:numId w:val="43"/>
        </w:numPr>
        <w:suppressAutoHyphens/>
        <w:ind w:left="0" w:firstLine="0"/>
        <w:jc w:val="both"/>
        <w:rPr>
          <w:rFonts w:eastAsia="PMingLiU"/>
          <w:sz w:val="22"/>
          <w:szCs w:val="20"/>
          <w:lang w:eastAsia="zh-TW"/>
        </w:rPr>
      </w:pPr>
      <w:r w:rsidRPr="000222F0">
        <w:rPr>
          <w:rFonts w:eastAsia="PMingLiU"/>
          <w:sz w:val="22"/>
          <w:szCs w:val="20"/>
          <w:lang w:eastAsia="zh-TW"/>
        </w:rPr>
        <w:t xml:space="preserve">Add lock and unlock operations to the schedule if </w:t>
      </w:r>
      <w:proofErr w:type="gramStart"/>
      <w:r w:rsidRPr="000222F0">
        <w:rPr>
          <w:rFonts w:eastAsia="PMingLiU"/>
          <w:sz w:val="22"/>
          <w:szCs w:val="20"/>
          <w:lang w:eastAsia="zh-TW"/>
        </w:rPr>
        <w:t>Strict</w:t>
      </w:r>
      <w:proofErr w:type="gramEnd"/>
      <w:r w:rsidRPr="000222F0">
        <w:rPr>
          <w:rFonts w:eastAsia="PMingLiU"/>
          <w:sz w:val="22"/>
          <w:szCs w:val="20"/>
          <w:lang w:eastAsia="zh-TW"/>
        </w:rPr>
        <w:t xml:space="preserve"> 2PL is adopted. </w:t>
      </w:r>
    </w:p>
    <w:p w:rsidR="00364679" w:rsidRPr="000222F0" w:rsidRDefault="00364679" w:rsidP="00364679">
      <w:pPr>
        <w:pStyle w:val="a7"/>
        <w:numPr>
          <w:ilvl w:val="0"/>
          <w:numId w:val="43"/>
        </w:numPr>
        <w:suppressAutoHyphens/>
        <w:ind w:left="0" w:firstLine="0"/>
        <w:jc w:val="both"/>
        <w:rPr>
          <w:rFonts w:eastAsia="PMingLiU"/>
          <w:sz w:val="22"/>
          <w:szCs w:val="20"/>
          <w:lang w:eastAsia="zh-TW"/>
        </w:rPr>
      </w:pPr>
      <w:r w:rsidRPr="000222F0">
        <w:rPr>
          <w:rFonts w:eastAsia="PMingLiU"/>
          <w:sz w:val="22"/>
          <w:szCs w:val="20"/>
          <w:lang w:eastAsia="zh-TW"/>
        </w:rPr>
        <w:t xml:space="preserve">Which one (S2PL or C2PL) will you choose for scheduling the two transactions? </w:t>
      </w:r>
    </w:p>
    <w:p w:rsidR="00364679" w:rsidRPr="00551FB3" w:rsidRDefault="00551FB3" w:rsidP="00364679">
      <w:pPr>
        <w:widowControl w:val="0"/>
        <w:adjustRightInd w:val="0"/>
        <w:snapToGrid w:val="0"/>
        <w:jc w:val="both"/>
        <w:rPr>
          <w:rFonts w:eastAsiaTheme="minorEastAsia"/>
          <w:kern w:val="2"/>
          <w:sz w:val="22"/>
        </w:rPr>
      </w:pPr>
      <w:r>
        <w:rPr>
          <w:rFonts w:eastAsiaTheme="minorEastAsia" w:hint="eastAsia"/>
          <w:kern w:val="2"/>
          <w:sz w:val="22"/>
        </w:rPr>
        <w:t>H</w:t>
      </w:r>
      <w:r>
        <w:rPr>
          <w:rFonts w:eastAsiaTheme="minorEastAsia"/>
          <w:kern w:val="2"/>
          <w:sz w:val="22"/>
        </w:rPr>
        <w:t>ints: Read-Write lock should be used.</w:t>
      </w:r>
    </w:p>
    <w:p w:rsidR="00364679" w:rsidRPr="00364679" w:rsidRDefault="00364679" w:rsidP="00364679">
      <w:pPr>
        <w:pStyle w:val="3"/>
        <w:tabs>
          <w:tab w:val="left" w:pos="360"/>
        </w:tabs>
        <w:adjustRightInd w:val="0"/>
        <w:snapToGrid w:val="0"/>
        <w:jc w:val="both"/>
        <w:rPr>
          <w:rFonts w:eastAsiaTheme="minorEastAsia"/>
          <w:sz w:val="22"/>
          <w:lang w:eastAsia="zh-CN"/>
        </w:rPr>
      </w:pPr>
    </w:p>
    <w:sectPr w:rsidR="00364679" w:rsidRPr="00364679" w:rsidSect="00D85683">
      <w:headerReference w:type="default" r:id="rId8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326" w:rsidRDefault="002D6326" w:rsidP="00EF28D0">
      <w:r>
        <w:separator/>
      </w:r>
    </w:p>
  </w:endnote>
  <w:endnote w:type="continuationSeparator" w:id="0">
    <w:p w:rsidR="002D6326" w:rsidRDefault="002D6326" w:rsidP="00EF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326" w:rsidRDefault="002D6326" w:rsidP="00EF28D0">
      <w:r>
        <w:separator/>
      </w:r>
    </w:p>
  </w:footnote>
  <w:footnote w:type="continuationSeparator" w:id="0">
    <w:p w:rsidR="002D6326" w:rsidRDefault="002D6326" w:rsidP="00EF2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8D0" w:rsidRPr="00EF28D0" w:rsidRDefault="00EF28D0" w:rsidP="00EF28D0">
    <w:pPr>
      <w:pStyle w:val="a3"/>
      <w:rPr>
        <w:sz w:val="20"/>
      </w:rPr>
    </w:pPr>
    <w:r>
      <w:rPr>
        <w:sz w:val="20"/>
      </w:rPr>
      <w:t>CS3402</w:t>
    </w:r>
    <w:r w:rsidRPr="00EF28D0">
      <w:rPr>
        <w:sz w:val="20"/>
      </w:rPr>
      <w:tab/>
    </w:r>
    <w:r>
      <w:rPr>
        <w:sz w:val="20"/>
      </w:rPr>
      <w:t>Database Systems</w:t>
    </w:r>
    <w:r w:rsidRPr="00EF28D0">
      <w:rPr>
        <w:sz w:val="20"/>
      </w:rPr>
      <w:tab/>
    </w:r>
    <w:r w:rsidR="00632506">
      <w:rPr>
        <w:sz w:val="20"/>
      </w:rPr>
      <w:t>Tutorials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6F37"/>
    <w:multiLevelType w:val="hybridMultilevel"/>
    <w:tmpl w:val="79D8E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08226E"/>
    <w:multiLevelType w:val="hybridMultilevel"/>
    <w:tmpl w:val="989C01A4"/>
    <w:lvl w:ilvl="0" w:tplc="A7C4A7B6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116212ED"/>
    <w:multiLevelType w:val="hybridMultilevel"/>
    <w:tmpl w:val="A3C4228A"/>
    <w:lvl w:ilvl="0" w:tplc="F676A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142C8"/>
    <w:multiLevelType w:val="hybridMultilevel"/>
    <w:tmpl w:val="40767CE8"/>
    <w:lvl w:ilvl="0" w:tplc="86E80B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A333A"/>
    <w:multiLevelType w:val="hybridMultilevel"/>
    <w:tmpl w:val="DB829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810D1"/>
    <w:multiLevelType w:val="hybridMultilevel"/>
    <w:tmpl w:val="C998642C"/>
    <w:lvl w:ilvl="0" w:tplc="24D67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36503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B0294"/>
    <w:multiLevelType w:val="hybridMultilevel"/>
    <w:tmpl w:val="17625A50"/>
    <w:lvl w:ilvl="0" w:tplc="9C68D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0FED0C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C465244"/>
    <w:multiLevelType w:val="hybridMultilevel"/>
    <w:tmpl w:val="9B1C1C24"/>
    <w:lvl w:ilvl="0" w:tplc="FC4EFF5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249B9"/>
    <w:multiLevelType w:val="hybridMultilevel"/>
    <w:tmpl w:val="1D7A4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FD3E8E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D36C1"/>
    <w:multiLevelType w:val="hybridMultilevel"/>
    <w:tmpl w:val="8418EB24"/>
    <w:lvl w:ilvl="0" w:tplc="21BED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A176E"/>
    <w:multiLevelType w:val="hybridMultilevel"/>
    <w:tmpl w:val="FCEA3ACA"/>
    <w:lvl w:ilvl="0" w:tplc="5C7EA070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5A2764"/>
    <w:multiLevelType w:val="hybridMultilevel"/>
    <w:tmpl w:val="C7A8ED06"/>
    <w:lvl w:ilvl="0" w:tplc="A8043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1134F"/>
    <w:multiLevelType w:val="hybridMultilevel"/>
    <w:tmpl w:val="F4AAC9F6"/>
    <w:lvl w:ilvl="0" w:tplc="24D67F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7A6377"/>
    <w:multiLevelType w:val="hybridMultilevel"/>
    <w:tmpl w:val="AD064960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D5CEE1E">
      <w:start w:val="1"/>
      <w:numFmt w:val="lowerRoman"/>
      <w:lvlText w:val="%2)."/>
      <w:lvlJc w:val="righ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140E1"/>
    <w:multiLevelType w:val="hybridMultilevel"/>
    <w:tmpl w:val="B3C29644"/>
    <w:lvl w:ilvl="0" w:tplc="AC92DF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E3597"/>
    <w:multiLevelType w:val="multilevel"/>
    <w:tmpl w:val="21FC1C2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43D639D1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92700"/>
    <w:multiLevelType w:val="hybridMultilevel"/>
    <w:tmpl w:val="9C62CAF0"/>
    <w:lvl w:ilvl="0" w:tplc="BA9680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2917EA"/>
    <w:multiLevelType w:val="hybridMultilevel"/>
    <w:tmpl w:val="4BA2E244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512E6"/>
    <w:multiLevelType w:val="hybridMultilevel"/>
    <w:tmpl w:val="E5D4B6D8"/>
    <w:lvl w:ilvl="0" w:tplc="272E55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2E7DBD"/>
    <w:multiLevelType w:val="hybridMultilevel"/>
    <w:tmpl w:val="8D9033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8E71C0"/>
    <w:multiLevelType w:val="hybridMultilevel"/>
    <w:tmpl w:val="7494F37E"/>
    <w:lvl w:ilvl="0" w:tplc="CE46F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5991482"/>
    <w:multiLevelType w:val="hybridMultilevel"/>
    <w:tmpl w:val="06A093B8"/>
    <w:lvl w:ilvl="0" w:tplc="680E4A9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76587EB2">
      <w:start w:val="1"/>
      <w:numFmt w:val="lowerLetter"/>
      <w:lvlText w:val="%2)"/>
      <w:lvlJc w:val="left"/>
      <w:pPr>
        <w:tabs>
          <w:tab w:val="num" w:pos="1335"/>
        </w:tabs>
        <w:ind w:left="1335" w:hanging="495"/>
      </w:pPr>
      <w:rPr>
        <w:rFonts w:ascii="Times New Roman" w:eastAsia="Times New Roman" w:hAnsi="Times New Roman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616F5D"/>
    <w:multiLevelType w:val="hybridMultilevel"/>
    <w:tmpl w:val="79C602F2"/>
    <w:lvl w:ilvl="0" w:tplc="24D67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E292A"/>
    <w:multiLevelType w:val="hybridMultilevel"/>
    <w:tmpl w:val="6ED42A78"/>
    <w:lvl w:ilvl="0" w:tplc="5568D2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A645F"/>
    <w:multiLevelType w:val="hybridMultilevel"/>
    <w:tmpl w:val="D1AE9BF2"/>
    <w:lvl w:ilvl="0" w:tplc="928443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441575"/>
    <w:multiLevelType w:val="hybridMultilevel"/>
    <w:tmpl w:val="AFACD47C"/>
    <w:lvl w:ilvl="0" w:tplc="24D67F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BF7634"/>
    <w:multiLevelType w:val="hybridMultilevel"/>
    <w:tmpl w:val="CDC69F6E"/>
    <w:lvl w:ilvl="0" w:tplc="3222A9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452AC"/>
    <w:multiLevelType w:val="hybridMultilevel"/>
    <w:tmpl w:val="5C00CA78"/>
    <w:lvl w:ilvl="0" w:tplc="09DC7A8E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2E3304"/>
    <w:multiLevelType w:val="multilevel"/>
    <w:tmpl w:val="CAC47D9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2" w15:restartNumberingAfterBreak="0">
    <w:nsid w:val="640C7A10"/>
    <w:multiLevelType w:val="multilevel"/>
    <w:tmpl w:val="0F8E201E"/>
    <w:lvl w:ilvl="0">
      <w:start w:val="1"/>
      <w:numFmt w:val="upperLetter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67684146"/>
    <w:multiLevelType w:val="hybridMultilevel"/>
    <w:tmpl w:val="CB1230A0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910C9B"/>
    <w:multiLevelType w:val="multilevel"/>
    <w:tmpl w:val="AA24B03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5" w15:restartNumberingAfterBreak="0">
    <w:nsid w:val="6C5C4474"/>
    <w:multiLevelType w:val="hybridMultilevel"/>
    <w:tmpl w:val="A3C4228A"/>
    <w:lvl w:ilvl="0" w:tplc="F676A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A32130"/>
    <w:multiLevelType w:val="hybridMultilevel"/>
    <w:tmpl w:val="73B08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41FC7"/>
    <w:multiLevelType w:val="hybridMultilevel"/>
    <w:tmpl w:val="8418EB24"/>
    <w:lvl w:ilvl="0" w:tplc="21BED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8286F"/>
    <w:multiLevelType w:val="hybridMultilevel"/>
    <w:tmpl w:val="DF40321C"/>
    <w:lvl w:ilvl="0" w:tplc="24D67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636B30"/>
    <w:multiLevelType w:val="hybridMultilevel"/>
    <w:tmpl w:val="C80631BA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1E7FC3"/>
    <w:multiLevelType w:val="hybridMultilevel"/>
    <w:tmpl w:val="4AB68DBE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61AA2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AB22DA"/>
    <w:multiLevelType w:val="hybridMultilevel"/>
    <w:tmpl w:val="C5E0D640"/>
    <w:lvl w:ilvl="0" w:tplc="83D6317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7"/>
  </w:num>
  <w:num w:numId="3">
    <w:abstractNumId w:val="41"/>
  </w:num>
  <w:num w:numId="4">
    <w:abstractNumId w:val="23"/>
  </w:num>
  <w:num w:numId="5">
    <w:abstractNumId w:val="22"/>
  </w:num>
  <w:num w:numId="6">
    <w:abstractNumId w:val="36"/>
  </w:num>
  <w:num w:numId="7">
    <w:abstractNumId w:val="25"/>
  </w:num>
  <w:num w:numId="8">
    <w:abstractNumId w:val="8"/>
  </w:num>
  <w:num w:numId="9">
    <w:abstractNumId w:val="39"/>
  </w:num>
  <w:num w:numId="10">
    <w:abstractNumId w:val="29"/>
  </w:num>
  <w:num w:numId="11">
    <w:abstractNumId w:val="15"/>
  </w:num>
  <w:num w:numId="12">
    <w:abstractNumId w:val="40"/>
  </w:num>
  <w:num w:numId="13">
    <w:abstractNumId w:val="33"/>
  </w:num>
  <w:num w:numId="14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0"/>
  </w:num>
  <w:num w:numId="17">
    <w:abstractNumId w:val="18"/>
  </w:num>
  <w:num w:numId="18">
    <w:abstractNumId w:val="13"/>
  </w:num>
  <w:num w:numId="19">
    <w:abstractNumId w:val="6"/>
  </w:num>
  <w:num w:numId="20">
    <w:abstractNumId w:val="34"/>
  </w:num>
  <w:num w:numId="21">
    <w:abstractNumId w:val="27"/>
  </w:num>
  <w:num w:numId="22">
    <w:abstractNumId w:val="37"/>
  </w:num>
  <w:num w:numId="23">
    <w:abstractNumId w:val="31"/>
  </w:num>
  <w:num w:numId="24">
    <w:abstractNumId w:val="17"/>
  </w:num>
  <w:num w:numId="25">
    <w:abstractNumId w:val="4"/>
  </w:num>
  <w:num w:numId="26">
    <w:abstractNumId w:val="35"/>
  </w:num>
  <w:num w:numId="27">
    <w:abstractNumId w:val="11"/>
  </w:num>
  <w:num w:numId="28">
    <w:abstractNumId w:val="2"/>
  </w:num>
  <w:num w:numId="29">
    <w:abstractNumId w:val="16"/>
  </w:num>
  <w:num w:numId="30">
    <w:abstractNumId w:val="9"/>
  </w:num>
  <w:num w:numId="31">
    <w:abstractNumId w:val="12"/>
  </w:num>
  <w:num w:numId="32">
    <w:abstractNumId w:val="21"/>
  </w:num>
  <w:num w:numId="33">
    <w:abstractNumId w:val="3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</w:num>
  <w:num w:numId="37">
    <w:abstractNumId w:val="24"/>
  </w:num>
  <w:num w:numId="38">
    <w:abstractNumId w:val="5"/>
  </w:num>
  <w:num w:numId="39">
    <w:abstractNumId w:val="38"/>
  </w:num>
  <w:num w:numId="40">
    <w:abstractNumId w:val="28"/>
  </w:num>
  <w:num w:numId="41">
    <w:abstractNumId w:val="14"/>
  </w:num>
  <w:num w:numId="42">
    <w:abstractNumId w:val="19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D8"/>
    <w:rsid w:val="00003962"/>
    <w:rsid w:val="00012F9D"/>
    <w:rsid w:val="00013A2B"/>
    <w:rsid w:val="00020B8D"/>
    <w:rsid w:val="00022D75"/>
    <w:rsid w:val="00025BC9"/>
    <w:rsid w:val="00031F05"/>
    <w:rsid w:val="0003555A"/>
    <w:rsid w:val="00041E9E"/>
    <w:rsid w:val="000A2606"/>
    <w:rsid w:val="000A41B5"/>
    <w:rsid w:val="000A6D41"/>
    <w:rsid w:val="000B48D4"/>
    <w:rsid w:val="000C6D8E"/>
    <w:rsid w:val="000C713C"/>
    <w:rsid w:val="000C7874"/>
    <w:rsid w:val="000D5C47"/>
    <w:rsid w:val="000E0624"/>
    <w:rsid w:val="000E21A3"/>
    <w:rsid w:val="000E35F2"/>
    <w:rsid w:val="00100369"/>
    <w:rsid w:val="0010117E"/>
    <w:rsid w:val="001026FE"/>
    <w:rsid w:val="00104C82"/>
    <w:rsid w:val="00107EBE"/>
    <w:rsid w:val="0011596E"/>
    <w:rsid w:val="0012148A"/>
    <w:rsid w:val="00170084"/>
    <w:rsid w:val="00171554"/>
    <w:rsid w:val="0017751C"/>
    <w:rsid w:val="00184B19"/>
    <w:rsid w:val="00197243"/>
    <w:rsid w:val="001A2F36"/>
    <w:rsid w:val="001B23AA"/>
    <w:rsid w:val="001C4BA0"/>
    <w:rsid w:val="001C7B4E"/>
    <w:rsid w:val="001D27BF"/>
    <w:rsid w:val="001E181D"/>
    <w:rsid w:val="001F06B0"/>
    <w:rsid w:val="001F469D"/>
    <w:rsid w:val="002015BD"/>
    <w:rsid w:val="00201632"/>
    <w:rsid w:val="0020388F"/>
    <w:rsid w:val="0020665B"/>
    <w:rsid w:val="00222349"/>
    <w:rsid w:val="002260F8"/>
    <w:rsid w:val="00261AA2"/>
    <w:rsid w:val="002628A9"/>
    <w:rsid w:val="00272AE9"/>
    <w:rsid w:val="00290919"/>
    <w:rsid w:val="0029633B"/>
    <w:rsid w:val="002A0532"/>
    <w:rsid w:val="002A7270"/>
    <w:rsid w:val="002B11F3"/>
    <w:rsid w:val="002B7C8E"/>
    <w:rsid w:val="002C4DD9"/>
    <w:rsid w:val="002C6E4F"/>
    <w:rsid w:val="002D3731"/>
    <w:rsid w:val="002D6126"/>
    <w:rsid w:val="002D6326"/>
    <w:rsid w:val="002E6322"/>
    <w:rsid w:val="002F6B60"/>
    <w:rsid w:val="003111CC"/>
    <w:rsid w:val="00327397"/>
    <w:rsid w:val="00333A27"/>
    <w:rsid w:val="0034447C"/>
    <w:rsid w:val="0036151F"/>
    <w:rsid w:val="0036413B"/>
    <w:rsid w:val="00364679"/>
    <w:rsid w:val="00375725"/>
    <w:rsid w:val="003759A7"/>
    <w:rsid w:val="0038318E"/>
    <w:rsid w:val="003A150C"/>
    <w:rsid w:val="003A756D"/>
    <w:rsid w:val="003B492D"/>
    <w:rsid w:val="003D1CA1"/>
    <w:rsid w:val="003E2147"/>
    <w:rsid w:val="003F28C3"/>
    <w:rsid w:val="00404717"/>
    <w:rsid w:val="0041535C"/>
    <w:rsid w:val="00430A4A"/>
    <w:rsid w:val="00442EEF"/>
    <w:rsid w:val="004436CB"/>
    <w:rsid w:val="00443B86"/>
    <w:rsid w:val="00452403"/>
    <w:rsid w:val="004612EE"/>
    <w:rsid w:val="004613E4"/>
    <w:rsid w:val="0047407D"/>
    <w:rsid w:val="00476BD6"/>
    <w:rsid w:val="00481697"/>
    <w:rsid w:val="00484859"/>
    <w:rsid w:val="004916EC"/>
    <w:rsid w:val="004A51E0"/>
    <w:rsid w:val="004B3BA0"/>
    <w:rsid w:val="004B6FF5"/>
    <w:rsid w:val="004C10DA"/>
    <w:rsid w:val="004C3CF9"/>
    <w:rsid w:val="004D58F6"/>
    <w:rsid w:val="004F2AEB"/>
    <w:rsid w:val="004F7935"/>
    <w:rsid w:val="00505350"/>
    <w:rsid w:val="005213EC"/>
    <w:rsid w:val="00530541"/>
    <w:rsid w:val="00531852"/>
    <w:rsid w:val="00532E69"/>
    <w:rsid w:val="0055003E"/>
    <w:rsid w:val="00551FB3"/>
    <w:rsid w:val="00560E84"/>
    <w:rsid w:val="00566D40"/>
    <w:rsid w:val="005751C0"/>
    <w:rsid w:val="005875CC"/>
    <w:rsid w:val="00593E7F"/>
    <w:rsid w:val="005A118B"/>
    <w:rsid w:val="005A1479"/>
    <w:rsid w:val="005B0BD0"/>
    <w:rsid w:val="005B3F32"/>
    <w:rsid w:val="005D40F6"/>
    <w:rsid w:val="005D44FA"/>
    <w:rsid w:val="005E3712"/>
    <w:rsid w:val="005E5983"/>
    <w:rsid w:val="005F2436"/>
    <w:rsid w:val="00602A07"/>
    <w:rsid w:val="00607DB2"/>
    <w:rsid w:val="00611CE9"/>
    <w:rsid w:val="0062085E"/>
    <w:rsid w:val="00624EA5"/>
    <w:rsid w:val="00630DB6"/>
    <w:rsid w:val="00632506"/>
    <w:rsid w:val="0063545D"/>
    <w:rsid w:val="00636A3E"/>
    <w:rsid w:val="00654029"/>
    <w:rsid w:val="0066257E"/>
    <w:rsid w:val="00666301"/>
    <w:rsid w:val="00676747"/>
    <w:rsid w:val="0068524E"/>
    <w:rsid w:val="006A2608"/>
    <w:rsid w:val="006A2903"/>
    <w:rsid w:val="006B3D0D"/>
    <w:rsid w:val="006C40DA"/>
    <w:rsid w:val="006D1D4B"/>
    <w:rsid w:val="006E37CA"/>
    <w:rsid w:val="00703D5A"/>
    <w:rsid w:val="0072357C"/>
    <w:rsid w:val="00724157"/>
    <w:rsid w:val="00732984"/>
    <w:rsid w:val="00760287"/>
    <w:rsid w:val="007763F0"/>
    <w:rsid w:val="00777ECC"/>
    <w:rsid w:val="007844C7"/>
    <w:rsid w:val="0078690C"/>
    <w:rsid w:val="0079360E"/>
    <w:rsid w:val="007A095B"/>
    <w:rsid w:val="007A65D8"/>
    <w:rsid w:val="007C6EBA"/>
    <w:rsid w:val="007D5DA4"/>
    <w:rsid w:val="007E2950"/>
    <w:rsid w:val="007E4085"/>
    <w:rsid w:val="007E763B"/>
    <w:rsid w:val="00800738"/>
    <w:rsid w:val="00804152"/>
    <w:rsid w:val="00815B69"/>
    <w:rsid w:val="008236DA"/>
    <w:rsid w:val="00827170"/>
    <w:rsid w:val="00827722"/>
    <w:rsid w:val="00840255"/>
    <w:rsid w:val="00841A95"/>
    <w:rsid w:val="0084237D"/>
    <w:rsid w:val="008510C2"/>
    <w:rsid w:val="0085681F"/>
    <w:rsid w:val="00887AA3"/>
    <w:rsid w:val="00894F4B"/>
    <w:rsid w:val="00897A73"/>
    <w:rsid w:val="008A1F36"/>
    <w:rsid w:val="008A48E9"/>
    <w:rsid w:val="008C47DD"/>
    <w:rsid w:val="008E226B"/>
    <w:rsid w:val="009035F5"/>
    <w:rsid w:val="00903741"/>
    <w:rsid w:val="00903FA7"/>
    <w:rsid w:val="009055B8"/>
    <w:rsid w:val="0091733C"/>
    <w:rsid w:val="0092485E"/>
    <w:rsid w:val="0092568C"/>
    <w:rsid w:val="009276B2"/>
    <w:rsid w:val="00937BB6"/>
    <w:rsid w:val="00942C70"/>
    <w:rsid w:val="00960BBF"/>
    <w:rsid w:val="00960C6A"/>
    <w:rsid w:val="00963E0F"/>
    <w:rsid w:val="00976702"/>
    <w:rsid w:val="009E0A90"/>
    <w:rsid w:val="009E3767"/>
    <w:rsid w:val="009E3A9A"/>
    <w:rsid w:val="009E3EDC"/>
    <w:rsid w:val="009F020D"/>
    <w:rsid w:val="009F263C"/>
    <w:rsid w:val="00A0406D"/>
    <w:rsid w:val="00A24855"/>
    <w:rsid w:val="00A312E5"/>
    <w:rsid w:val="00A31AC5"/>
    <w:rsid w:val="00A44EFB"/>
    <w:rsid w:val="00A4722C"/>
    <w:rsid w:val="00A618EB"/>
    <w:rsid w:val="00A6196F"/>
    <w:rsid w:val="00A80737"/>
    <w:rsid w:val="00A83C57"/>
    <w:rsid w:val="00A9086B"/>
    <w:rsid w:val="00A911E8"/>
    <w:rsid w:val="00A9176B"/>
    <w:rsid w:val="00AA4CC6"/>
    <w:rsid w:val="00AA5C86"/>
    <w:rsid w:val="00AA5F51"/>
    <w:rsid w:val="00AB2CF7"/>
    <w:rsid w:val="00AB3720"/>
    <w:rsid w:val="00AB7CFD"/>
    <w:rsid w:val="00AC4E94"/>
    <w:rsid w:val="00AD0665"/>
    <w:rsid w:val="00AD7FB9"/>
    <w:rsid w:val="00AE5A16"/>
    <w:rsid w:val="00AE5BFA"/>
    <w:rsid w:val="00B036A5"/>
    <w:rsid w:val="00B16DB4"/>
    <w:rsid w:val="00B17AB2"/>
    <w:rsid w:val="00B225C4"/>
    <w:rsid w:val="00B2461E"/>
    <w:rsid w:val="00B60C4A"/>
    <w:rsid w:val="00B6694F"/>
    <w:rsid w:val="00B66CB7"/>
    <w:rsid w:val="00B76568"/>
    <w:rsid w:val="00B81449"/>
    <w:rsid w:val="00B8603D"/>
    <w:rsid w:val="00B96282"/>
    <w:rsid w:val="00BB12CE"/>
    <w:rsid w:val="00BB36DA"/>
    <w:rsid w:val="00BB7749"/>
    <w:rsid w:val="00BC1C1A"/>
    <w:rsid w:val="00BC4D78"/>
    <w:rsid w:val="00BD3792"/>
    <w:rsid w:val="00BD5CD6"/>
    <w:rsid w:val="00BE7021"/>
    <w:rsid w:val="00BF2E2F"/>
    <w:rsid w:val="00BF52D9"/>
    <w:rsid w:val="00C00C1C"/>
    <w:rsid w:val="00C049C4"/>
    <w:rsid w:val="00C22B6A"/>
    <w:rsid w:val="00C25425"/>
    <w:rsid w:val="00C46AB8"/>
    <w:rsid w:val="00C744D3"/>
    <w:rsid w:val="00C80998"/>
    <w:rsid w:val="00C9129B"/>
    <w:rsid w:val="00CB0B63"/>
    <w:rsid w:val="00CB3F41"/>
    <w:rsid w:val="00CD4889"/>
    <w:rsid w:val="00CD6556"/>
    <w:rsid w:val="00CE3660"/>
    <w:rsid w:val="00CF2D5E"/>
    <w:rsid w:val="00D062A0"/>
    <w:rsid w:val="00D0644E"/>
    <w:rsid w:val="00D11894"/>
    <w:rsid w:val="00D33DFC"/>
    <w:rsid w:val="00D34364"/>
    <w:rsid w:val="00D36496"/>
    <w:rsid w:val="00D434C7"/>
    <w:rsid w:val="00D61B3F"/>
    <w:rsid w:val="00D651A1"/>
    <w:rsid w:val="00D67076"/>
    <w:rsid w:val="00D828D6"/>
    <w:rsid w:val="00D85191"/>
    <w:rsid w:val="00D85683"/>
    <w:rsid w:val="00D8680F"/>
    <w:rsid w:val="00D91DA3"/>
    <w:rsid w:val="00D973D8"/>
    <w:rsid w:val="00D9769B"/>
    <w:rsid w:val="00DB1D0D"/>
    <w:rsid w:val="00DB2BCE"/>
    <w:rsid w:val="00DB3E42"/>
    <w:rsid w:val="00DD1F1E"/>
    <w:rsid w:val="00DD539A"/>
    <w:rsid w:val="00DF1D7F"/>
    <w:rsid w:val="00E00779"/>
    <w:rsid w:val="00E11CBC"/>
    <w:rsid w:val="00E168F8"/>
    <w:rsid w:val="00E174A9"/>
    <w:rsid w:val="00E2108F"/>
    <w:rsid w:val="00E32055"/>
    <w:rsid w:val="00E34B58"/>
    <w:rsid w:val="00E577D6"/>
    <w:rsid w:val="00E63145"/>
    <w:rsid w:val="00E7232F"/>
    <w:rsid w:val="00E83EDC"/>
    <w:rsid w:val="00E87E59"/>
    <w:rsid w:val="00E903D9"/>
    <w:rsid w:val="00E904E2"/>
    <w:rsid w:val="00E965F7"/>
    <w:rsid w:val="00E977E1"/>
    <w:rsid w:val="00EA00D8"/>
    <w:rsid w:val="00EA5F38"/>
    <w:rsid w:val="00EB30E2"/>
    <w:rsid w:val="00EB39B4"/>
    <w:rsid w:val="00EB5FCE"/>
    <w:rsid w:val="00EC491A"/>
    <w:rsid w:val="00EC5A1F"/>
    <w:rsid w:val="00EF0ABA"/>
    <w:rsid w:val="00EF28D0"/>
    <w:rsid w:val="00EF4E8A"/>
    <w:rsid w:val="00F03FA2"/>
    <w:rsid w:val="00F041F1"/>
    <w:rsid w:val="00F1094E"/>
    <w:rsid w:val="00F141CA"/>
    <w:rsid w:val="00F237DA"/>
    <w:rsid w:val="00F26F77"/>
    <w:rsid w:val="00F3470E"/>
    <w:rsid w:val="00F37998"/>
    <w:rsid w:val="00F43E98"/>
    <w:rsid w:val="00F472B0"/>
    <w:rsid w:val="00F66FCA"/>
    <w:rsid w:val="00F7094C"/>
    <w:rsid w:val="00F720F1"/>
    <w:rsid w:val="00F95207"/>
    <w:rsid w:val="00F95ABD"/>
    <w:rsid w:val="00FA19E7"/>
    <w:rsid w:val="00FA2E1E"/>
    <w:rsid w:val="00FB6AF9"/>
    <w:rsid w:val="00FC206B"/>
    <w:rsid w:val="00FC5A65"/>
    <w:rsid w:val="00FC7D3F"/>
    <w:rsid w:val="00FD1A11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357C90E-204D-4C03-94EC-6F119902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F28D0"/>
    <w:pPr>
      <w:tabs>
        <w:tab w:val="center" w:pos="4320"/>
        <w:tab w:val="right" w:pos="8640"/>
      </w:tabs>
    </w:pPr>
  </w:style>
  <w:style w:type="character" w:customStyle="1" w:styleId="Char">
    <w:name w:val="页眉 Char"/>
    <w:link w:val="a3"/>
    <w:rsid w:val="00EF28D0"/>
    <w:rPr>
      <w:sz w:val="24"/>
      <w:szCs w:val="24"/>
    </w:rPr>
  </w:style>
  <w:style w:type="paragraph" w:styleId="a4">
    <w:name w:val="footer"/>
    <w:basedOn w:val="a"/>
    <w:link w:val="Char0"/>
    <w:rsid w:val="00EF28D0"/>
    <w:pPr>
      <w:tabs>
        <w:tab w:val="center" w:pos="4320"/>
        <w:tab w:val="right" w:pos="8640"/>
      </w:tabs>
    </w:pPr>
  </w:style>
  <w:style w:type="character" w:customStyle="1" w:styleId="Char0">
    <w:name w:val="页脚 Char"/>
    <w:link w:val="a4"/>
    <w:rsid w:val="00EF28D0"/>
    <w:rPr>
      <w:sz w:val="24"/>
      <w:szCs w:val="24"/>
    </w:rPr>
  </w:style>
  <w:style w:type="paragraph" w:styleId="a5">
    <w:name w:val="Balloon Text"/>
    <w:basedOn w:val="a"/>
    <w:link w:val="Char1"/>
    <w:rsid w:val="00EF28D0"/>
    <w:rPr>
      <w:rFonts w:ascii="Tahoma" w:hAnsi="Tahoma" w:cs="Tahoma"/>
      <w:sz w:val="16"/>
      <w:szCs w:val="16"/>
    </w:rPr>
  </w:style>
  <w:style w:type="character" w:customStyle="1" w:styleId="Char1">
    <w:name w:val="批注框文本 Char"/>
    <w:link w:val="a5"/>
    <w:rsid w:val="00EF28D0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AE5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Table List 4"/>
    <w:basedOn w:val="a1"/>
    <w:rsid w:val="00B8603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a7">
    <w:name w:val="List Paragraph"/>
    <w:basedOn w:val="a"/>
    <w:uiPriority w:val="34"/>
    <w:qFormat/>
    <w:rsid w:val="00EC491A"/>
    <w:pPr>
      <w:ind w:left="720"/>
      <w:contextualSpacing/>
    </w:pPr>
  </w:style>
  <w:style w:type="paragraph" w:customStyle="1" w:styleId="Default">
    <w:name w:val="Default"/>
    <w:rsid w:val="00C049C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">
    <w:name w:val="Body Text 3"/>
    <w:basedOn w:val="a"/>
    <w:link w:val="3Char"/>
    <w:rsid w:val="007A65D8"/>
    <w:rPr>
      <w:rFonts w:eastAsia="PMingLiU"/>
      <w:color w:val="000000"/>
      <w:sz w:val="28"/>
      <w:szCs w:val="28"/>
      <w:lang w:eastAsia="en-US"/>
    </w:rPr>
  </w:style>
  <w:style w:type="character" w:customStyle="1" w:styleId="3Char">
    <w:name w:val="正文文本 3 Char"/>
    <w:basedOn w:val="a0"/>
    <w:link w:val="3"/>
    <w:rsid w:val="007A65D8"/>
    <w:rPr>
      <w:rFonts w:eastAsia="PMingLiU"/>
      <w:color w:val="000000"/>
      <w:sz w:val="28"/>
      <w:szCs w:val="28"/>
      <w:lang w:eastAsia="en-US"/>
    </w:rPr>
  </w:style>
  <w:style w:type="table" w:customStyle="1" w:styleId="TableGrid3">
    <w:name w:val="Table Grid3"/>
    <w:basedOn w:val="a1"/>
    <w:next w:val="a6"/>
    <w:rsid w:val="00364679"/>
    <w:rPr>
      <w:rFonts w:eastAsia="PMingLiU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4D3CB-9140-42F2-964E-4AB0A61F4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 for Tutorial Week 1</vt:lpstr>
    </vt:vector>
  </TitlesOfParts>
  <Company>City University of Hong Kong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 for Tutorial Week 1</dc:title>
  <dc:creator>csguest1</dc:creator>
  <cp:lastModifiedBy>jing liao</cp:lastModifiedBy>
  <cp:revision>3</cp:revision>
  <cp:lastPrinted>2015-01-27T08:18:00Z</cp:lastPrinted>
  <dcterms:created xsi:type="dcterms:W3CDTF">2019-04-15T16:46:00Z</dcterms:created>
  <dcterms:modified xsi:type="dcterms:W3CDTF">2019-04-15T16:57:00Z</dcterms:modified>
</cp:coreProperties>
</file>