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00"/>
        <w:jc w:val="center"/>
      </w:pPr>
      <w:r>
        <w:rPr>
          <w:b/>
          <w:bCs/>
          <w:color w:val="1E3A5F"/>
          <w:sz w:val="56"/>
          <w:szCs w:val="56"/>
        </w:rPr>
        <w:t xml:space="preserve">EMPLOYEE SELF SERVICE PORTAL</w:t>
      </w:r>
    </w:p>
    <w:p>
      <w:pPr>
        <w:spacing w:after="300"/>
        <w:jc w:val="center"/>
      </w:pPr>
      <w:r>
        <w:rPr>
          <w:b/>
          <w:bCs/>
          <w:color w:val="2563EB"/>
          <w:sz w:val="44"/>
          <w:szCs w:val="44"/>
        </w:rPr>
        <w:t xml:space="preserve">ESS PORTAL</w:t>
      </w:r>
    </w:p>
    <w:p>
      <w:pPr>
        <w:pBdr>
          <w:bottom w:val="single" w:color="3B82F6" w:sz="12"/>
        </w:pBdr>
        <w:spacing w:after="200"/>
        <w:jc w:val="center"/>
      </w:pPr>
    </w:p>
    <w:p>
      <w:pPr>
        <w:spacing w:after="120" w:before="200"/>
        <w:jc w:val="center"/>
      </w:pPr>
      <w:r>
        <w:rPr>
          <w:color w:val="4B5563"/>
          <w:sz w:val="36"/>
          <w:szCs w:val="36"/>
        </w:rPr>
        <w:t xml:space="preserve">User Manual &amp; Flow Documentation</w:t>
      </w:r>
    </w:p>
    <w:p>
      <w:pPr>
        <w:spacing w:after="120"/>
        <w:jc w:val="center"/>
      </w:pPr>
      <w:r>
        <w:rPr>
          <w:color w:val="6B7280"/>
          <w:sz w:val="26"/>
          <w:szCs w:val="26"/>
        </w:rPr>
        <w:t xml:space="preserve">All Modules, Roles, Workflows &amp; Login Reference</w:t>
      </w:r>
    </w:p>
    <w:p/>
    <w:p/>
    <w:p>
      <w:pPr>
        <w:jc w:val="center"/>
      </w:pPr>
      <w:r>
        <w:rPr>
          <w:color w:val="9CA3AF"/>
          <w:sz w:val="22"/>
          <w:szCs w:val="22"/>
        </w:rPr>
        <w:t xml:space="preserve">Version 1.0  |  Date: 23 May 2026</w:t>
      </w:r>
    </w:p>
    <w:p/>
    <w:p/>
    <w:p/>
    <w:p>
      <w:pPr>
        <w:pStyle w:val="Heading1"/>
        <w:spacing w:after="200" w:before="400"/>
      </w:pPr>
      <w:r>
        <w:rPr>
          <w:b/>
          <w:bCs/>
          <w:color w:val="1E3A5F"/>
          <w:sz w:val="36"/>
          <w:szCs w:val="36"/>
        </w:rPr>
        <w:t xml:space="preserve">1. Introduction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The Employee Self Service (ESS) Portal is a comprehensive, enterprise-grade web application that enables employees to manage their HR, Finance, and IT service requests digitally — eliminating paper processes and manual approvals.</w:t>
      </w:r>
    </w:p>
    <w:p/>
    <w:p>
      <w:pPr>
        <w:spacing w:after="120"/>
      </w:pPr>
      <w:r>
        <w:rPr>
          <w:b/>
          <w:bCs/>
          <w:color w:val="374151"/>
          <w:sz w:val="22"/>
          <w:szCs w:val="22"/>
        </w:rPr>
        <w:t xml:space="preserve">The portal empowers employees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Apply for leaves and track approval status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Log attendance via clock-in / clock-out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Submit business travel requests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File and track expense reimbursement claims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Request IT hardware assets from a managed catalog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View their own employee profile and payslips</w:t>
      </w:r>
    </w:p>
    <w:p/>
    <w:p>
      <w:pPr>
        <w:spacing w:after="120"/>
      </w:pPr>
      <w:r>
        <w:rPr>
          <w:b/>
          <w:bCs/>
          <w:color w:val="374151"/>
          <w:sz w:val="22"/>
          <w:szCs w:val="22"/>
        </w:rPr>
        <w:t xml:space="preserve">Managers and administrators can: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Process pending approvals from a unified Workflow Inbox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Access admin dashboards with consolidated metrics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Manage employee master data, leave policies, and system configurations</w:t>
      </w:r>
    </w:p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1.1 Technology Stack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Backend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Java 21 + Spring Boot 3.x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REST APIs, JWT Security, JPA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Frontend</w:t>
            </w:r>
          </w:p>
        </w:tc>
        <w:tc>
          <w:tcPr>
            <w:tcW w:type="dxa" w:w="3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Angular 21 (Zoneless)</w:t>
            </w:r>
          </w:p>
        </w:tc>
        <w:tc>
          <w:tcPr>
            <w:tcW w:type="dxa" w:w="3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Angular Signals, PrimeNG, Tailwind CSS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Database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MySQL 8.x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Relational, normalized, soft-delete enabled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3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JWT Bearer Tokens</w:t>
            </w:r>
          </w:p>
        </w:tc>
        <w:tc>
          <w:tcPr>
            <w:tcW w:type="dxa" w:w="3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Stateless, role-based via Spring Security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Approval Engine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Maker-Checker Workflow Engine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Database-driven, multi-level configurable</w:t>
            </w:r>
          </w:p>
        </w:tc>
      </w:tr>
    </w:tbl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1.2 Application URLs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4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Frontend Portal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http://localhost:4300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Angular UI accessed by all users</w:t>
            </w:r>
          </w:p>
        </w:tc>
      </w:tr>
      <w:tr>
        <w:tc>
          <w:tcPr>
            <w:tcW w:type="dxa" w:w="2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Backend API</w:t>
            </w:r>
          </w:p>
        </w:tc>
        <w:tc>
          <w:tcPr>
            <w:tcW w:type="dxa" w:w="3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http://localhost:8080/api</w:t>
            </w:r>
          </w:p>
        </w:tc>
        <w:tc>
          <w:tcPr>
            <w:tcW w:type="dxa" w:w="4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Spring Boot REST API layer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API Health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http://localhost:8080/actuator/health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System health check endpoint</w:t>
            </w:r>
          </w:p>
        </w:tc>
      </w:tr>
    </w:tbl>
    <w:p/>
    <w:p>
      <w:pPr>
        <w:pStyle w:val="Heading1"/>
        <w:spacing w:after="200" w:before="400"/>
      </w:pPr>
      <w:r>
        <w:rPr>
          <w:b/>
          <w:bCs/>
          <w:color w:val="1E3A5F"/>
          <w:sz w:val="36"/>
          <w:szCs w:val="36"/>
        </w:rPr>
        <w:t xml:space="preserve">2. User Roles &amp; Login Reference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All user accounts share the default password for the seed/demo environment. Passwords can be changed by the Super Admin via the Admin → User Management panel.</w:t>
      </w:r>
    </w:p>
    <w:p/>
    <w:p>
      <w:pPr>
        <w:pBdr>
          <w:left w:val="single" w:color="2563EB" w:sz="16"/>
        </w:pBdr>
        <w:shd w:fill="EFF6FF" w:color="EFF6FF" w:val="solid"/>
        <w:spacing w:after="200" w:before="120"/>
        <w:ind w:left="180"/>
      </w:pPr>
      <w:r>
        <w:rPr>
          <w:b/>
          <w:bCs/>
          <w:color w:val="1E3A5F"/>
          <w:sz w:val="24"/>
          <w:szCs w:val="24"/>
        </w:rPr>
        <w:t xml:space="preserve">🔑  Default Password for ALL accounts:  </w:t>
      </w:r>
      <w:r>
        <w:rPr>
          <w:rFonts w:ascii="Courier New" w:cs="Courier New" w:eastAsia="Courier New" w:hAnsi="Courier New"/>
          <w:b/>
          <w:bCs/>
          <w:color w:val="991B1B"/>
          <w:sz w:val="24"/>
          <w:szCs w:val="24"/>
        </w:rPr>
        <w:t xml:space="preserve">Password@123</w:t>
      </w:r>
    </w:p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2.1 Primary Demo Accounts (Quick Login Personas)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These are the principal test accounts used to exercise all system workflows end-to-end: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 / Persona</w:t>
            </w:r>
          </w:p>
        </w:tc>
        <w:tc>
          <w:tcPr>
            <w:tcW w:type="dxa" w:w="1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Employee ID</w:t>
            </w:r>
          </w:p>
        </w:tc>
        <w:tc>
          <w:tcPr>
            <w:tcW w:type="dxa" w:w="22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Full Name</w:t>
            </w:r>
          </w:p>
        </w:tc>
        <w:tc>
          <w:tcPr>
            <w:tcW w:type="dxa" w:w="3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Email Address</w:t>
            </w:r>
          </w:p>
        </w:tc>
        <w:tc>
          <w:tcPr>
            <w:tcW w:type="dxa" w:w="22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  <w:tc>
          <w:tcPr>
            <w:tcW w:type="dxa" w:w="32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Department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Super Admin / CEO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Vijay Mallya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vijay.mallya@ess.com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Password@123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Executive Office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 Admin / HR Manager</w:t>
            </w:r>
          </w:p>
        </w:tc>
        <w:tc>
          <w:tcPr>
            <w:tcW w:type="dxa" w:w="1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EMP007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Shalini Sharma</w:t>
            </w:r>
          </w:p>
        </w:tc>
        <w:tc>
          <w:tcPr>
            <w:tcW w:type="dxa" w:w="3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shalini.sharma@ess.com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Password@123</w:t>
            </w:r>
          </w:p>
        </w:tc>
        <w:tc>
          <w:tcPr>
            <w:tcW w:type="dxa" w:w="3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Human Resources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 Manager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Anil Gupta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anil.gupta@ess.com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Password@123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 &amp; Accounts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IT Admin</w:t>
            </w:r>
          </w:p>
        </w:tc>
        <w:tc>
          <w:tcPr>
            <w:tcW w:type="dxa" w:w="1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EMP009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Karan Kumar</w:t>
            </w:r>
          </w:p>
        </w:tc>
        <w:tc>
          <w:tcPr>
            <w:tcW w:type="dxa" w:w="3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karan.kumar@ess.com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Password@123</w:t>
            </w:r>
          </w:p>
        </w:tc>
        <w:tc>
          <w:tcPr>
            <w:tcW w:type="dxa" w:w="3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Information Technology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Team Lead / Manager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Devendra Singh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devendra.singh@ess.com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Password@123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Software Engineering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 (Maker)</w:t>
            </w:r>
          </w:p>
        </w:tc>
        <w:tc>
          <w:tcPr>
            <w:tcW w:type="dxa" w:w="1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EMP015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 Sharma</w:t>
            </w:r>
          </w:p>
        </w:tc>
        <w:tc>
          <w:tcPr>
            <w:tcW w:type="dxa" w:w="3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rohan.sharma@ess.com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Password@123</w:t>
            </w:r>
          </w:p>
        </w:tc>
        <w:tc>
          <w:tcPr>
            <w:tcW w:type="dxa" w:w="3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Software Engineering</w:t>
            </w:r>
          </w:p>
        </w:tc>
      </w:tr>
    </w:tbl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2.2 All System Roles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 Name</w:t>
            </w:r>
          </w:p>
        </w:tc>
        <w:tc>
          <w:tcPr>
            <w:tcW w:type="dxa" w:w="2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44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Permissions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SUPER_ADMIN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Full System Access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All permissions — user mgmt, payroll, config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HR_ADMIN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Human Resources</w:t>
            </w:r>
          </w:p>
        </w:tc>
        <w:tc>
          <w:tcPr>
            <w:tcW w:type="dxa" w:w="4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 master, leave config, approvals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HR_EXECUTIVE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 Operations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Routine HR data entry and employee support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FINANCE_MANAGER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 &amp; Accounts</w:t>
            </w:r>
          </w:p>
        </w:tc>
        <w:tc>
          <w:tcPr>
            <w:tcW w:type="dxa" w:w="4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Expense L2 approval, payroll generation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FINANCE_EXECUTIVE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 Operations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Claim payout processing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DELIVERY_MANAGER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Division Leadership</w:t>
            </w:r>
          </w:p>
        </w:tc>
        <w:tc>
          <w:tcPr>
            <w:tcW w:type="dxa" w:w="4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Senior-level approval, cross-team oversight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PROJECT_MANAGER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Project Teams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Leave / travel / expense approval for project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TEAM_LEAD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Team Management</w:t>
            </w:r>
          </w:p>
        </w:tc>
        <w:tc>
          <w:tcPr>
            <w:tcW w:type="dxa" w:w="4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L1 approval — leave, expense, asset for team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Self Service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Apply leave, travel, expense, asset requests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IT_ADMIN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IT Infrastructure</w:t>
            </w:r>
          </w:p>
        </w:tc>
        <w:tc>
          <w:tcPr>
            <w:tcW w:type="dxa" w:w="4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Manage asset catalog, approve device requests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ASSET_MANAGER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Asset Operations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Asset catalog management and return processing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TRAVEL_APPROVER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Travel Management</w:t>
            </w:r>
          </w:p>
        </w:tc>
        <w:tc>
          <w:tcPr>
            <w:tcW w:type="dxa" w:w="4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Approve and coordinate business travel</w:t>
            </w:r>
          </w:p>
        </w:tc>
      </w:tr>
    </w:tbl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2.3 Complete Employee Directory (Seed Data)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All 52 employees from the seed data are listed below. Each can log in with their email and the default password Password@123.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 ID</w:t>
            </w:r>
          </w:p>
        </w:tc>
        <w:tc>
          <w:tcPr>
            <w:tcW w:type="dxa" w:w="22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4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2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1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Reports To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Vijay Mallya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vijay.mallya@ess.com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EMP002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Rajesh Iyer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rajesh.iyer@ess.com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Delivery Manager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EMP001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Sunita Rao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sunita.rao@ess.com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Delivery Manager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EMP001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EMP004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Amit Patel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amit.patel@ess.com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Project Manager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EMP002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Priya Nair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priya.nair@ess.com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Project Manager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EMP002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EMP006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Vikram Reddy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vikram.reddy@ess.com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Project Manager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EMP003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EMP007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Shalini Sharma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shalini.sharma@ess.com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 Admin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EMP001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EMP008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Anil Gupta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anil.gupta@ess.com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 Manager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EMP001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Karan Kumar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karan.kumar@ess.com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IT Admin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EMP001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EMP010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Devendra Singh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devendra.singh@ess.com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Team Lead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EMP004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Meera Desai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meera.desai@ess.com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Team Lead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EMP005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EMP012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Sneha Bansal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sneha.bansal@ess.com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 Executive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EMP007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Rohit Trivedi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rohit.trivedi@ess.com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 Executive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EMP008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EMP014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Varun Mehta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varun.mehta@ess.com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EMP001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 Sharma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rohan.sharma@ess.com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EMP010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EMP016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Aditi Sen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aditi.sen@ess.com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EMP010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EMP017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Abhishek Joshi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abhishek.joshi@ess.com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EMP010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EMP018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Kavita Deshmukh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kavita.deshmukh@ess.com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EMP010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Vivek Chawla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vivek.chawla@ess.com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EMP010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EMP020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Sanjay Verma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sanjay.verma@ess.com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Team Lead (QA)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EMP006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Pooja Rao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pooja.rao@ess.com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EMP020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EMP022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Ajay Mishra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ajay.mishra@ess.com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EMP020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Akash Singh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akash.singh@ess.com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EMP011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EMP024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Ananya Sen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ananya.sen@ess.com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EMP011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Arjun Das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arjun.das@ess.com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EMP011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EMP026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Bharti Sharma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bharti.sharma@ess.com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EMP011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EMP027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Chetan Joshi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chetan.joshi@ess.com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EMP011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EMP028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Deepika Raj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deepika.raj@ess.com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EMP011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EMP029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Gautam Nair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gautam.nair@ess.com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EMP011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EMP030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Harsha Vardhan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harsha.vardhan@ess.com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EMP010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EMP031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Isha Bhat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isha.bhat@ess.com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EMP010</w:t>
            </w:r>
          </w:p>
        </w:tc>
      </w:tr>
      <w:tr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EMP032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Jitendra Yadav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jitendra.yadav@ess.com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EMP010</w:t>
            </w:r>
          </w:p>
        </w:tc>
      </w:tr>
    </w:tbl>
    <w:p/>
    <w:p>
      <w:pPr>
        <w:pStyle w:val="Heading1"/>
        <w:spacing w:after="200" w:before="400"/>
      </w:pPr>
      <w:r>
        <w:rPr>
          <w:b/>
          <w:bCs/>
          <w:color w:val="1E3A5F"/>
          <w:sz w:val="36"/>
          <w:szCs w:val="36"/>
        </w:rPr>
        <w:t xml:space="preserve">3. System Architecture</w:t>
      </w: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3.1 High-Level Architecture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The ESS Portal follows a clean three-tier layered architecture with domain isolation making it microservice-ready: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4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Presentation Tier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Angular 21 + PrimeNG + Tailwind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Reactive SPA — Signals-driven, Zoneless CD</w:t>
            </w:r>
          </w:p>
        </w:tc>
      </w:tr>
      <w:tr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Spring Boot 3.x (REST Controllers)</w:t>
            </w:r>
          </w:p>
        </w:tc>
        <w:tc>
          <w:tcPr>
            <w:tcW w:type="dxa" w:w="3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HTTP boundary, DTO validation, JWT auth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Business Logic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Service Interfaces + Workflow Engine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Core domain logic, transaction management</w:t>
            </w:r>
          </w:p>
        </w:tc>
      </w:tr>
      <w:tr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Data Access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Spring Data JPA + MySQL 8.x</w:t>
            </w:r>
          </w:p>
        </w:tc>
        <w:tc>
          <w:tcPr>
            <w:tcW w:type="dxa" w:w="3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ORM, Specifications, Soft Delete, Audit Logging</w:t>
            </w:r>
          </w:p>
        </w:tc>
      </w:tr>
    </w:tbl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3.2 Workflow Engine Architecture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The Maker-Checker engine is fully database-driven — approval chains are configured in the DB, not hardcoded.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DB Table</w:t>
            </w:r>
          </w:p>
        </w:tc>
        <w:tc>
          <w:tcPr>
            <w:tcW w:type="dxa" w:w="7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`workflow_config`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Registers which entity types require approvals (LEAVE, TRAVEL, EXPENSE, ASSET)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`workflow_step_config`</w:t>
            </w:r>
          </w:p>
        </w:tc>
        <w:tc>
          <w:tcPr>
            <w:tcW w:type="dxa" w:w="7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Defines approval levels per config (Step 1: REPORTING_MANAGER, Step 2: FINANCE_MANAGER)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`workflow_instances`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Live execution state machine: tracks current_step and overall status (PENDING/APPROVED/REJECTED)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`workflow_tasks`</w:t>
            </w:r>
          </w:p>
        </w:tc>
        <w:tc>
          <w:tcPr>
            <w:tcW w:type="dxa" w:w="7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Per-step inbox item assigned to a specific approver employee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`workflow_action_logs`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Immutable audit trail of every submit, approve, or reject action with remarks and actor</w:t>
            </w:r>
          </w:p>
        </w:tc>
      </w:tr>
    </w:tbl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3.3 Security Model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JWT Bearer Token authentication — stateless, issued on login, validated on every request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BCrypt-hashed passwords stored in the `users` table (cost factor 10)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Role-Based Access Control: @PreAuthorize enforces permissions at service method level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CORS policy restricted to localhost:4300 for development (configurable for production domains)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Maker-Checker constraint enforced: the submitter cannot approve their own request</w:t>
      </w:r>
    </w:p>
    <w:p/>
    <w:p>
      <w:pPr>
        <w:pStyle w:val="Heading1"/>
        <w:spacing w:after="200" w:before="400"/>
      </w:pPr>
      <w:r>
        <w:rPr>
          <w:b/>
          <w:bCs/>
          <w:color w:val="1E3A5F"/>
          <w:sz w:val="36"/>
          <w:szCs w:val="36"/>
        </w:rPr>
        <w:t xml:space="preserve">4. Module Flows &amp; User Guide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This section describes every module available in the ESS Portal — how to access it, who can use it, the step-by-step flow, and what the system does internally at each stage.</w:t>
      </w:r>
    </w:p>
    <w:p/>
    <w:p>
      <w:pPr>
        <w:pBdr>
          <w:bottom w:val="single" w:color="E5E7EB" w:sz="6"/>
        </w:pBdr>
        <w:spacing w:after="240" w:before="240"/>
      </w:pP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4.1 Login &amp; Authentication</w:t>
      </w:r>
    </w:p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Who Uses This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All users — employees, managers, admins.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How to Log 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Open your browser and navigate to: http://localhost:4300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The portal displays the Login page with the ESS Portal branding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Enter your registered Email Address and Password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Click the Login button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On successful authentication, you are redirected to your role-specific Dashboard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Login Flow Diagram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User Action</w:t>
            </w:r>
          </w:p>
        </w:tc>
        <w:tc>
          <w:tcPr>
            <w:tcW w:type="dxa" w:w="5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System Response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Enter email + password → click Login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Frontend sends POST /api/auth/login with credentials</w:t>
            </w:r>
          </w:p>
        </w:tc>
      </w:tr>
      <w:tr>
        <w:tc>
          <w:tcPr>
            <w:tcW w:type="dxa" w:w="1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5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Backend validates credentials, BCrypt-verifies password against DB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JWT token generated (24-hour expiry) and returned in response</w:t>
            </w:r>
          </w:p>
        </w:tc>
      </w:tr>
      <w:tr>
        <w:tc>
          <w:tcPr>
            <w:tcW w:type="dxa" w:w="1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5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Frontend stores token in sessionStorage, decodes role claims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Angular router redirects user to /dashboard based on role</w:t>
            </w:r>
          </w:p>
        </w:tc>
      </w:tr>
    </w:tbl>
    <w:p/>
    <w:p>
      <w:pPr>
        <w:pBdr>
          <w:left w:val="single" w:color="10B981" w:sz="12"/>
        </w:pBdr>
        <w:shd w:fill="ECFDF5" w:color="ECFDF5" w:val="solid"/>
        <w:spacing w:after="160" w:before="120"/>
        <w:ind w:left="180"/>
      </w:pPr>
      <w:r>
        <w:rPr>
          <w:color w:val="166534"/>
          <w:sz w:val="22"/>
          <w:szCs w:val="22"/>
        </w:rPr>
        <w:t xml:space="preserve">✔  Session Tip: Your session automatically expires after 24 hours. Simply log in again to continue.</w:t>
      </w:r>
    </w:p>
    <w:p>
      <w:pPr>
        <w:pBdr>
          <w:left w:val="single" w:color="F59E0B" w:sz="12"/>
        </w:pBdr>
        <w:shd w:fill="FEF3C7" w:color="FEF3C7" w:val="solid"/>
        <w:spacing w:after="160" w:before="120"/>
        <w:ind w:left="180"/>
      </w:pPr>
      <w:r>
        <w:rPr>
          <w:b/>
          <w:bCs/>
          <w:color w:val="92400E"/>
          <w:sz w:val="22"/>
          <w:szCs w:val="22"/>
        </w:rPr>
        <w:t xml:space="preserve">⚠  If you forget your password, contact your HR Admin or Super Admin to reset it through the Admin panel.</w:t>
      </w:r>
    </w:p>
    <w:p/>
    <w:p>
      <w:pPr>
        <w:pBdr>
          <w:bottom w:val="single" w:color="E5E7EB" w:sz="6"/>
        </w:pBdr>
        <w:spacing w:after="240" w:before="240"/>
      </w:pP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4.2 Dashboard</w:t>
      </w:r>
    </w:p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Access Level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All users see the Dashboard after login. Employees see personal stats; Admins/Managers see organisational summaries.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Employee Dashboard Widgets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Leave Balance Summary — Casual, Earned, Sick leaves available vs. used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Active Attendance Status — Shows "Active on Duty" if clocked-in, with duration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Pending Requests — Count of leave/expense/travel/asset requests awaiting approval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Recent Announcements — Company-wide notices from HR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Manager / Admin Dashboard Widgets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Pending Approvals Count — Tasks waiting in your Workflow Inbox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Team Attendance Overview — How many team members are present today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Department Leave Calendar — Visual calendar of approved absences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Expense Claim Summary — Total claims pending Finance review</w:t>
      </w:r>
    </w:p>
    <w:p/>
    <w:p>
      <w:pPr>
        <w:pBdr>
          <w:bottom w:val="single" w:color="E5E7EB" w:sz="6"/>
        </w:pBdr>
        <w:spacing w:after="240" w:before="240"/>
      </w:pP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4.3 Attendance Module (Clock-In / Clock-Out)</w:t>
      </w:r>
    </w:p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Who Uses This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All employees (any role) to record daily attendance.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Accessing Attendance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Navigate to: Sidebar → Attendance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Clock-In Process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"Clock In" button on the Attendance page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System records current timestamp as check_in_time</w:t>
            </w:r>
          </w:p>
        </w:tc>
      </w:tr>
      <w:tr>
        <w:tc>
          <w:tcPr>
            <w:tcW w:type="dxa" w:w="1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Status indicator changes to "Active on Duty"</w:t>
            </w:r>
          </w:p>
        </w:tc>
        <w:tc>
          <w:tcPr>
            <w:tcW w:type="dxa" w:w="4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Session card shows employee name, time, and duration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Dashboard updates automatically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Attendance widget reflects active duty status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Clock-Out Process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"Clock Out" button on the Attendance page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System records current timestamp as check_out_time</w:t>
            </w:r>
          </w:p>
        </w:tc>
      </w:tr>
      <w:tr>
        <w:tc>
          <w:tcPr>
            <w:tcW w:type="dxa" w:w="1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Duration is calculated automatically</w:t>
            </w:r>
          </w:p>
        </w:tc>
        <w:tc>
          <w:tcPr>
            <w:tcW w:type="dxa" w:w="4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Total hours worked is computed and saved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Today's attendance row appears in history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Date, Check-In, Check-Out, Hours shown in the table</w:t>
            </w:r>
          </w:p>
        </w:tc>
      </w:tr>
    </w:tbl>
    <w:p/>
    <w:p>
      <w:pPr>
        <w:pBdr>
          <w:left w:val="single" w:color="10B981" w:sz="12"/>
        </w:pBdr>
        <w:shd w:fill="ECFDF5" w:color="ECFDF5" w:val="solid"/>
        <w:spacing w:after="160" w:before="120"/>
        <w:ind w:left="180"/>
      </w:pPr>
      <w:r>
        <w:rPr>
          <w:color w:val="166534"/>
          <w:sz w:val="22"/>
          <w:szCs w:val="22"/>
        </w:rPr>
        <w:t xml:space="preserve">✔  You can only clock-in once per day. Subsequent clock-ins on the same date update the existing record.</w:t>
      </w:r>
    </w:p>
    <w:p>
      <w:pPr>
        <w:pBdr>
          <w:left w:val="single" w:color="F59E0B" w:sz="12"/>
        </w:pBdr>
        <w:shd w:fill="FEF3C7" w:color="FEF3C7" w:val="solid"/>
        <w:spacing w:after="160" w:before="120"/>
        <w:ind w:left="180"/>
      </w:pPr>
      <w:r>
        <w:rPr>
          <w:b/>
          <w:bCs/>
          <w:color w:val="92400E"/>
          <w:sz w:val="22"/>
          <w:szCs w:val="22"/>
        </w:rPr>
        <w:t xml:space="preserve">⚠  If you forget to clock-out, contact your HR Admin to manually correct the record.</w:t>
      </w:r>
    </w:p>
    <w:p/>
    <w:p>
      <w:pPr>
        <w:pBdr>
          <w:bottom w:val="single" w:color="E5E7EB" w:sz="6"/>
        </w:pBdr>
        <w:spacing w:after="240" w:before="240"/>
      </w:pP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4.4 Leave Module</w:t>
      </w:r>
    </w:p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Who Uses This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Employees to apply for leave. Managers (Team Lead, Project Manager) to approve.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Leave Types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Leave Type</w:t>
            </w:r>
          </w:p>
        </w:tc>
        <w:tc>
          <w:tcPr>
            <w:tcW w:type="dxa" w:w="1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5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Default Annual Allocation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Casual Leave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12 days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Earned Leave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EL</w:t>
            </w:r>
          </w:p>
        </w:tc>
        <w:tc>
          <w:tcPr>
            <w:tcW w:type="dxa" w:w="5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15 days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Sick Leave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SL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10 days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Maternity Leave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ML</w:t>
            </w:r>
          </w:p>
        </w:tc>
        <w:tc>
          <w:tcPr>
            <w:tcW w:type="dxa" w:w="5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180 days (eligible employees only)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Paternity Leave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PL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15 days (eligible employees only)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Loss of Pay</w:t>
            </w:r>
          </w:p>
        </w:tc>
        <w:tc>
          <w:tcPr>
            <w:tcW w:type="dxa" w:w="1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LOP</w:t>
            </w:r>
          </w:p>
        </w:tc>
        <w:tc>
          <w:tcPr>
            <w:tcW w:type="dxa" w:w="5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Unlimited (unpaid, deducted from salary)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Applying for Leave — Step-by-Step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4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Navigate to Leave Center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Sidebar → Leave Center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'Apply for Leave'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 form panel opens on the right side of the page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Select Leave Type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Choose from CL, EL, SL, ML, PL, LOP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Set From Date and To Date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Use the date pickers; weekends are typically excluded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Enter Reason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Mandatory free-text field with your justification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'Submit Application'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System validates leave balance and creates the workflow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Request appears with 'PENDING' status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Visible immediately in your Leave Applications table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Leave Approval Flow (Maker-Checker)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3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Next State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Submission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 (Rohan)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Submits leave application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PENDING → Reporting Manager inbox</w:t>
            </w:r>
          </w:p>
        </w:tc>
      </w:tr>
      <w:tr>
        <w:tc>
          <w:tcPr>
            <w:tcW w:type="dxa" w:w="2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L1 Approval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Reporting Manager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Reviews and Approves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APPROVED (single-level workflow)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L1 Rejection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Reporting Manager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Rejects with reason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REJECTED — employee notified</w:t>
            </w:r>
          </w:p>
        </w:tc>
      </w:tr>
    </w:tbl>
    <w:p/>
    <w:p>
      <w:pPr>
        <w:pBdr>
          <w:left w:val="single" w:color="10B981" w:sz="12"/>
        </w:pBdr>
        <w:shd w:fill="ECFDF5" w:color="ECFDF5" w:val="solid"/>
        <w:spacing w:after="160" w:before="120"/>
        <w:ind w:left="180"/>
      </w:pPr>
      <w:r>
        <w:rPr>
          <w:color w:val="166534"/>
          <w:sz w:val="22"/>
          <w:szCs w:val="22"/>
        </w:rPr>
        <w:t xml:space="preserve">✔  Leave balances are automatically deducted upon approval. The balance counter on the Leave Center updates in real time.</w:t>
      </w:r>
    </w:p>
    <w:p>
      <w:pPr>
        <w:pBdr>
          <w:left w:val="single" w:color="F59E0B" w:sz="12"/>
        </w:pBdr>
        <w:shd w:fill="FEF3C7" w:color="FEF3C7" w:val="solid"/>
        <w:spacing w:after="160" w:before="120"/>
        <w:ind w:left="180"/>
      </w:pPr>
      <w:r>
        <w:rPr>
          <w:b/>
          <w:bCs/>
          <w:color w:val="92400E"/>
          <w:sz w:val="22"/>
          <w:szCs w:val="22"/>
        </w:rPr>
        <w:t xml:space="preserve">⚠  Employees cannot cancel a leave once it has been Approved. Contact HR to make corrections.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Manager: Approving a Leave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Log in as a Manager (e.g., Devendra Singh)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Navigate to: Sidebar → Workflow Tasks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The Workflow Inbox shows all pending approval tasks assigned to you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Click on the leave task row to expand the full request details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Review the employee name, leave type, dates, reason, and balance information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Enter optional Remarks (e.g., "Approved — coverage arranged")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Click 'Approve' or 'Reject'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The task disappears from your inbox; the employee's leave status updates instantly</w:t>
      </w:r>
    </w:p>
    <w:p/>
    <w:p>
      <w:pPr>
        <w:pBdr>
          <w:bottom w:val="single" w:color="E5E7EB" w:sz="6"/>
        </w:pBdr>
        <w:spacing w:after="240" w:before="240"/>
      </w:pP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4.5 Travel Claims Module</w:t>
      </w:r>
    </w:p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Who Uses This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Employees to request business travel. Managers (L1) then same/alternate approver (L2) to approve. Finance may also be involved.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Submitting a Travel Request — Step-by-Step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 / Action</w:t>
            </w:r>
          </w:p>
        </w:tc>
        <w:tc>
          <w:tcPr>
            <w:tcW w:type="dxa" w:w="64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Navigate to Travel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Sidebar → Travel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'Apply for Travel'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Travel application form panel opens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Trip Title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Short title (e.g., 'Client Pitch – Delhi')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Destination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City or location of travel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Travel Dates (From → To)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Select departure and return dates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Mode of Travel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Flight / Train / Bus / Own Vehicle / Cab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Estimated Cost (₹)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Approximate total budget for the trip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8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Business Purpose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Detailed description of the business objective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9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'Submit Travel Claim'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Workflow initiated — request appears as PENDING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Travel Approval Flow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3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Next State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Submission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Submits travel request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PENDING → Manager inbox (L1)</w:t>
            </w:r>
          </w:p>
        </w:tc>
      </w:tr>
      <w:tr>
        <w:tc>
          <w:tcPr>
            <w:tcW w:type="dxa" w:w="2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L1 Approval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Reporting Manager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Approves L1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PENDING → L2 approver inbox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L2 Approval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Sr. Manager / PM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Approves L2 (if configured)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APPROVED — fully cleared</w:t>
            </w:r>
          </w:p>
        </w:tc>
      </w:tr>
      <w:tr>
        <w:tc>
          <w:tcPr>
            <w:tcW w:type="dxa" w:w="2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Rejection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Any approver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Rejects with reason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REJECTED — employee notified</w:t>
            </w:r>
          </w:p>
        </w:tc>
      </w:tr>
    </w:tbl>
    <w:p/>
    <w:p>
      <w:pPr>
        <w:pBdr>
          <w:left w:val="single" w:color="10B981" w:sz="12"/>
        </w:pBdr>
        <w:shd w:fill="ECFDF5" w:color="ECFDF5" w:val="solid"/>
        <w:spacing w:after="160" w:before="120"/>
        <w:ind w:left="180"/>
      </w:pPr>
      <w:r>
        <w:rPr>
          <w:color w:val="166534"/>
          <w:sz w:val="22"/>
          <w:szCs w:val="22"/>
        </w:rPr>
        <w:t xml:space="preserve">✔  Once approved, print or save the approval confirmation for submission to the Finance team for reimbursement.</w:t>
      </w:r>
    </w:p>
    <w:p/>
    <w:p>
      <w:pPr>
        <w:pBdr>
          <w:bottom w:val="single" w:color="E5E7EB" w:sz="6"/>
        </w:pBdr>
        <w:spacing w:after="240" w:before="240"/>
      </w:pP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4.6 Expense Claims Module</w:t>
      </w:r>
    </w:p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Who Uses This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Employees to file reimbursement claims for business expenses. Team Lead (L1) and Finance Manager (L2) to approve.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Filing an Expense Claim — Step-by-Step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 / Action</w:t>
            </w:r>
          </w:p>
        </w:tc>
        <w:tc>
          <w:tcPr>
            <w:tcW w:type="dxa" w:w="64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Navigate to Expense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Sidebar → Expense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'Submit Expense Claim'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Expense form panel opens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Claim Title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E.g., 'Project Kickoff Lodging'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Category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Lodging &amp; Boarding / Meals / Transport / Communication / Misc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Context for the expenditure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Expense Date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Date when the expense was incurred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Add Line Items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'+ Add Item' to add multiple expense line items with amounts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8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Auto-calculated from line items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9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'Submit Expense Claim'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Workflow initiated — appears as PENDING in your history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Expense Approval Flow (2-Level)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3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Next State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Submission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Submits claim with items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PENDING → Reporting Manager (L1)</w:t>
            </w:r>
          </w:p>
        </w:tc>
      </w:tr>
      <w:tr>
        <w:tc>
          <w:tcPr>
            <w:tcW w:type="dxa" w:w="2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L1 Approval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Team Lead/Manager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Reviews and approves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PENDING → Finance Manager (L2)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L2 Approval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 Manager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 reviews and approves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APPROVED — Reimbursement cleared</w:t>
            </w:r>
          </w:p>
        </w:tc>
      </w:tr>
      <w:tr>
        <w:tc>
          <w:tcPr>
            <w:tcW w:type="dxa" w:w="2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L1 Rejection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Team Lead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Rejects with business reason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REJECTED — no further processing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L2 Rejection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 Manager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 rejects claim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REJECTED — employee notified</w:t>
            </w:r>
          </w:p>
        </w:tc>
      </w:tr>
    </w:tbl>
    <w:p/>
    <w:p>
      <w:pPr>
        <w:pBdr>
          <w:left w:val="single" w:color="F59E0B" w:sz="12"/>
        </w:pBdr>
        <w:shd w:fill="FEF3C7" w:color="FEF3C7" w:val="solid"/>
        <w:spacing w:after="160" w:before="120"/>
        <w:ind w:left="180"/>
      </w:pPr>
      <w:r>
        <w:rPr>
          <w:b/>
          <w:bCs/>
          <w:color w:val="92400E"/>
          <w:sz w:val="22"/>
          <w:szCs w:val="22"/>
        </w:rPr>
        <w:t xml:space="preserve">⚠  Expense claims should be filed within 30 days of incurring the expense per company policy.</w:t>
      </w:r>
    </w:p>
    <w:p>
      <w:pPr>
        <w:pBdr>
          <w:left w:val="single" w:color="10B981" w:sz="12"/>
        </w:pBdr>
        <w:shd w:fill="ECFDF5" w:color="ECFDF5" w:val="solid"/>
        <w:spacing w:after="160" w:before="120"/>
        <w:ind w:left="180"/>
      </w:pPr>
      <w:r>
        <w:rPr>
          <w:color w:val="166534"/>
          <w:sz w:val="22"/>
          <w:szCs w:val="22"/>
        </w:rPr>
        <w:t xml:space="preserve">✔  Attach scanned receipts by saving them as comments in the Remarks field and providing the receipt number for Finance audit purposes.</w:t>
      </w:r>
    </w:p>
    <w:p/>
    <w:p>
      <w:pPr>
        <w:pBdr>
          <w:bottom w:val="single" w:color="E5E7EB" w:sz="6"/>
        </w:pBdr>
        <w:spacing w:after="240" w:before="240"/>
      </w:pP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4.7 IT Asset Allocation Module</w:t>
      </w:r>
    </w:p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Who Uses This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Employees to request IT hardware from the company catalog. IT Admin to approve and fulfil.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Requesting an Asset — Step-by-Step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 / Action</w:t>
            </w:r>
          </w:p>
        </w:tc>
        <w:tc>
          <w:tcPr>
            <w:tcW w:type="dxa" w:w="64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Navigate to Assets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Sidebar → IT Assets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Browse Available Catalog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All available hardware items are shown as cards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Select an Item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'Select' on the desired device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Business Justification</w:t>
            </w:r>
          </w:p>
        </w:tc>
        <w:tc>
          <w:tcPr>
            <w:tcW w:type="dxa" w:w="64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Enter why this device is needed for your work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'Submit Hardware Request'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Workflow initiated — request visible in your history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Asset Approval Flow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2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3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Next State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Request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Selects device and submits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PENDING → IT Admin inbox</w:t>
            </w:r>
          </w:p>
        </w:tc>
      </w:tr>
      <w:tr>
        <w:tc>
          <w:tcPr>
            <w:tcW w:type="dxa" w:w="1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L1 Approve</w:t>
            </w:r>
          </w:p>
        </w:tc>
        <w:tc>
          <w:tcPr>
            <w:tcW w:type="dxa" w:w="2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IT Admin</w:t>
            </w:r>
          </w:p>
        </w:tc>
        <w:tc>
          <w:tcPr>
            <w:tcW w:type="dxa" w:w="3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Reviews need, approves request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APPROVED — device allocated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L1 Reject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IT Admin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Rejects (e.g., not in budget)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REJECTED — employee notified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Returning an Asset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Navigate to IT Assets → My Allocations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On an APPROVED allocation row, click 'Return Device'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Confirm the return; the asset is marked as returned and re-enters the available catalog</w:t>
      </w:r>
    </w:p>
    <w:p/>
    <w:p>
      <w:pPr>
        <w:pBdr>
          <w:left w:val="single" w:color="10B981" w:sz="12"/>
        </w:pBdr>
        <w:shd w:fill="ECFDF5" w:color="ECFDF5" w:val="solid"/>
        <w:spacing w:after="160" w:before="120"/>
        <w:ind w:left="180"/>
      </w:pPr>
      <w:r>
        <w:rPr>
          <w:color w:val="166534"/>
          <w:sz w:val="22"/>
          <w:szCs w:val="22"/>
        </w:rPr>
        <w:t xml:space="preserve">✔  When your approved hardware arrives, confirm receipt in the system by locating the approved record and clicking 'Confirm Receipt'.</w:t>
      </w:r>
    </w:p>
    <w:p/>
    <w:p>
      <w:pPr>
        <w:pBdr>
          <w:bottom w:val="single" w:color="E5E7EB" w:sz="6"/>
        </w:pBdr>
        <w:spacing w:after="240" w:before="240"/>
      </w:pP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4.8 Workflow Tasks (Approval Inbox)</w:t>
      </w:r>
    </w:p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Who Uses This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All approvers: Team Leads, Project Managers, Delivery Managers, Finance Managers, HR Admins, IT Admins.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Accessing the Workflow Inbox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Log in as any approver role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Navigate to: Sidebar → Workflow Tasks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The inbox shows all tasks currently assigned to you across all request types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Processing a Task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72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View Task List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Each row shows: Request Type, Applicant Name, Submitted Date, Request Summary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to Expand</w:t>
            </w:r>
          </w:p>
        </w:tc>
        <w:tc>
          <w:tcPr>
            <w:tcW w:type="dxa" w:w="7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a task row to expand the full request details inline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Review Details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See all fields submitted: dates, amounts, purpose, employee leave balance etc.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Enter Remarks</w:t>
            </w:r>
          </w:p>
        </w:tc>
        <w:tc>
          <w:tcPr>
            <w:tcW w:type="dxa" w:w="7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Type your approval comment or rejection reason (optional but recommended)</w:t>
            </w:r>
          </w:p>
        </w:tc>
      </w:tr>
      <w:tr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Approve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Task is completed; next step is triggered or request is fully approved</w:t>
            </w:r>
          </w:p>
        </w:tc>
      </w:tr>
      <w:tr>
        <w:tc>
          <w:tcPr>
            <w:tcW w:type="dxa" w:w="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Click Reject</w:t>
            </w:r>
          </w:p>
        </w:tc>
        <w:tc>
          <w:tcPr>
            <w:tcW w:type="dxa" w:w="7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Request is rejected; reason is recorded; employee notified</w:t>
            </w:r>
          </w:p>
        </w:tc>
      </w:tr>
    </w:tbl>
    <w:p/>
    <w:p>
      <w:pPr>
        <w:pBdr>
          <w:left w:val="single" w:color="10B981" w:sz="12"/>
        </w:pBdr>
        <w:shd w:fill="ECFDF5" w:color="ECFDF5" w:val="solid"/>
        <w:spacing w:after="160" w:before="120"/>
        <w:ind w:left="180"/>
      </w:pPr>
      <w:r>
        <w:rPr>
          <w:color w:val="166534"/>
          <w:sz w:val="22"/>
          <w:szCs w:val="22"/>
        </w:rPr>
        <w:t xml:space="preserve">✔  The Workflow Inbox automatically refreshes. After approving, the task disappears instantly from your queue.</w:t>
      </w:r>
    </w:p>
    <w:p>
      <w:pPr>
        <w:pBdr>
          <w:left w:val="single" w:color="F59E0B" w:sz="12"/>
        </w:pBdr>
        <w:shd w:fill="FEF3C7" w:color="FEF3C7" w:val="solid"/>
        <w:spacing w:after="160" w:before="120"/>
        <w:ind w:left="180"/>
      </w:pPr>
      <w:r>
        <w:rPr>
          <w:b/>
          <w:bCs/>
          <w:color w:val="92400E"/>
          <w:sz w:val="22"/>
          <w:szCs w:val="22"/>
        </w:rPr>
        <w:t xml:space="preserve">⚠  You cannot approve a request that you yourself submitted (Maker-Checker constraint enforced by the system).</w:t>
      </w:r>
    </w:p>
    <w:p/>
    <w:p>
      <w:pPr>
        <w:pBdr>
          <w:bottom w:val="single" w:color="E5E7EB" w:sz="6"/>
        </w:pBdr>
        <w:spacing w:after="240" w:before="240"/>
      </w:pP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4.9 Employee Profile</w:t>
      </w:r>
    </w:p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Who Uses This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All employees to view and update personal information. HR Admin to manage records.</w:t>
      </w:r>
    </w:p>
    <w:p/>
    <w:p>
      <w:pPr>
        <w:pStyle w:val="Heading3"/>
        <w:spacing w:after="120" w:before="240"/>
      </w:pPr>
      <w:r>
        <w:rPr>
          <w:b/>
          <w:bCs/>
          <w:color w:val="374151"/>
          <w:sz w:val="24"/>
          <w:szCs w:val="24"/>
        </w:rPr>
        <w:t xml:space="preserve">Profile Sections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4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Fields</w:t>
            </w:r>
          </w:p>
        </w:tc>
        <w:tc>
          <w:tcPr>
            <w:tcW w:type="dxa" w:w="3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Editable By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Personal Info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Name, DOB, Gender, Phone, Address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 (limited) / HR Admin</w:t>
            </w:r>
          </w:p>
        </w:tc>
      </w:tr>
      <w:tr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Work Info</w:t>
            </w:r>
          </w:p>
        </w:tc>
        <w:tc>
          <w:tcPr>
            <w:tcW w:type="dxa" w:w="4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 ID, Department, Designation, Manager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 Admin only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Joining Info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Joining Date, Probation End Date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 Admin only</w:t>
            </w:r>
          </w:p>
        </w:tc>
      </w:tr>
      <w:tr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Bank Details</w:t>
            </w:r>
          </w:p>
        </w:tc>
        <w:tc>
          <w:tcPr>
            <w:tcW w:type="dxa" w:w="4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Bank Account, IFSC, Account Name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 (for payroll)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Documents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Uploaded ID proofs, certificates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 / HR Admin</w:t>
            </w:r>
          </w:p>
        </w:tc>
      </w:tr>
    </w:tbl>
    <w:p/>
    <w:p>
      <w:pPr>
        <w:pStyle w:val="Heading1"/>
        <w:spacing w:after="200" w:before="400"/>
      </w:pPr>
      <w:r>
        <w:rPr>
          <w:b/>
          <w:bCs/>
          <w:color w:val="1E3A5F"/>
          <w:sz w:val="36"/>
          <w:szCs w:val="36"/>
        </w:rPr>
        <w:t xml:space="preserve">5. Administration Module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The Admin module is accessible only to Super Admin (Vijay Mallya) and HR Admin (Shalini Sharma). It provides master data management and system configuration capabilities.</w:t>
      </w:r>
    </w:p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5.1 Admin Sub-Modules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Sub-Module</w:t>
            </w:r>
          </w:p>
        </w:tc>
        <w:tc>
          <w:tcPr>
            <w:tcW w:type="dxa" w:w="2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Access Role</w:t>
            </w:r>
          </w:p>
        </w:tc>
        <w:tc>
          <w:tcPr>
            <w:tcW w:type="dxa" w:w="42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User Management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Create / deactivate / reset passwords for user accounts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 Master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 Admin, Super Admin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Add, edit, or deactivate employee records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Department Management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 Admin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Create and manage departments and cost centres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Designation Config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 Admin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Configure designation hierarchy and grades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Leave Policy Config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HR Admin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Set annual leave entitlements per leave type per role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Workflow Config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Configure approval chains (add/remove levels per entity type)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Asset Catalog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IT Admin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Add new items to the IT hardware catalog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Audit Logs</w:t>
            </w:r>
          </w:p>
        </w:tc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View immutable transaction history across all modules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Payroll Processing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Finance Manager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Trigger monthly payroll run and generate payslips</w:t>
            </w:r>
          </w:p>
        </w:tc>
      </w:tr>
    </w:tbl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5.2 Configuring Workflow Approval Chains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The workflow engine is driven entirely by database configuration. To add or modify approval levels: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Log in as Super Admin (vijay.mallya@ess.com)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Navigate to Admin → Workflow Config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Select the entity type (LEAVE / TRAVEL / EXPENSE / ASSET)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Add or remove workflow steps; assign approver role (REPORTING_MANAGER / FINANCE_MANAGER / HR_ADMIN / IT_ADMIN)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Save — the changes take effect on the next submission of that entity type</w:t>
      </w:r>
    </w:p>
    <w:p/>
    <w:p>
      <w:pPr>
        <w:pStyle w:val="Heading1"/>
        <w:spacing w:after="200" w:before="400"/>
      </w:pPr>
      <w:r>
        <w:rPr>
          <w:b/>
          <w:bCs/>
          <w:color w:val="1E3A5F"/>
          <w:sz w:val="36"/>
          <w:szCs w:val="36"/>
        </w:rPr>
        <w:t xml:space="preserve">6. End-to-End Workflow Scenarios (Quick Reference)</w:t>
      </w: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6.1 Scenario A: Casual Leave Application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Login Email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 Sharma (Employee)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1. Login → Leave Center → Apply for Leave → Fill form → Submit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rohan.sharma@ess.com</w:t>
            </w:r>
          </w:p>
        </w:tc>
      </w:tr>
      <w:tr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Devendra Singh (TL)</w:t>
            </w:r>
          </w:p>
        </w:tc>
        <w:tc>
          <w:tcPr>
            <w:tcW w:type="dxa" w:w="4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2. Login → Workflow Tasks → Expand task → Add remarks → Approve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devendra.singh@ess.com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 Sharma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3. Login → Leave Center → Verify status shows APPROVED + balance deducted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rohan.sharma@ess.com</w:t>
            </w:r>
          </w:p>
        </w:tc>
      </w:tr>
    </w:tbl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6.2 Scenario B: Expense Claim (2-Level Approval)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5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Login Email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 Sharma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1. Login → Expense → Submit Expense Claim → Add items → Submit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rohan.sharma@ess.com</w:t>
            </w:r>
          </w:p>
        </w:tc>
      </w:tr>
      <w:tr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Devendra Singh (TL)</w:t>
            </w:r>
          </w:p>
        </w:tc>
        <w:tc>
          <w:tcPr>
            <w:tcW w:type="dxa" w:w="5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2. Login → Workflow Tasks → Approve (Level 1 — forwards to Finance)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devendra.singh@ess.com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Anil Gupta (Finance)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3. Login → Workflow Tasks → Approve (Level 2 — final approval)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anil.gupta@ess.com</w:t>
            </w:r>
          </w:p>
        </w:tc>
      </w:tr>
      <w:tr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 Sharma</w:t>
            </w:r>
          </w:p>
        </w:tc>
        <w:tc>
          <w:tcPr>
            <w:tcW w:type="dxa" w:w="5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4. Login → Expense → History shows APPROVED + Finance Manager remarks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rohan.sharma@ess.com</w:t>
            </w:r>
          </w:p>
        </w:tc>
      </w:tr>
    </w:tbl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6.3 Scenario C: Business Travel Request (Multi-Level)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5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Login Email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 Sharma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1. Login → Travel → Apply for Travel → Fill details → Submit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rohan.sharma@ess.com</w:t>
            </w:r>
          </w:p>
        </w:tc>
      </w:tr>
      <w:tr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Devendra Singh (TL)</w:t>
            </w:r>
          </w:p>
        </w:tc>
        <w:tc>
          <w:tcPr>
            <w:tcW w:type="dxa" w:w="5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2. Login → Workflow Tasks → Approve L1 and L2 tasks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devendra.singh@ess.com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 Sharma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3. Login → Travel → History shows APPROVED with clearance remarks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rohan.sharma@ess.com</w:t>
            </w:r>
          </w:p>
        </w:tc>
      </w:tr>
    </w:tbl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6.4 Scenario D: IT Hardware Request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5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5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Login Email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 Sharma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1. Login → IT Assets → Select device → Submit Hardware Request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rohan.sharma@ess.com</w:t>
            </w:r>
          </w:p>
        </w:tc>
      </w:tr>
      <w:tr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Karan Kumar (IT)</w:t>
            </w:r>
          </w:p>
        </w:tc>
        <w:tc>
          <w:tcPr>
            <w:tcW w:type="dxa" w:w="5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2. Login → Workflow Tasks → Approve asset allocation</w:t>
            </w:r>
          </w:p>
        </w:tc>
        <w:tc>
          <w:tcPr>
            <w:tcW w:type="dxa" w:w="25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karan.kumar@ess.com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 Sharma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3. Login → IT Assets → History shows APPROVED + 'Return Device' button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rohan.sharma@ess.com</w:t>
            </w:r>
          </w:p>
        </w:tc>
      </w:tr>
    </w:tbl>
    <w:p/>
    <w:p>
      <w:pPr>
        <w:pStyle w:val="Heading1"/>
        <w:spacing w:after="200" w:before="400"/>
      </w:pPr>
      <w:r>
        <w:rPr>
          <w:b/>
          <w:bCs/>
          <w:color w:val="1E3A5F"/>
          <w:sz w:val="36"/>
          <w:szCs w:val="36"/>
        </w:rPr>
        <w:t xml:space="preserve">7. Troubleshooting &amp; FAQs</w:t>
      </w:r>
    </w:p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7.1 Common Issues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32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4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Resolution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Cannot log in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Incorrect email or password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Verify credentials; use Password@123 for demo accounts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Session expires quickly</w:t>
            </w:r>
          </w:p>
        </w:tc>
        <w:tc>
          <w:tcPr>
            <w:tcW w:type="dxa" w:w="3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JWT token has 24-hour TTL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Simply log in again; sessions are stateless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Leave balance not updated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Backend propagation delay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Refresh the page; balance updates on approval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Workflow task not appearing</w:t>
            </w:r>
          </w:p>
        </w:tc>
        <w:tc>
          <w:tcPr>
            <w:tcW w:type="dxa" w:w="3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Not the designated approver for this step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Verify your role matches the configured step approver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Admin dashboard shows 500 error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Admin summary API may need DB seed data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Non-blocking; all workflow functions work normally</w:t>
            </w:r>
          </w:p>
        </w:tc>
      </w:tr>
      <w:tr>
        <w:tc>
          <w:tcPr>
            <w:tcW w:type="dxa" w:w="28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Backend port 8080 unavailable</w:t>
            </w:r>
          </w:p>
        </w:tc>
        <w:tc>
          <w:tcPr>
            <w:tcW w:type="dxa" w:w="3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Another process occupies port 8080</w:t>
            </w:r>
          </w:p>
        </w:tc>
        <w:tc>
          <w:tcPr>
            <w:tcW w:type="dxa" w:w="4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Run: netstat -ano | findstr :8080 and terminate the conflicting process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Frontend port 4300 unavailable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Another process occupies port 4300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Run: netstat -ano | findstr :4300 and terminate</w:t>
            </w:r>
          </w:p>
        </w:tc>
      </w:tr>
    </w:tbl>
    <w:p/>
    <w:p>
      <w:pPr>
        <w:pStyle w:val="Heading2"/>
        <w:spacing w:after="160" w:before="300"/>
      </w:pPr>
      <w:r>
        <w:rPr>
          <w:b/>
          <w:bCs/>
          <w:color w:val="2563EB"/>
          <w:sz w:val="28"/>
          <w:szCs w:val="28"/>
        </w:rPr>
        <w:t xml:space="preserve">7.2 Starting the Application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The ESS Portal is started using a unified orchestration script:</w:t>
      </w:r>
    </w:p>
    <w:p/>
    <w:p>
      <w:pPr>
        <w:shd w:fill="1F2937" w:color="1F2937" w:val="solid"/>
        <w:spacing w:after="200" w:before="120"/>
        <w:ind w:left="180" w:right="180"/>
      </w:pPr>
      <w:r>
        <w:rPr>
          <w:rFonts w:ascii="Courier New" w:cs="Courier New" w:eastAsia="Courier New" w:hAnsi="Courier New"/>
          <w:color w:val="10B981"/>
          <w:sz w:val="22"/>
          <w:szCs w:val="22"/>
        </w:rPr>
        <w:t xml:space="preserve">cd ess-project</w:t>
      </w:r>
      <w:r>
        <w:rPr>
          <w:rFonts w:ascii="Courier New" w:cs="Courier New" w:eastAsia="Courier New" w:hAnsi="Courier New"/>
          <w:color w:val="F9FAFB"/>
          <w:sz w:val="22"/>
          <w:szCs w:val="22"/>
        </w:rPr>
        <w:t xml:space="preserve">
node start.js</w:t>
      </w:r>
    </w:p>
    <w:p/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start.js starts the Spring Boot backend JAR and the Angular dev server concurrently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Backend is available at http://localhost:8080 (allow ~20 seconds for JVM startup)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2"/>
          <w:szCs w:val="22"/>
        </w:rPr>
        <w:t xml:space="preserve">Frontend is available at http://localhost:4300</w:t>
      </w:r>
    </w:p>
    <w:p/>
    <w:p>
      <w:pPr>
        <w:pStyle w:val="Heading1"/>
        <w:spacing w:after="200" w:before="400"/>
      </w:pPr>
      <w:r>
        <w:rPr>
          <w:b/>
          <w:bCs/>
          <w:color w:val="1E3A5F"/>
          <w:sz w:val="36"/>
          <w:szCs w:val="36"/>
        </w:rPr>
        <w:t xml:space="preserve">8. Key API Endpoints Summary</w:t>
      </w:r>
    </w:p>
    <w:p>
      <w:pPr>
        <w:spacing w:after="120"/>
      </w:pPr>
      <w:r>
        <w:rPr>
          <w:b w:val="false"/>
          <w:bCs w:val="false"/>
          <w:color w:val="374151"/>
          <w:sz w:val="22"/>
          <w:szCs w:val="22"/>
        </w:rPr>
        <w:t xml:space="preserve">All endpoints require a Bearer JWT token in the Authorization header (except /api/auth/login).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12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2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000"/>
            <w:shd w:fill="1E3A5F" w:color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Auth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Authenticate user, receive JWT token</w:t>
            </w:r>
          </w:p>
        </w:tc>
      </w:tr>
      <w:tr>
        <w:tc>
          <w:tcPr>
            <w:tcW w:type="dxa" w:w="16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Auth</w:t>
            </w:r>
          </w:p>
        </w:tc>
        <w:tc>
          <w:tcPr>
            <w:tcW w:type="dxa" w:w="1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/api/auth/logout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Invalidate current session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Attendance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/api/attendance/clock-in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Record clock-in for today</w:t>
            </w:r>
          </w:p>
        </w:tc>
      </w:tr>
      <w:tr>
        <w:tc>
          <w:tcPr>
            <w:tcW w:type="dxa" w:w="16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Attendance</w:t>
            </w:r>
          </w:p>
        </w:tc>
        <w:tc>
          <w:tcPr>
            <w:tcW w:type="dxa" w:w="1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/api/attendance/clock-out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Record clock-out for today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Attendance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/api/attendance/my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Fetch personal attendance history</w:t>
            </w:r>
          </w:p>
        </w:tc>
      </w:tr>
      <w:tr>
        <w:tc>
          <w:tcPr>
            <w:tcW w:type="dxa" w:w="16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Leave</w:t>
            </w:r>
          </w:p>
        </w:tc>
        <w:tc>
          <w:tcPr>
            <w:tcW w:type="dxa" w:w="1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/api/leaves/my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Fetch personal leave applications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Leave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/api/leaves/request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Submit a new leave application</w:t>
            </w:r>
          </w:p>
        </w:tc>
      </w:tr>
      <w:tr>
        <w:tc>
          <w:tcPr>
            <w:tcW w:type="dxa" w:w="16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Leave</w:t>
            </w:r>
          </w:p>
        </w:tc>
        <w:tc>
          <w:tcPr>
            <w:tcW w:type="dxa" w:w="1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/api/leaves/balance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Fetch leave balance by type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Travel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/api/travel/my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Fetch personal travel requests</w:t>
            </w:r>
          </w:p>
        </w:tc>
      </w:tr>
      <w:tr>
        <w:tc>
          <w:tcPr>
            <w:tcW w:type="dxa" w:w="16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Travel</w:t>
            </w:r>
          </w:p>
        </w:tc>
        <w:tc>
          <w:tcPr>
            <w:tcW w:type="dxa" w:w="1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/api/travel/request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Submit a new travel request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Expense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/api/expense/my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Fetch personal expense claims</w:t>
            </w:r>
          </w:p>
        </w:tc>
      </w:tr>
      <w:tr>
        <w:tc>
          <w:tcPr>
            <w:tcW w:type="dxa" w:w="16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Expense</w:t>
            </w:r>
          </w:p>
        </w:tc>
        <w:tc>
          <w:tcPr>
            <w:tcW w:type="dxa" w:w="1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/api/expense/submit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Submit a new expense claim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Asset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/api/assets/my-allocations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Fetch personal asset allocations</w:t>
            </w:r>
          </w:p>
        </w:tc>
      </w:tr>
      <w:tr>
        <w:tc>
          <w:tcPr>
            <w:tcW w:type="dxa" w:w="16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Asset</w:t>
            </w:r>
          </w:p>
        </w:tc>
        <w:tc>
          <w:tcPr>
            <w:tcW w:type="dxa" w:w="1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/api/assets/request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Submit a new asset request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Asset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/api/assets/catalog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Browse available IT asset catalog</w:t>
            </w:r>
          </w:p>
        </w:tc>
      </w:tr>
      <w:tr>
        <w:tc>
          <w:tcPr>
            <w:tcW w:type="dxa" w:w="16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Workflow</w:t>
            </w:r>
          </w:p>
        </w:tc>
        <w:tc>
          <w:tcPr>
            <w:tcW w:type="dxa" w:w="1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/api/workflow/tasks/my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Fetch tasks in approver's inbox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Workflow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/api/workflow/tasks/{id}/approve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Approve a specific workflow task</w:t>
            </w:r>
          </w:p>
        </w:tc>
      </w:tr>
      <w:tr>
        <w:tc>
          <w:tcPr>
            <w:tcW w:type="dxa" w:w="16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Workflow</w:t>
            </w:r>
          </w:p>
        </w:tc>
        <w:tc>
          <w:tcPr>
            <w:tcW w:type="dxa" w:w="1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/api/workflow/tasks/{id}/reject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Reject a specific workflow task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Employee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/api/employees/me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Fetch current user's profile</w:t>
            </w:r>
          </w:p>
        </w:tc>
      </w:tr>
      <w:tr>
        <w:tc>
          <w:tcPr>
            <w:tcW w:type="dxa" w:w="16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Admin</w:t>
            </w:r>
          </w:p>
        </w:tc>
        <w:tc>
          <w:tcPr>
            <w:tcW w:type="dxa" w:w="1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42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/api/admin/employees</w:t>
            </w:r>
          </w:p>
        </w:tc>
        <w:tc>
          <w:tcPr>
            <w:tcW w:type="dxa" w:w="3000"/>
            <w:shd w:fill="EFF6FF" w:color="EFF6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List all employees (HR/Admin)</w:t>
            </w:r>
          </w:p>
        </w:tc>
      </w:tr>
    </w:tbl>
    <w:p/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 Portal User Manual &amp; Flow Documentation</dc:title>
  <dc:subject>Employee Self Service Portal — All Modules</dc:subject>
  <dc:creator>ESS Portal Documentation Generator</dc:creator>
  <dc:description>Complete user manual covering all modules, roles, workflows, and login reference for the ESS Portal.</dc:description>
  <cp:lastModifiedBy>Un-named</cp:lastModifiedBy>
  <cp:revision>1</cp:revision>
  <dcterms:created xsi:type="dcterms:W3CDTF">2026-05-23T10:56:59.490Z</dcterms:created>
  <dcterms:modified xsi:type="dcterms:W3CDTF">2026-05-23T10:56:59.490Z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