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0EDDF29" w:rsidR="00AE639E" w:rsidRPr="007D1B61" w:rsidRDefault="00B03171" w:rsidP="00AD5D18">
      <w:pPr>
        <w:jc w:val="center"/>
        <w:rPr>
          <w:rFonts w:ascii="Times New Roman" w:hAnsi="Times New Roman" w:cs="Times New Roman"/>
          <w:b/>
          <w:bCs w:val="0"/>
          <w:sz w:val="32"/>
          <w:szCs w:val="32"/>
        </w:rPr>
      </w:pPr>
      <w:r>
        <w:rPr>
          <w:rFonts w:ascii="Times New Roman" w:hAnsi="Times New Roman" w:cs="Times New Roman"/>
          <w:b/>
          <w:bCs w:val="0"/>
          <w:sz w:val="32"/>
          <w:szCs w:val="32"/>
        </w:rPr>
        <w:t xml:space="preserve">APLICAÇÃO DE MACHINE LEARNING PARA </w:t>
      </w:r>
      <w:r w:rsidR="007A003B">
        <w:rPr>
          <w:rFonts w:ascii="Times New Roman" w:hAnsi="Times New Roman" w:cs="Times New Roman"/>
          <w:b/>
          <w:bCs w:val="0"/>
          <w:sz w:val="32"/>
          <w:szCs w:val="32"/>
        </w:rPr>
        <w:t xml:space="preserve">GARANTIR INTEGRIDADE DA </w:t>
      </w:r>
      <w:r>
        <w:rPr>
          <w:rFonts w:ascii="Times New Roman" w:hAnsi="Times New Roman" w:cs="Times New Roman"/>
          <w:b/>
          <w:bCs w:val="0"/>
          <w:sz w:val="32"/>
          <w:szCs w:val="32"/>
        </w:rPr>
        <w:t>LEI GERAL DE PROTEÇÃO DE DADOS</w:t>
      </w:r>
      <w:bookmarkStart w:id="0" w:name="_4szmeu1jq8rh" w:colFirst="0" w:colLast="0"/>
      <w:bookmarkEnd w:id="0"/>
    </w:p>
    <w:p w14:paraId="206FAFDF" w14:textId="6FBCDDD9" w:rsidR="00AD5D18" w:rsidRPr="007D1B61" w:rsidRDefault="00AD5D18" w:rsidP="00AD5D18">
      <w:pPr>
        <w:jc w:val="center"/>
        <w:rPr>
          <w:rFonts w:ascii="Times New Roman" w:hAnsi="Times New Roman" w:cs="Times New Roman"/>
          <w:b/>
          <w:bCs w:val="0"/>
        </w:rPr>
      </w:pPr>
      <w:r w:rsidRPr="007D1B61">
        <w:rPr>
          <w:rFonts w:ascii="Times New Roman" w:hAnsi="Times New Roman" w:cs="Times New Roman"/>
          <w:b/>
          <w:bCs w:val="0"/>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00F908C7" w:rsidR="00AD5D18" w:rsidRPr="003901A0" w:rsidRDefault="00E018EE" w:rsidP="00AD5D18">
      <w:pPr>
        <w:jc w:val="center"/>
        <w:rPr>
          <w:rFonts w:ascii="Courier New" w:hAnsi="Courier New" w:cs="Courier New"/>
          <w:b/>
          <w:bCs w:val="0"/>
          <w:sz w:val="20"/>
          <w:szCs w:val="20"/>
        </w:rPr>
      </w:pPr>
      <w:hyperlink r:id="rId8" w:history="1">
        <w:r w:rsidRPr="00F673EA">
          <w:rPr>
            <w:rStyle w:val="Hyperlink"/>
            <w:rFonts w:ascii="Courier New" w:hAnsi="Courier New" w:cs="Courier New"/>
            <w:b/>
            <w:bCs w:val="0"/>
            <w:color w:val="auto"/>
            <w:sz w:val="20"/>
            <w:szCs w:val="20"/>
            <w:u w:val="none"/>
          </w:rPr>
          <w:t>juan.c.silva@unesp.br</w:t>
        </w:r>
      </w:hyperlink>
      <w:r w:rsidR="00AD5D18" w:rsidRPr="003901A0">
        <w:rPr>
          <w:rFonts w:ascii="Courier New" w:hAnsi="Courier New" w:cs="Courier New"/>
          <w:b/>
          <w:bCs w:val="0"/>
          <w:sz w:val="20"/>
          <w:szCs w:val="20"/>
        </w:rPr>
        <w:t xml:space="preserve">, </w:t>
      </w:r>
      <w:hyperlink r:id="rId9" w:history="1">
        <w:r w:rsidR="008A7679" w:rsidRPr="003901A0">
          <w:rPr>
            <w:rStyle w:val="Hyperlink"/>
            <w:rFonts w:ascii="Courier New" w:hAnsi="Courier New" w:cs="Courier New"/>
            <w:b/>
            <w:bCs w:val="0"/>
            <w:color w:val="auto"/>
            <w:sz w:val="20"/>
            <w:szCs w:val="20"/>
            <w:u w:val="none"/>
          </w:rPr>
          <w:t>ronaldo.correia@unesp.br</w:t>
        </w:r>
      </w:hyperlink>
    </w:p>
    <w:p w14:paraId="787BFBE0" w14:textId="77777777" w:rsidR="008A7679" w:rsidRPr="003901A0" w:rsidRDefault="008A7679" w:rsidP="008A7679">
      <w:pPr>
        <w:rPr>
          <w:rFonts w:ascii="Times New Roman" w:hAnsi="Times New Roman" w:cs="Times New Roman"/>
        </w:rPr>
      </w:pPr>
    </w:p>
    <w:p w14:paraId="2C490CAF" w14:textId="766E172C" w:rsidR="008A7679" w:rsidRPr="003901A0" w:rsidRDefault="008A7679" w:rsidP="008A7679">
      <w:pPr>
        <w:rPr>
          <w:rFonts w:ascii="Times New Roman" w:hAnsi="Times New Roman" w:cs="Times New Roman"/>
        </w:rPr>
        <w:sectPr w:rsidR="008A7679" w:rsidRPr="003901A0" w:rsidSect="00EB481A">
          <w:headerReference w:type="default" r:id="rId10"/>
          <w:footerReference w:type="default" r:id="rId11"/>
          <w:pgSz w:w="11906" w:h="16838"/>
          <w:pgMar w:top="1701" w:right="1134" w:bottom="1134" w:left="1701" w:header="709" w:footer="709" w:gutter="0"/>
          <w:cols w:space="720"/>
          <w:titlePg/>
          <w:docGrid w:linePitch="326"/>
        </w:sectPr>
      </w:pPr>
    </w:p>
    <w:p w14:paraId="65E50D1D" w14:textId="25150910" w:rsidR="007D1B61" w:rsidRPr="00CA228F" w:rsidRDefault="00973278" w:rsidP="007D1B61">
      <w:pPr>
        <w:ind w:left="426" w:right="424"/>
        <w:rPr>
          <w:rFonts w:ascii="Times New Roman" w:eastAsia="Times New Roman" w:hAnsi="Times New Roman" w:cs="Times New Roman"/>
          <w:b/>
          <w:i/>
          <w:iCs/>
        </w:rPr>
      </w:pPr>
      <w:r w:rsidRPr="00CA228F">
        <w:rPr>
          <w:rFonts w:ascii="Times New Roman" w:eastAsia="Times New Roman" w:hAnsi="Times New Roman" w:cs="Times New Roman"/>
          <w:b/>
          <w:i/>
          <w:iCs/>
        </w:rPr>
        <w:t xml:space="preserve">Resumo – </w:t>
      </w:r>
      <w:r w:rsidR="003F47F4" w:rsidRPr="00CA228F">
        <w:rPr>
          <w:rFonts w:ascii="Times New Roman" w:eastAsia="Times New Roman" w:hAnsi="Times New Roman" w:cs="Times New Roman"/>
          <w:b/>
          <w:i/>
          <w:iCs/>
        </w:rPr>
        <w:t xml:space="preserve">Neste trabalho será apresentado um processo de análise e identificação de dados privados por meio de diversos modelos de máquinas criados, com objetivo de analisar o potencial dessas máquinas ao identificar os dados como sua capacidade de </w:t>
      </w:r>
      <w:r w:rsidR="003F47F4">
        <w:rPr>
          <w:rFonts w:ascii="Times New Roman" w:eastAsia="Times New Roman" w:hAnsi="Times New Roman" w:cs="Times New Roman"/>
          <w:b/>
          <w:i/>
          <w:iCs/>
        </w:rPr>
        <w:t>realizar</w:t>
      </w:r>
      <w:r w:rsidR="003F47F4" w:rsidRPr="00CA228F">
        <w:rPr>
          <w:rFonts w:ascii="Times New Roman" w:eastAsia="Times New Roman" w:hAnsi="Times New Roman" w:cs="Times New Roman"/>
          <w:b/>
          <w:i/>
          <w:iCs/>
        </w:rPr>
        <w:t xml:space="preserve"> encriptação como um método de proteção de tais dados</w:t>
      </w:r>
      <w:r w:rsidR="003F47F4">
        <w:rPr>
          <w:rFonts w:ascii="Times New Roman" w:eastAsia="Times New Roman" w:hAnsi="Times New Roman" w:cs="Times New Roman"/>
          <w:b/>
          <w:i/>
          <w:iCs/>
        </w:rPr>
        <w:t>.</w:t>
      </w:r>
      <w:r w:rsidRPr="00CA228F">
        <w:rPr>
          <w:rFonts w:ascii="Times New Roman" w:eastAsia="Times New Roman" w:hAnsi="Times New Roman" w:cs="Times New Roman"/>
          <w:b/>
          <w:i/>
          <w:iCs/>
        </w:rPr>
        <w:t xml:space="preserve">Com a ampliação das leis protetoras de dados digitais privados ao redor do mundo como G.D.P.R (General Data </w:t>
      </w:r>
      <w:proofErr w:type="spellStart"/>
      <w:r w:rsidRPr="00CA228F">
        <w:rPr>
          <w:rFonts w:ascii="Times New Roman" w:eastAsia="Times New Roman" w:hAnsi="Times New Roman" w:cs="Times New Roman"/>
          <w:b/>
          <w:i/>
          <w:iCs/>
        </w:rPr>
        <w:t>Protection</w:t>
      </w:r>
      <w:proofErr w:type="spellEnd"/>
      <w:r w:rsidRPr="00CA228F">
        <w:rPr>
          <w:rFonts w:ascii="Times New Roman" w:eastAsia="Times New Roman" w:hAnsi="Times New Roman" w:cs="Times New Roman"/>
          <w:b/>
          <w:i/>
          <w:iCs/>
        </w:rPr>
        <w:t xml:space="preserve"> </w:t>
      </w:r>
      <w:proofErr w:type="spellStart"/>
      <w:r w:rsidRPr="00CA228F">
        <w:rPr>
          <w:rFonts w:ascii="Times New Roman" w:eastAsia="Times New Roman" w:hAnsi="Times New Roman" w:cs="Times New Roman"/>
          <w:b/>
          <w:i/>
          <w:iCs/>
        </w:rPr>
        <w:t>Regulation</w:t>
      </w:r>
      <w:proofErr w:type="spellEnd"/>
      <w:r w:rsidRPr="00CA228F">
        <w:rPr>
          <w:rFonts w:ascii="Times New Roman" w:eastAsia="Times New Roman" w:hAnsi="Times New Roman" w:cs="Times New Roman"/>
          <w:b/>
          <w:i/>
          <w:iCs/>
        </w:rPr>
        <w:t xml:space="preserve">) e a L.G.P.D (Lei Geral de Proteção de Dados) - Surgiu um espaço não explorado e sem atenção até as décadas recentes, a interseção das ciências humanas com as ciências exatas, a aplicação de Inteligências Artificiais para a manipulação desses dados dentro do contexto da área de direito para de alguma forma facilitar o cumprimento da lei em garantir a persistência dos dados e sua proteção. </w:t>
      </w:r>
    </w:p>
    <w:p w14:paraId="715ED08B" w14:textId="77777777" w:rsidR="007D1B61" w:rsidRPr="003F47F4" w:rsidRDefault="007D1B61" w:rsidP="0026670F">
      <w:pPr>
        <w:ind w:left="426" w:right="424"/>
        <w:rPr>
          <w:rFonts w:ascii="Times New Roman" w:eastAsia="Times New Roman" w:hAnsi="Times New Roman" w:cs="Times New Roman"/>
          <w:b/>
        </w:rPr>
      </w:pPr>
    </w:p>
    <w:p w14:paraId="3480DD23" w14:textId="4898FBE8" w:rsidR="00973278" w:rsidRPr="007A2E08" w:rsidRDefault="00973278" w:rsidP="007D1B61">
      <w:pPr>
        <w:ind w:left="426" w:right="424"/>
        <w:rPr>
          <w:rFonts w:ascii="Times New Roman" w:eastAsia="Times New Roman" w:hAnsi="Times New Roman" w:cs="Times New Roman"/>
          <w:b/>
          <w:i/>
          <w:iCs/>
          <w:lang w:val="en-US"/>
        </w:rPr>
      </w:pPr>
      <w:r w:rsidRPr="00CA228F">
        <w:rPr>
          <w:rFonts w:ascii="Times New Roman" w:eastAsia="Times New Roman" w:hAnsi="Times New Roman" w:cs="Times New Roman"/>
          <w:b/>
          <w:i/>
          <w:iCs/>
          <w:lang w:val="en-US"/>
        </w:rPr>
        <w:t xml:space="preserve">Abstract – </w:t>
      </w:r>
      <w:r w:rsidR="003F47F4" w:rsidRPr="00CA228F">
        <w:rPr>
          <w:rFonts w:ascii="Times New Roman" w:eastAsia="Times New Roman" w:hAnsi="Times New Roman" w:cs="Times New Roman"/>
          <w:b/>
          <w:i/>
          <w:iCs/>
          <w:lang w:val="en-US"/>
        </w:rPr>
        <w:t xml:space="preserve">In this work it will show one project of analysis and identification of private data with machine learning models, focusing in analyze the potential of said machines to identify data and its capacity to encrypt it on detection of said </w:t>
      </w:r>
      <w:proofErr w:type="spellStart"/>
      <w:r w:rsidR="003F47F4" w:rsidRPr="00CA228F">
        <w:rPr>
          <w:rFonts w:ascii="Times New Roman" w:eastAsia="Times New Roman" w:hAnsi="Times New Roman" w:cs="Times New Roman"/>
          <w:b/>
          <w:i/>
          <w:iCs/>
          <w:lang w:val="en-US"/>
        </w:rPr>
        <w:t>data.</w:t>
      </w:r>
      <w:r w:rsidRPr="00CA228F">
        <w:rPr>
          <w:rFonts w:ascii="Times New Roman" w:eastAsia="Times New Roman" w:hAnsi="Times New Roman" w:cs="Times New Roman"/>
          <w:b/>
          <w:i/>
          <w:iCs/>
          <w:lang w:val="en-US"/>
        </w:rPr>
        <w:t>With</w:t>
      </w:r>
      <w:proofErr w:type="spellEnd"/>
      <w:r w:rsidRPr="00CA228F">
        <w:rPr>
          <w:rFonts w:ascii="Times New Roman" w:eastAsia="Times New Roman" w:hAnsi="Times New Roman" w:cs="Times New Roman"/>
          <w:b/>
          <w:i/>
          <w:iCs/>
          <w:lang w:val="en-US"/>
        </w:rPr>
        <w:t xml:space="preserve"> the release and application of the laws focused in protecting private data around the world such as General Data Protection Regulation and Lei </w:t>
      </w:r>
      <w:proofErr w:type="spellStart"/>
      <w:r w:rsidRPr="00CA228F">
        <w:rPr>
          <w:rFonts w:ascii="Times New Roman" w:eastAsia="Times New Roman" w:hAnsi="Times New Roman" w:cs="Times New Roman"/>
          <w:b/>
          <w:i/>
          <w:iCs/>
          <w:lang w:val="en-US"/>
        </w:rPr>
        <w:t>Geral</w:t>
      </w:r>
      <w:proofErr w:type="spellEnd"/>
      <w:r w:rsidRPr="00CA228F">
        <w:rPr>
          <w:rFonts w:ascii="Times New Roman" w:eastAsia="Times New Roman" w:hAnsi="Times New Roman" w:cs="Times New Roman"/>
          <w:b/>
          <w:i/>
          <w:iCs/>
          <w:lang w:val="en-US"/>
        </w:rPr>
        <w:t xml:space="preserve"> de </w:t>
      </w:r>
      <w:proofErr w:type="spellStart"/>
      <w:r w:rsidRPr="00CA228F">
        <w:rPr>
          <w:rFonts w:ascii="Times New Roman" w:eastAsia="Times New Roman" w:hAnsi="Times New Roman" w:cs="Times New Roman"/>
          <w:b/>
          <w:i/>
          <w:iCs/>
          <w:lang w:val="en-US"/>
        </w:rPr>
        <w:t>Proteção</w:t>
      </w:r>
      <w:proofErr w:type="spellEnd"/>
      <w:r w:rsidRPr="00CA228F">
        <w:rPr>
          <w:rFonts w:ascii="Times New Roman" w:eastAsia="Times New Roman" w:hAnsi="Times New Roman" w:cs="Times New Roman"/>
          <w:b/>
          <w:i/>
          <w:iCs/>
          <w:lang w:val="en-US"/>
        </w:rPr>
        <w:t xml:space="preserve"> de Dados (Brazil version of GDPR) -  With such emerged a new unexplored and forgotten to a point in the new decades, the intersection of human sciences , exact sciences and artificial intelligence, it’s possible to use those data in the context of the area of law to facilitate the compliance with the law in making sure the data integrity and its protection.</w:t>
      </w:r>
    </w:p>
    <w:p w14:paraId="10378A66" w14:textId="378A4602" w:rsidR="002137BB" w:rsidRPr="000B52E9" w:rsidRDefault="000448CB" w:rsidP="003A4374">
      <w:pPr>
        <w:pStyle w:val="Ttulo1"/>
        <w:numPr>
          <w:ilvl w:val="0"/>
          <w:numId w:val="9"/>
        </w:numPr>
        <w:ind w:left="0" w:firstLine="0"/>
        <w:jc w:val="left"/>
        <w:rPr>
          <w:rFonts w:cs="Times New Roman"/>
          <w:bCs w:val="0"/>
          <w:sz w:val="26"/>
          <w:szCs w:val="26"/>
        </w:rPr>
      </w:pPr>
      <w:r w:rsidRPr="003F47F4">
        <w:rPr>
          <w:rFonts w:cs="Times New Roman"/>
          <w:bCs w:val="0"/>
          <w:sz w:val="26"/>
          <w:szCs w:val="26"/>
          <w:lang w:val="en-US"/>
        </w:rPr>
        <w:lastRenderedPageBreak/>
        <w:t xml:space="preserve"> </w:t>
      </w:r>
      <w:r w:rsidR="00403F57" w:rsidRPr="000B52E9">
        <w:rPr>
          <w:rFonts w:cs="Times New Roman"/>
          <w:bCs w:val="0"/>
          <w:sz w:val="26"/>
          <w:szCs w:val="26"/>
        </w:rPr>
        <w:t>INTRODUÇÃO</w:t>
      </w:r>
    </w:p>
    <w:p w14:paraId="453E5DF2" w14:textId="49165C3B" w:rsidR="002137BB" w:rsidRPr="003A4374" w:rsidRDefault="0039320B" w:rsidP="003A4374">
      <w:pPr>
        <w:rPr>
          <w:rFonts w:ascii="Times New Roman" w:eastAsia="Times New Roman" w:hAnsi="Times New Roman" w:cs="Times New Roman"/>
        </w:rPr>
      </w:pPr>
      <w:bookmarkStart w:id="1" w:name="_Hlk139207169"/>
      <w:r w:rsidRPr="003A4374">
        <w:rPr>
          <w:rFonts w:ascii="Times New Roman" w:hAnsi="Times New Roman" w:cs="Times New Roman"/>
        </w:rPr>
        <w:t xml:space="preserve">Com a introdução da </w:t>
      </w:r>
      <w:r w:rsidRPr="003A4374">
        <w:rPr>
          <w:rFonts w:ascii="Times New Roman" w:eastAsia="Times New Roman" w:hAnsi="Times New Roman" w:cs="Times New Roman"/>
          <w:i/>
        </w:rPr>
        <w:t xml:space="preserve">General Data </w:t>
      </w:r>
      <w:proofErr w:type="spellStart"/>
      <w:r w:rsidRPr="003A4374">
        <w:rPr>
          <w:rFonts w:ascii="Times New Roman" w:eastAsia="Times New Roman" w:hAnsi="Times New Roman" w:cs="Times New Roman"/>
          <w:i/>
        </w:rPr>
        <w:t>Protection</w:t>
      </w:r>
      <w:proofErr w:type="spellEnd"/>
      <w:r w:rsidRPr="003A4374">
        <w:rPr>
          <w:rFonts w:ascii="Times New Roman" w:eastAsia="Times New Roman" w:hAnsi="Times New Roman" w:cs="Times New Roman"/>
          <w:i/>
        </w:rPr>
        <w:t xml:space="preserve"> </w:t>
      </w:r>
      <w:proofErr w:type="spellStart"/>
      <w:r w:rsidRPr="003A4374">
        <w:rPr>
          <w:rFonts w:ascii="Times New Roman" w:eastAsia="Times New Roman" w:hAnsi="Times New Roman" w:cs="Times New Roman"/>
          <w:i/>
        </w:rPr>
        <w:t>Regulation</w:t>
      </w:r>
      <w:proofErr w:type="spellEnd"/>
      <w:r w:rsidRPr="003A4374">
        <w:rPr>
          <w:rFonts w:ascii="Times New Roman" w:eastAsia="Times New Roman" w:hAnsi="Times New Roman" w:cs="Times New Roman"/>
        </w:rPr>
        <w:t xml:space="preserve"> (GDPR), o judiciário brasileiro correu atrás para implementar uma lei irmã nomeada de Lei Geral de Proteção de dados (LGPD) para abranger os crimes digitais popularizados por ataques hackers, como também desleixo no ambiente de trabalho, resultando em vazamento de dados.</w:t>
      </w:r>
    </w:p>
    <w:p w14:paraId="1EB59333" w14:textId="7DD4AE65" w:rsidR="0039320B" w:rsidRPr="003A4374" w:rsidRDefault="0039320B" w:rsidP="00C325F2">
      <w:pPr>
        <w:tabs>
          <w:tab w:val="left" w:pos="1418"/>
        </w:tabs>
        <w:ind w:firstLine="720"/>
        <w:rPr>
          <w:rFonts w:ascii="Times New Roman" w:eastAsia="Times New Roman" w:hAnsi="Times New Roman" w:cs="Times New Roman"/>
        </w:rPr>
      </w:pPr>
      <w:r w:rsidRPr="003A4374">
        <w:rPr>
          <w:rFonts w:ascii="Times New Roman" w:eastAsia="Times New Roman" w:hAnsi="Times New Roman" w:cs="Times New Roman"/>
        </w:rPr>
        <w:t xml:space="preserve">Uso de inteligência artificial (IA) para garantir integridade de dados e cumprir a lei está sendo estudado como são os casos da IBM, onde utiliza o </w:t>
      </w:r>
      <w:proofErr w:type="spellStart"/>
      <w:r w:rsidRPr="003A4374">
        <w:rPr>
          <w:rFonts w:ascii="Times New Roman" w:eastAsia="Times New Roman" w:hAnsi="Times New Roman" w:cs="Times New Roman"/>
        </w:rPr>
        <w:t>QRadar</w:t>
      </w:r>
      <w:proofErr w:type="spellEnd"/>
      <w:r w:rsidRPr="003A4374">
        <w:rPr>
          <w:rFonts w:ascii="Times New Roman" w:eastAsia="Times New Roman" w:hAnsi="Times New Roman" w:cs="Times New Roman"/>
        </w:rPr>
        <w:t xml:space="preserve"> em conjunto com um modelo de </w:t>
      </w:r>
      <w:proofErr w:type="spellStart"/>
      <w:r w:rsidRPr="003A4374">
        <w:rPr>
          <w:rFonts w:ascii="Times New Roman" w:eastAsia="Times New Roman" w:hAnsi="Times New Roman" w:cs="Times New Roman"/>
        </w:rPr>
        <w:t>machine</w:t>
      </w:r>
      <w:proofErr w:type="spellEnd"/>
      <w:r w:rsidRPr="003A4374">
        <w:rPr>
          <w:rFonts w:ascii="Times New Roman" w:eastAsia="Times New Roman" w:hAnsi="Times New Roman" w:cs="Times New Roman"/>
        </w:rPr>
        <w:t xml:space="preserve"> </w:t>
      </w:r>
      <w:proofErr w:type="spellStart"/>
      <w:r w:rsidRPr="003A4374">
        <w:rPr>
          <w:rFonts w:ascii="Times New Roman" w:eastAsia="Times New Roman" w:hAnsi="Times New Roman" w:cs="Times New Roman"/>
        </w:rPr>
        <w:t>learning</w:t>
      </w:r>
      <w:proofErr w:type="spellEnd"/>
      <w:r w:rsidRPr="003A4374">
        <w:rPr>
          <w:rFonts w:ascii="Times New Roman" w:eastAsia="Times New Roman" w:hAnsi="Times New Roman" w:cs="Times New Roman"/>
        </w:rPr>
        <w:t xml:space="preserve"> para detectar falhas/vulnerabilidades do sistema [</w:t>
      </w:r>
      <w:r w:rsidR="00D67AC3">
        <w:rPr>
          <w:rFonts w:ascii="Times New Roman" w:eastAsia="Times New Roman" w:hAnsi="Times New Roman" w:cs="Times New Roman"/>
        </w:rPr>
        <w:t>2</w:t>
      </w:r>
      <w:r w:rsidRPr="003A4374">
        <w:rPr>
          <w:rFonts w:ascii="Times New Roman" w:eastAsia="Times New Roman" w:hAnsi="Times New Roman" w:cs="Times New Roman"/>
        </w:rPr>
        <w:t>] e o modelo próprio focado em cortar dados irrelevantes [</w:t>
      </w:r>
      <w:r w:rsidR="00D67AC3">
        <w:rPr>
          <w:rFonts w:ascii="Times New Roman" w:eastAsia="Times New Roman" w:hAnsi="Times New Roman" w:cs="Times New Roman"/>
        </w:rPr>
        <w:t>3</w:t>
      </w:r>
      <w:r w:rsidRPr="003A4374">
        <w:rPr>
          <w:rFonts w:ascii="Times New Roman" w:eastAsia="Times New Roman" w:hAnsi="Times New Roman" w:cs="Times New Roman"/>
        </w:rPr>
        <w:t xml:space="preserve">]. Esses métodos garantem partes da aplicação da lei, mas não garante a segurança, </w:t>
      </w:r>
      <w:proofErr w:type="spellStart"/>
      <w:r w:rsidRPr="003A4374">
        <w:rPr>
          <w:rFonts w:ascii="Times New Roman" w:eastAsia="Times New Roman" w:hAnsi="Times New Roman" w:cs="Times New Roman"/>
        </w:rPr>
        <w:t>QRadar</w:t>
      </w:r>
      <w:proofErr w:type="spellEnd"/>
      <w:r w:rsidRPr="003A4374">
        <w:rPr>
          <w:rFonts w:ascii="Times New Roman" w:eastAsia="Times New Roman" w:hAnsi="Times New Roman" w:cs="Times New Roman"/>
        </w:rPr>
        <w:t xml:space="preserve"> apenas avisa sobre falhas e o modelo em [</w:t>
      </w:r>
      <w:r w:rsidR="00D67AC3">
        <w:rPr>
          <w:rFonts w:ascii="Times New Roman" w:eastAsia="Times New Roman" w:hAnsi="Times New Roman" w:cs="Times New Roman"/>
        </w:rPr>
        <w:t>3</w:t>
      </w:r>
      <w:r w:rsidRPr="003A4374">
        <w:rPr>
          <w:rFonts w:ascii="Times New Roman" w:eastAsia="Times New Roman" w:hAnsi="Times New Roman" w:cs="Times New Roman"/>
        </w:rPr>
        <w:t>] apenas corta dados bem específicos, como mostrar salários de até um alcance determinado pela lei.</w:t>
      </w:r>
    </w:p>
    <w:p w14:paraId="725A1057" w14:textId="4195F594" w:rsidR="0039320B" w:rsidRPr="003A4374" w:rsidRDefault="0039320B" w:rsidP="00C325F2">
      <w:pPr>
        <w:ind w:firstLine="720"/>
        <w:rPr>
          <w:rFonts w:ascii="Times New Roman" w:eastAsia="Times New Roman" w:hAnsi="Times New Roman" w:cs="Times New Roman"/>
        </w:rPr>
      </w:pPr>
      <w:r w:rsidRPr="003A4374">
        <w:rPr>
          <w:rFonts w:ascii="Times New Roman" w:eastAsia="Times New Roman" w:hAnsi="Times New Roman" w:cs="Times New Roman"/>
        </w:rPr>
        <w:t xml:space="preserve">O modelo </w:t>
      </w:r>
      <w:proofErr w:type="spellStart"/>
      <w:r w:rsidRPr="003A4374">
        <w:rPr>
          <w:rFonts w:ascii="Times New Roman" w:eastAsia="Times New Roman" w:hAnsi="Times New Roman" w:cs="Times New Roman"/>
        </w:rPr>
        <w:t>QRadar</w:t>
      </w:r>
      <w:proofErr w:type="spellEnd"/>
      <w:r w:rsidRPr="003A4374">
        <w:rPr>
          <w:rFonts w:ascii="Times New Roman" w:eastAsia="Times New Roman" w:hAnsi="Times New Roman" w:cs="Times New Roman"/>
        </w:rPr>
        <w:t xml:space="preserve"> possui uma limitação óbvia em relação em sua aplicação sendo a capacidade de realizar outras operações além de avisar, já que apenas garantir um aviso a um administrador </w:t>
      </w:r>
      <w:r w:rsidR="00897A4A" w:rsidRPr="003A4374">
        <w:rPr>
          <w:rFonts w:ascii="Times New Roman" w:eastAsia="Times New Roman" w:hAnsi="Times New Roman" w:cs="Times New Roman"/>
        </w:rPr>
        <w:t>não garante a integridade e sim os requisitos pela lei sobre o aviso ao usuário dono dos dados sobre a vulnerabilidade – o modelo em [</w:t>
      </w:r>
      <w:r w:rsidR="00D67AC3">
        <w:rPr>
          <w:rFonts w:ascii="Times New Roman" w:eastAsia="Times New Roman" w:hAnsi="Times New Roman" w:cs="Times New Roman"/>
        </w:rPr>
        <w:t>3</w:t>
      </w:r>
      <w:r w:rsidR="00897A4A" w:rsidRPr="003A4374">
        <w:rPr>
          <w:rFonts w:ascii="Times New Roman" w:eastAsia="Times New Roman" w:hAnsi="Times New Roman" w:cs="Times New Roman"/>
        </w:rPr>
        <w:t>] realiza os cortes dos dados sensíveis quando pedido, mas não garante a segurança.</w:t>
      </w:r>
    </w:p>
    <w:p w14:paraId="423DCE9A" w14:textId="0F7AF22F" w:rsidR="0039320B" w:rsidRPr="003A4374" w:rsidRDefault="0039320B" w:rsidP="00C325F2">
      <w:pPr>
        <w:ind w:firstLine="720"/>
        <w:rPr>
          <w:rFonts w:ascii="Times New Roman" w:eastAsia="Times New Roman" w:hAnsi="Times New Roman" w:cs="Times New Roman"/>
        </w:rPr>
      </w:pPr>
      <w:r w:rsidRPr="003A4374">
        <w:rPr>
          <w:rFonts w:ascii="Times New Roman" w:eastAsia="Times New Roman" w:hAnsi="Times New Roman" w:cs="Times New Roman"/>
        </w:rPr>
        <w:t xml:space="preserve">Neste artigo será apresentado como a LGPD (a aplicação dos incisos I, VII e VIII) podem serem utilizados em conjunto de modelos de </w:t>
      </w:r>
      <w:proofErr w:type="spellStart"/>
      <w:r w:rsidRPr="003A4374">
        <w:rPr>
          <w:rFonts w:ascii="Times New Roman" w:eastAsia="Times New Roman" w:hAnsi="Times New Roman" w:cs="Times New Roman"/>
        </w:rPr>
        <w:t>machine</w:t>
      </w:r>
      <w:proofErr w:type="spellEnd"/>
      <w:r w:rsidRPr="003A4374">
        <w:rPr>
          <w:rFonts w:ascii="Times New Roman" w:eastAsia="Times New Roman" w:hAnsi="Times New Roman" w:cs="Times New Roman"/>
        </w:rPr>
        <w:t xml:space="preserve"> </w:t>
      </w:r>
      <w:proofErr w:type="spellStart"/>
      <w:r w:rsidRPr="003A4374">
        <w:rPr>
          <w:rFonts w:ascii="Times New Roman" w:eastAsia="Times New Roman" w:hAnsi="Times New Roman" w:cs="Times New Roman"/>
        </w:rPr>
        <w:t>learning</w:t>
      </w:r>
      <w:proofErr w:type="spellEnd"/>
      <w:r w:rsidR="00897A4A" w:rsidRPr="003A4374">
        <w:rPr>
          <w:rFonts w:ascii="Times New Roman" w:eastAsia="Times New Roman" w:hAnsi="Times New Roman" w:cs="Times New Roman"/>
        </w:rPr>
        <w:t>, identificando os dados relevantes e encriptando eles, deixando os dados irrelevantes sem encriptação, por fim,</w:t>
      </w:r>
      <w:r w:rsidRPr="003A4374">
        <w:rPr>
          <w:rFonts w:ascii="Times New Roman" w:eastAsia="Times New Roman" w:hAnsi="Times New Roman" w:cs="Times New Roman"/>
        </w:rPr>
        <w:t xml:space="preserve"> comparar os resultados dos modelos a apresentados, suas limitações e assegurar os incisos mencionados sejam respeitados.</w:t>
      </w:r>
    </w:p>
    <w:bookmarkEnd w:id="1"/>
    <w:p w14:paraId="47C002E3" w14:textId="090C4A47" w:rsidR="00300F8C" w:rsidRPr="000B52E9" w:rsidRDefault="000448CB" w:rsidP="00C325F2">
      <w:pPr>
        <w:pStyle w:val="Ttulo1"/>
        <w:numPr>
          <w:ilvl w:val="0"/>
          <w:numId w:val="9"/>
        </w:numPr>
        <w:ind w:left="0" w:firstLine="0"/>
        <w:jc w:val="left"/>
        <w:rPr>
          <w:rFonts w:cs="Times New Roman"/>
          <w:bCs w:val="0"/>
          <w:sz w:val="26"/>
          <w:szCs w:val="26"/>
        </w:rPr>
      </w:pPr>
      <w:r>
        <w:rPr>
          <w:rFonts w:cs="Times New Roman"/>
          <w:bCs w:val="0"/>
          <w:sz w:val="26"/>
          <w:szCs w:val="26"/>
        </w:rPr>
        <w:t xml:space="preserve"> </w:t>
      </w:r>
      <w:r w:rsidR="00300F8C" w:rsidRPr="000B52E9">
        <w:rPr>
          <w:rFonts w:cs="Times New Roman"/>
          <w:bCs w:val="0"/>
          <w:sz w:val="26"/>
          <w:szCs w:val="26"/>
        </w:rPr>
        <w:t>METODOLOGIAS</w:t>
      </w:r>
    </w:p>
    <w:p w14:paraId="05769654" w14:textId="45CEE1F9" w:rsidR="0039320B" w:rsidRDefault="00300F8C" w:rsidP="003A4374">
      <w:pPr>
        <w:rPr>
          <w:rFonts w:ascii="Times New Roman" w:eastAsia="Times New Roman" w:hAnsi="Times New Roman" w:cs="Times New Roman"/>
        </w:rPr>
      </w:pPr>
      <w:r>
        <w:rPr>
          <w:rFonts w:ascii="Times New Roman" w:eastAsia="Times New Roman" w:hAnsi="Times New Roman" w:cs="Times New Roman"/>
        </w:rPr>
        <w:t xml:space="preserve">Neste projeto foi utilizado uma API chamada de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para gerar os dados sensíveis a serem utilizados pelos modelos para treina-los e teste-los – existiu uma certa dificuldade em obter dados “reais”</w:t>
      </w:r>
      <w:r w:rsidR="000F00F6">
        <w:rPr>
          <w:rFonts w:ascii="Times New Roman" w:eastAsia="Times New Roman" w:hAnsi="Times New Roman" w:cs="Times New Roman"/>
        </w:rPr>
        <w:t>, os impactos de utilizar essa API para os dados serão mostrados no artigo.</w:t>
      </w:r>
    </w:p>
    <w:p w14:paraId="13958EBF" w14:textId="40F9BBE0" w:rsidR="000F00F6" w:rsidRDefault="000F00F6" w:rsidP="00C325F2">
      <w:pPr>
        <w:ind w:firstLine="720"/>
        <w:rPr>
          <w:rFonts w:ascii="Times New Roman" w:eastAsia="Times New Roman" w:hAnsi="Times New Roman" w:cs="Times New Roman"/>
        </w:rPr>
      </w:pPr>
      <w:r>
        <w:rPr>
          <w:rFonts w:ascii="Times New Roman" w:eastAsia="Times New Roman" w:hAnsi="Times New Roman" w:cs="Times New Roman"/>
        </w:rPr>
        <w:t xml:space="preserve">O conceito para o funcionamento dos modelos seria utilizar algumas bases das LGPD, como a aplicação dos incisos I, VII e VIII para criar modelos capazes de identificar e encriptar dados alimentados a eles de uma base de dados, caso uma linha e suas respectivas colunas seja identificado como dado sensível, o modelo utiliza sua previsão em conjunto de um algoritmo de encriptação para encriptar a linha e cada elemento da </w:t>
      </w:r>
      <w:r>
        <w:rPr>
          <w:rFonts w:ascii="Times New Roman" w:eastAsia="Times New Roman" w:hAnsi="Times New Roman" w:cs="Times New Roman"/>
        </w:rPr>
        <w:lastRenderedPageBreak/>
        <w:t>coluna, resultando então em uma saída onde temos uma base de dados contendo dados sensíveis encriptados e dados irrelevantes deixado a vista.</w:t>
      </w:r>
    </w:p>
    <w:p w14:paraId="440E4326" w14:textId="476D9CD7" w:rsidR="000F00F6" w:rsidRDefault="000F00F6" w:rsidP="00C325F2">
      <w:pPr>
        <w:ind w:firstLine="720"/>
        <w:rPr>
          <w:rFonts w:ascii="Times New Roman" w:eastAsia="Times New Roman" w:hAnsi="Times New Roman" w:cs="Times New Roman"/>
        </w:rPr>
      </w:pPr>
      <w:r>
        <w:rPr>
          <w:rFonts w:ascii="Times New Roman" w:eastAsia="Times New Roman" w:hAnsi="Times New Roman" w:cs="Times New Roman"/>
        </w:rPr>
        <w:t xml:space="preserve">O processo generalizado </w:t>
      </w:r>
      <w:r w:rsidR="003309C1">
        <w:rPr>
          <w:rFonts w:ascii="Times New Roman" w:eastAsia="Times New Roman" w:hAnsi="Times New Roman" w:cs="Times New Roman"/>
        </w:rPr>
        <w:t>da comparação dos</w:t>
      </w:r>
      <w:r>
        <w:rPr>
          <w:rFonts w:ascii="Times New Roman" w:eastAsia="Times New Roman" w:hAnsi="Times New Roman" w:cs="Times New Roman"/>
        </w:rPr>
        <w:t xml:space="preserve"> modelo</w:t>
      </w:r>
      <w:r w:rsidR="003309C1">
        <w:rPr>
          <w:rFonts w:ascii="Times New Roman" w:eastAsia="Times New Roman" w:hAnsi="Times New Roman" w:cs="Times New Roman"/>
        </w:rPr>
        <w:t>s</w:t>
      </w:r>
      <w:r>
        <w:rPr>
          <w:rFonts w:ascii="Times New Roman" w:eastAsia="Times New Roman" w:hAnsi="Times New Roman" w:cs="Times New Roman"/>
        </w:rPr>
        <w:t xml:space="preserve"> pode ser entendido como: </w:t>
      </w:r>
      <w:r w:rsidR="003309C1">
        <w:rPr>
          <w:rFonts w:ascii="Times New Roman" w:eastAsia="Times New Roman" w:hAnsi="Times New Roman" w:cs="Times New Roman"/>
        </w:rPr>
        <w:t xml:space="preserve">realizar o pré-processamento dos dados da base, transforma-los em valores numéricos para serem interpretados pelo modelo e por fim, </w:t>
      </w:r>
      <w:r>
        <w:rPr>
          <w:rFonts w:ascii="Times New Roman" w:eastAsia="Times New Roman" w:hAnsi="Times New Roman" w:cs="Times New Roman"/>
        </w:rPr>
        <w:t xml:space="preserve">alimentar o modelo com </w:t>
      </w:r>
      <w:r w:rsidR="003309C1">
        <w:rPr>
          <w:rFonts w:ascii="Times New Roman" w:eastAsia="Times New Roman" w:hAnsi="Times New Roman" w:cs="Times New Roman"/>
        </w:rPr>
        <w:t>uma amostra de</w:t>
      </w:r>
      <w:r>
        <w:rPr>
          <w:rFonts w:ascii="Times New Roman" w:eastAsia="Times New Roman" w:hAnsi="Times New Roman" w:cs="Times New Roman"/>
        </w:rPr>
        <w:t xml:space="preserve"> treino e uma </w:t>
      </w:r>
      <w:r w:rsidR="003309C1">
        <w:rPr>
          <w:rFonts w:ascii="Times New Roman" w:eastAsia="Times New Roman" w:hAnsi="Times New Roman" w:cs="Times New Roman"/>
        </w:rPr>
        <w:t>amostra de</w:t>
      </w:r>
      <w:r>
        <w:rPr>
          <w:rFonts w:ascii="Times New Roman" w:eastAsia="Times New Roman" w:hAnsi="Times New Roman" w:cs="Times New Roman"/>
        </w:rPr>
        <w:t xml:space="preserve"> teste,</w:t>
      </w:r>
      <w:r w:rsidR="003309C1">
        <w:rPr>
          <w:rFonts w:ascii="Times New Roman" w:eastAsia="Times New Roman" w:hAnsi="Times New Roman" w:cs="Times New Roman"/>
        </w:rPr>
        <w:t xml:space="preserve"> após isso, é realizado o treinamento e teste para</w:t>
      </w:r>
      <w:r>
        <w:rPr>
          <w:rFonts w:ascii="Times New Roman" w:eastAsia="Times New Roman" w:hAnsi="Times New Roman" w:cs="Times New Roman"/>
        </w:rPr>
        <w:t xml:space="preserve"> verificar se a acurácia está dentro do aceitável (maior que 80%), então verificar através de gráficos e distribuições de probabilidade algum tipo de outlier ou discrepância, por fim o modelo pode fazer uma previsão e usa-la em conjunto com o algoritmo de encriptação para gerar a base resultado com dados sensíveis encriptados e dados irrelevantes inalterados.</w:t>
      </w:r>
    </w:p>
    <w:p w14:paraId="26E9C3EC" w14:textId="77777777" w:rsidR="00BA2B7F" w:rsidRDefault="00BA2B7F" w:rsidP="00BA2B7F">
      <w:pPr>
        <w:keepNext/>
        <w:jc w:val="right"/>
      </w:pPr>
      <w:r>
        <w:rPr>
          <w:noProof/>
        </w:rPr>
        <w:drawing>
          <wp:inline distT="0" distB="0" distL="0" distR="0" wp14:anchorId="05F03470" wp14:editId="2C0BE672">
            <wp:extent cx="5391150" cy="4161313"/>
            <wp:effectExtent l="0" t="0" r="0" b="0"/>
            <wp:docPr id="38123078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30786" name="Imagem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1150" cy="4161313"/>
                    </a:xfrm>
                    <a:prstGeom prst="rect">
                      <a:avLst/>
                    </a:prstGeom>
                    <a:noFill/>
                    <a:ln>
                      <a:noFill/>
                    </a:ln>
                  </pic:spPr>
                </pic:pic>
              </a:graphicData>
            </a:graphic>
          </wp:inline>
        </w:drawing>
      </w:r>
    </w:p>
    <w:p w14:paraId="4AFB6C2A" w14:textId="7B1733C2" w:rsidR="00BA2B7F" w:rsidRPr="00BA2B7F" w:rsidRDefault="00BA2B7F" w:rsidP="00BA2B7F">
      <w:pPr>
        <w:pStyle w:val="Legenda"/>
        <w:spacing w:before="120" w:after="120"/>
        <w:ind w:left="454" w:right="454"/>
        <w:rPr>
          <w:rFonts w:ascii="Times New Roman" w:eastAsia="Times New Roman" w:hAnsi="Times New Roman" w:cs="Times New Roman"/>
          <w:b/>
          <w:bCs w:val="0"/>
          <w:i w:val="0"/>
          <w:iCs w:val="0"/>
          <w:color w:val="auto"/>
          <w:sz w:val="20"/>
          <w:szCs w:val="20"/>
        </w:rPr>
      </w:pPr>
      <w:r w:rsidRPr="00BA2B7F">
        <w:rPr>
          <w:rFonts w:ascii="Times New Roman" w:hAnsi="Times New Roman" w:cs="Times New Roman"/>
          <w:b/>
          <w:bCs w:val="0"/>
          <w:i w:val="0"/>
          <w:iCs w:val="0"/>
          <w:color w:val="auto"/>
          <w:sz w:val="20"/>
          <w:szCs w:val="20"/>
        </w:rPr>
        <w:t xml:space="preserve">Figura </w:t>
      </w:r>
      <w:r w:rsidRPr="00BA2B7F">
        <w:rPr>
          <w:rFonts w:ascii="Times New Roman" w:hAnsi="Times New Roman" w:cs="Times New Roman"/>
          <w:b/>
          <w:bCs w:val="0"/>
          <w:i w:val="0"/>
          <w:iCs w:val="0"/>
          <w:color w:val="auto"/>
          <w:sz w:val="20"/>
          <w:szCs w:val="20"/>
        </w:rPr>
        <w:fldChar w:fldCharType="begin"/>
      </w:r>
      <w:r w:rsidRPr="00BA2B7F">
        <w:rPr>
          <w:rFonts w:ascii="Times New Roman" w:hAnsi="Times New Roman" w:cs="Times New Roman"/>
          <w:b/>
          <w:bCs w:val="0"/>
          <w:i w:val="0"/>
          <w:iCs w:val="0"/>
          <w:color w:val="auto"/>
          <w:sz w:val="20"/>
          <w:szCs w:val="20"/>
        </w:rPr>
        <w:instrText xml:space="preserve"> SEQ Figura \* ARABIC </w:instrText>
      </w:r>
      <w:r w:rsidRPr="00BA2B7F">
        <w:rPr>
          <w:rFonts w:ascii="Times New Roman" w:hAnsi="Times New Roman" w:cs="Times New Roman"/>
          <w:b/>
          <w:bCs w:val="0"/>
          <w:i w:val="0"/>
          <w:iCs w:val="0"/>
          <w:color w:val="auto"/>
          <w:sz w:val="20"/>
          <w:szCs w:val="20"/>
        </w:rPr>
        <w:fldChar w:fldCharType="separate"/>
      </w:r>
      <w:r w:rsidR="0014564D">
        <w:rPr>
          <w:rFonts w:ascii="Times New Roman" w:hAnsi="Times New Roman" w:cs="Times New Roman"/>
          <w:b/>
          <w:bCs w:val="0"/>
          <w:i w:val="0"/>
          <w:iCs w:val="0"/>
          <w:noProof/>
          <w:color w:val="auto"/>
          <w:sz w:val="20"/>
          <w:szCs w:val="20"/>
        </w:rPr>
        <w:t>1</w:t>
      </w:r>
      <w:r w:rsidRPr="00BA2B7F">
        <w:rPr>
          <w:rFonts w:ascii="Times New Roman" w:hAnsi="Times New Roman" w:cs="Times New Roman"/>
          <w:b/>
          <w:bCs w:val="0"/>
          <w:i w:val="0"/>
          <w:iCs w:val="0"/>
          <w:color w:val="auto"/>
          <w:sz w:val="20"/>
          <w:szCs w:val="20"/>
        </w:rPr>
        <w:fldChar w:fldCharType="end"/>
      </w:r>
      <w:r w:rsidRPr="00BA2B7F">
        <w:rPr>
          <w:rFonts w:ascii="Times New Roman" w:hAnsi="Times New Roman" w:cs="Times New Roman"/>
          <w:b/>
          <w:bCs w:val="0"/>
          <w:i w:val="0"/>
          <w:iCs w:val="0"/>
          <w:color w:val="auto"/>
          <w:sz w:val="20"/>
          <w:szCs w:val="20"/>
        </w:rPr>
        <w:t xml:space="preserve"> Fluxograma de funcionamento de modelo.</w:t>
      </w:r>
    </w:p>
    <w:p w14:paraId="65DDF154" w14:textId="549605BB" w:rsidR="003309C1" w:rsidRPr="000B52E9" w:rsidRDefault="00C325F2" w:rsidP="00C325F2">
      <w:pPr>
        <w:pStyle w:val="Ttulo1"/>
        <w:numPr>
          <w:ilvl w:val="0"/>
          <w:numId w:val="9"/>
        </w:numPr>
        <w:ind w:left="0" w:firstLine="0"/>
        <w:jc w:val="left"/>
        <w:rPr>
          <w:rFonts w:cs="Times New Roman"/>
          <w:bCs w:val="0"/>
          <w:sz w:val="26"/>
          <w:szCs w:val="26"/>
        </w:rPr>
      </w:pPr>
      <w:r>
        <w:rPr>
          <w:rFonts w:cs="Times New Roman"/>
          <w:bCs w:val="0"/>
          <w:sz w:val="26"/>
          <w:szCs w:val="26"/>
        </w:rPr>
        <w:t xml:space="preserve"> </w:t>
      </w:r>
      <w:r w:rsidR="004650E4">
        <w:rPr>
          <w:rFonts w:cs="Times New Roman"/>
          <w:bCs w:val="0"/>
          <w:sz w:val="26"/>
          <w:szCs w:val="26"/>
        </w:rPr>
        <w:t>ESTUDO DE CASO</w:t>
      </w:r>
      <w:r w:rsidR="003309C1" w:rsidRPr="000B52E9">
        <w:rPr>
          <w:rFonts w:cs="Times New Roman"/>
          <w:bCs w:val="0"/>
          <w:sz w:val="26"/>
          <w:szCs w:val="26"/>
        </w:rPr>
        <w:t xml:space="preserve"> E DESEMPENHO DOS MODELOS</w:t>
      </w:r>
    </w:p>
    <w:p w14:paraId="5F23870D" w14:textId="77777777" w:rsidR="00C46995" w:rsidRDefault="00C46995" w:rsidP="003A4374">
      <w:pPr>
        <w:rPr>
          <w:rFonts w:ascii="Times New Roman" w:hAnsi="Times New Roman" w:cs="Times New Roman"/>
        </w:rPr>
      </w:pPr>
      <w:r>
        <w:rPr>
          <w:rFonts w:ascii="Times New Roman" w:hAnsi="Times New Roman" w:cs="Times New Roman"/>
        </w:rPr>
        <w:t xml:space="preserve">Foram </w:t>
      </w:r>
      <w:r>
        <w:rPr>
          <w:rFonts w:ascii="Times New Roman" w:eastAsia="Times New Roman" w:hAnsi="Times New Roman" w:cs="Times New Roman"/>
        </w:rPr>
        <w:t xml:space="preserve">desenvolvidos um total de quatro modelos com funções de ativações variadas, cada modelo acessa os mesmos dados de teste e de treino para depois passarem pelo processo de avaliação de encriptação, como também amostragem de desempenho através de </w:t>
      </w:r>
      <w:r>
        <w:rPr>
          <w:rFonts w:ascii="Times New Roman" w:hAnsi="Times New Roman" w:cs="Times New Roman"/>
        </w:rPr>
        <w:t>gráficos.</w:t>
      </w:r>
    </w:p>
    <w:p w14:paraId="7100EABE" w14:textId="38F86D25" w:rsidR="00C46995" w:rsidRPr="00861C32" w:rsidRDefault="00030C93" w:rsidP="00C325F2">
      <w:pPr>
        <w:ind w:firstLine="720"/>
        <w:rPr>
          <w:rFonts w:ascii="Times New Roman" w:hAnsi="Times New Roman" w:cs="Times New Roman"/>
        </w:rPr>
      </w:pPr>
      <w:r>
        <w:rPr>
          <w:rFonts w:ascii="Times New Roman" w:hAnsi="Times New Roman" w:cs="Times New Roman"/>
        </w:rPr>
        <w:lastRenderedPageBreak/>
        <w:t>O primeiro</w:t>
      </w:r>
      <w:r w:rsidR="00C46995">
        <w:rPr>
          <w:rFonts w:ascii="Times New Roman" w:eastAsia="Times New Roman" w:hAnsi="Times New Roman" w:cs="Times New Roman"/>
        </w:rPr>
        <w:t xml:space="preserve"> modelo utiliza um tensor de 12 conexões com uma função de ativação </w:t>
      </w:r>
      <w:proofErr w:type="spellStart"/>
      <w:r w:rsidR="00C46995">
        <w:rPr>
          <w:rFonts w:ascii="Times New Roman" w:eastAsia="Times New Roman" w:hAnsi="Times New Roman" w:cs="Times New Roman"/>
        </w:rPr>
        <w:t>ReLU</w:t>
      </w:r>
      <w:proofErr w:type="spellEnd"/>
      <w:r w:rsidR="00C46995">
        <w:rPr>
          <w:rFonts w:ascii="Times New Roman" w:eastAsia="Times New Roman" w:hAnsi="Times New Roman" w:cs="Times New Roman"/>
        </w:rPr>
        <w:t xml:space="preserve"> e para as demais conexões a utilização do Hard Sigmoide para calcular os melhores pesos e realizar a saída das previsões, abaixo uma tabela descritiva do </w:t>
      </w:r>
      <w:r w:rsidR="00C46995">
        <w:rPr>
          <w:rFonts w:ascii="Times New Roman" w:hAnsi="Times New Roman" w:cs="Times New Roman"/>
        </w:rPr>
        <w:t>modelo.</w:t>
      </w:r>
    </w:p>
    <w:p w14:paraId="4B3A5FE0" w14:textId="2734DA41" w:rsidR="00C46995" w:rsidRPr="00CE3F63" w:rsidRDefault="00C46995" w:rsidP="00CE3F63">
      <w:pPr>
        <w:spacing w:before="120" w:after="120"/>
        <w:jc w:val="center"/>
        <w:rPr>
          <w:rFonts w:ascii="Times New Roman" w:hAnsi="Times New Roman" w:cs="Times New Roman"/>
          <w:b/>
          <w:bCs w:val="0"/>
          <w:sz w:val="20"/>
          <w:szCs w:val="20"/>
        </w:rPr>
      </w:pPr>
      <w:r w:rsidRPr="00CE3F63">
        <w:rPr>
          <w:rFonts w:ascii="Times New Roman" w:hAnsi="Times New Roman" w:cs="Times New Roman"/>
          <w:b/>
          <w:bCs w:val="0"/>
          <w:sz w:val="20"/>
          <w:szCs w:val="20"/>
        </w:rPr>
        <w:t xml:space="preserve">Tabela </w:t>
      </w:r>
      <w:r w:rsidR="00A51289" w:rsidRPr="00CE3F63">
        <w:rPr>
          <w:rFonts w:ascii="Times New Roman" w:hAnsi="Times New Roman" w:cs="Times New Roman"/>
          <w:b/>
          <w:bCs w:val="0"/>
          <w:sz w:val="20"/>
          <w:szCs w:val="20"/>
        </w:rPr>
        <w:t>1</w:t>
      </w:r>
      <w:r w:rsidRPr="00CE3F63">
        <w:rPr>
          <w:rFonts w:ascii="Times New Roman" w:hAnsi="Times New Roman" w:cs="Times New Roman"/>
          <w:b/>
          <w:bCs w:val="0"/>
          <w:sz w:val="20"/>
          <w:szCs w:val="20"/>
        </w:rPr>
        <w:t xml:space="preserve"> – Apresentação dos componentes do modelo 1 em forma e tabela.</w:t>
      </w:r>
    </w:p>
    <w:tbl>
      <w:tblPr>
        <w:tblStyle w:val="Tabelacomgrade"/>
        <w:tblW w:w="7521" w:type="dxa"/>
        <w:tblInd w:w="421" w:type="dxa"/>
        <w:tblLook w:val="04A0" w:firstRow="1" w:lastRow="0" w:firstColumn="1" w:lastColumn="0" w:noHBand="0" w:noVBand="1"/>
      </w:tblPr>
      <w:tblGrid>
        <w:gridCol w:w="3483"/>
        <w:gridCol w:w="4038"/>
      </w:tblGrid>
      <w:tr w:rsidR="00C46995" w14:paraId="70236D80" w14:textId="77777777" w:rsidTr="00F84473">
        <w:trPr>
          <w:trHeight w:val="384"/>
        </w:trPr>
        <w:tc>
          <w:tcPr>
            <w:tcW w:w="3483" w:type="dxa"/>
          </w:tcPr>
          <w:p w14:paraId="197D0119"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Pr>
          <w:p w14:paraId="6B9FE50F"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C46995" w14:paraId="484A081B" w14:textId="77777777" w:rsidTr="00F84473">
        <w:trPr>
          <w:trHeight w:val="384"/>
        </w:trPr>
        <w:tc>
          <w:tcPr>
            <w:tcW w:w="3483" w:type="dxa"/>
          </w:tcPr>
          <w:p w14:paraId="1A2CCDD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43E1CB88"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23334C58" w14:textId="77777777" w:rsidTr="00F84473">
        <w:trPr>
          <w:trHeight w:val="384"/>
        </w:trPr>
        <w:tc>
          <w:tcPr>
            <w:tcW w:w="3483" w:type="dxa"/>
          </w:tcPr>
          <w:p w14:paraId="5B25DCA2"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568E111C"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C46995" w14:paraId="7F1984F9" w14:textId="77777777" w:rsidTr="00F84473">
        <w:trPr>
          <w:trHeight w:val="384"/>
        </w:trPr>
        <w:tc>
          <w:tcPr>
            <w:tcW w:w="3483" w:type="dxa"/>
          </w:tcPr>
          <w:p w14:paraId="0204986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05573F0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C46995" w14:paraId="784B8C5F" w14:textId="77777777" w:rsidTr="00F84473">
        <w:trPr>
          <w:trHeight w:val="384"/>
        </w:trPr>
        <w:tc>
          <w:tcPr>
            <w:tcW w:w="3483" w:type="dxa"/>
          </w:tcPr>
          <w:p w14:paraId="110F3358"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0F317B15"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C46995" w14:paraId="603DB78E" w14:textId="77777777" w:rsidTr="00F84473">
        <w:trPr>
          <w:trHeight w:val="384"/>
        </w:trPr>
        <w:tc>
          <w:tcPr>
            <w:tcW w:w="3483" w:type="dxa"/>
          </w:tcPr>
          <w:p w14:paraId="05551E1D"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2D70ECE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32A7FFDF"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As </w:t>
      </w:r>
      <w:r>
        <w:rPr>
          <w:rFonts w:ascii="Times New Roman" w:eastAsia="Times New Roman" w:hAnsi="Times New Roman" w:cs="Times New Roman"/>
        </w:rPr>
        <w:t xml:space="preserve">funções de ativações deste modelo trabalham utilizando uma reta linear para diferenciar os dados de entrada, transportando-os para a camada de processamento do qual utiliza uma variante da função de </w:t>
      </w:r>
      <w:proofErr w:type="spellStart"/>
      <w:r>
        <w:rPr>
          <w:rFonts w:ascii="Times New Roman" w:eastAsia="Times New Roman" w:hAnsi="Times New Roman" w:cs="Times New Roman"/>
        </w:rPr>
        <w:t>Heaviside</w:t>
      </w:r>
      <w:proofErr w:type="spellEnd"/>
      <w:r>
        <w:rPr>
          <w:rFonts w:ascii="Times New Roman" w:eastAsia="Times New Roman" w:hAnsi="Times New Roman" w:cs="Times New Roman"/>
        </w:rPr>
        <w:t xml:space="preserve">, podendo determinar em seu processamento saídas entre 0 e 1 após o </w:t>
      </w:r>
      <w:r>
        <w:rPr>
          <w:rFonts w:ascii="Times New Roman" w:hAnsi="Times New Roman" w:cs="Times New Roman"/>
        </w:rPr>
        <w:t>processamento.</w:t>
      </w:r>
    </w:p>
    <w:p w14:paraId="720FE30D"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Após </w:t>
      </w:r>
      <w:r>
        <w:rPr>
          <w:rFonts w:ascii="Times New Roman" w:eastAsia="Times New Roman" w:hAnsi="Times New Roman" w:cs="Times New Roman"/>
        </w:rPr>
        <w:t xml:space="preserve">esse processamento/treinamento, o modelo é capaz de realizar previsões com cada saída em forma de porcentagem, indicando as chances daquela previsão está de acordo com o resultado real de cada dado, no caso, 0 ou 1 se não pertenceu ou pertence a categoria de dados sensíveis/privados respectivamente. O gráfico abaixo é uma amostragem da distribuição de previsões no modelo 1 e uma tabela mostrando as detecções </w:t>
      </w:r>
      <w:r>
        <w:rPr>
          <w:rFonts w:ascii="Times New Roman" w:hAnsi="Times New Roman" w:cs="Times New Roman"/>
        </w:rPr>
        <w:t>e suas categorias.</w:t>
      </w:r>
    </w:p>
    <w:p w14:paraId="323049D7" w14:textId="3DCCD43B" w:rsidR="00C46995" w:rsidRPr="00BA2B7F" w:rsidRDefault="00C46995" w:rsidP="00BA2B7F">
      <w:pPr>
        <w:spacing w:before="120" w:after="120"/>
        <w:jc w:val="center"/>
        <w:rPr>
          <w:rFonts w:ascii="Times New Roman" w:hAnsi="Times New Roman" w:cs="Times New Roman"/>
          <w:b/>
          <w:bCs w:val="0"/>
          <w:sz w:val="20"/>
          <w:szCs w:val="20"/>
        </w:rPr>
      </w:pPr>
      <w:r w:rsidRPr="00BA2B7F">
        <w:rPr>
          <w:rFonts w:ascii="Times New Roman" w:hAnsi="Times New Roman" w:cs="Times New Roman"/>
          <w:b/>
          <w:bCs w:val="0"/>
          <w:sz w:val="20"/>
          <w:szCs w:val="20"/>
        </w:rPr>
        <w:t xml:space="preserve">Tabela </w:t>
      </w:r>
      <w:r w:rsidR="00A51289" w:rsidRPr="00BA2B7F">
        <w:rPr>
          <w:rFonts w:ascii="Times New Roman" w:hAnsi="Times New Roman" w:cs="Times New Roman"/>
          <w:b/>
          <w:bCs w:val="0"/>
          <w:sz w:val="20"/>
          <w:szCs w:val="20"/>
        </w:rPr>
        <w:t>2</w:t>
      </w:r>
      <w:r w:rsidRPr="00BA2B7F">
        <w:rPr>
          <w:rFonts w:ascii="Times New Roman" w:hAnsi="Times New Roman" w:cs="Times New Roman"/>
          <w:b/>
          <w:bCs w:val="0"/>
          <w:sz w:val="20"/>
          <w:szCs w:val="20"/>
        </w:rPr>
        <w:t xml:space="preserve"> – Comparação entre as detecções dos modelos apresentados no modelo 1, utilizando os parâmetros TP, FP, TN e FN.</w:t>
      </w:r>
    </w:p>
    <w:tbl>
      <w:tblPr>
        <w:tblStyle w:val="Tabelacomgrade"/>
        <w:tblW w:w="7521" w:type="dxa"/>
        <w:tblInd w:w="421" w:type="dxa"/>
        <w:tblLook w:val="04A0" w:firstRow="1" w:lastRow="0" w:firstColumn="1" w:lastColumn="0" w:noHBand="0" w:noVBand="1"/>
      </w:tblPr>
      <w:tblGrid>
        <w:gridCol w:w="1741"/>
        <w:gridCol w:w="1742"/>
        <w:gridCol w:w="2019"/>
        <w:gridCol w:w="2019"/>
      </w:tblGrid>
      <w:tr w:rsidR="00C46995" w14:paraId="30185142" w14:textId="77777777" w:rsidTr="00F84473">
        <w:trPr>
          <w:trHeight w:val="384"/>
        </w:trPr>
        <w:tc>
          <w:tcPr>
            <w:tcW w:w="7521" w:type="dxa"/>
            <w:gridSpan w:val="4"/>
          </w:tcPr>
          <w:p w14:paraId="018D984C"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1: Hard </w:t>
            </w:r>
            <w:proofErr w:type="spellStart"/>
            <w:r w:rsidRPr="002A78A8">
              <w:rPr>
                <w:rFonts w:ascii="Times New Roman" w:hAnsi="Times New Roman" w:cs="Times New Roman"/>
                <w:b/>
                <w:bCs w:val="0"/>
              </w:rPr>
              <w:t>Sigmoid</w:t>
            </w:r>
            <w:proofErr w:type="spellEnd"/>
            <w:r w:rsidRPr="002A78A8">
              <w:rPr>
                <w:rFonts w:ascii="Times New Roman" w:hAnsi="Times New Roman" w:cs="Times New Roman"/>
                <w:b/>
                <w:bCs w:val="0"/>
              </w:rPr>
              <w:t>.</w:t>
            </w:r>
          </w:p>
        </w:tc>
      </w:tr>
      <w:tr w:rsidR="00C46995" w14:paraId="02C14F98" w14:textId="77777777" w:rsidTr="00F84473">
        <w:trPr>
          <w:trHeight w:val="384"/>
        </w:trPr>
        <w:tc>
          <w:tcPr>
            <w:tcW w:w="1741" w:type="dxa"/>
          </w:tcPr>
          <w:p w14:paraId="2FF22CEB" w14:textId="77777777" w:rsidR="00C46995" w:rsidRPr="002A78A8" w:rsidRDefault="00C46995" w:rsidP="003F78FC">
            <w:pPr>
              <w:jc w:val="center"/>
              <w:rPr>
                <w:rFonts w:ascii="Times New Roman" w:hAnsi="Times New Roman" w:cs="Times New Roman"/>
                <w:b/>
                <w:bCs w:val="0"/>
              </w:rPr>
            </w:pPr>
            <w:r w:rsidRPr="002A78A8">
              <w:rPr>
                <w:rFonts w:ascii="Times New Roman" w:hAnsi="Times New Roman" w:cs="Times New Roman"/>
                <w:b/>
                <w:bCs w:val="0"/>
              </w:rPr>
              <w:t>T</w:t>
            </w:r>
            <w:r>
              <w:rPr>
                <w:rFonts w:ascii="Times New Roman" w:hAnsi="Times New Roman" w:cs="Times New Roman"/>
                <w:b/>
                <w:bCs w:val="0"/>
              </w:rPr>
              <w:t>P</w:t>
            </w:r>
          </w:p>
        </w:tc>
        <w:tc>
          <w:tcPr>
            <w:tcW w:w="1742" w:type="dxa"/>
          </w:tcPr>
          <w:p w14:paraId="78B1ED7A"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Pr>
          <w:p w14:paraId="5CF0490F" w14:textId="77777777" w:rsidR="00C46995" w:rsidRPr="002A78A8" w:rsidRDefault="00C46995" w:rsidP="003F78FC">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Pr>
          <w:p w14:paraId="092F9DB1"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C46995" w14:paraId="5C5298BE" w14:textId="77777777" w:rsidTr="00F84473">
        <w:trPr>
          <w:trHeight w:val="384"/>
        </w:trPr>
        <w:tc>
          <w:tcPr>
            <w:tcW w:w="1741" w:type="dxa"/>
          </w:tcPr>
          <w:p w14:paraId="4D1727DA" w14:textId="77777777" w:rsidR="00C46995" w:rsidRDefault="00C46995" w:rsidP="003F78FC">
            <w:pPr>
              <w:jc w:val="center"/>
              <w:rPr>
                <w:rFonts w:ascii="Times New Roman" w:hAnsi="Times New Roman" w:cs="Times New Roman"/>
              </w:rPr>
            </w:pPr>
            <w:r>
              <w:rPr>
                <w:rFonts w:ascii="Times New Roman" w:hAnsi="Times New Roman" w:cs="Times New Roman"/>
              </w:rPr>
              <w:t>484</w:t>
            </w:r>
          </w:p>
        </w:tc>
        <w:tc>
          <w:tcPr>
            <w:tcW w:w="1742" w:type="dxa"/>
          </w:tcPr>
          <w:p w14:paraId="0C60A16E"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66</w:t>
            </w:r>
          </w:p>
        </w:tc>
        <w:tc>
          <w:tcPr>
            <w:tcW w:w="2019" w:type="dxa"/>
          </w:tcPr>
          <w:p w14:paraId="721DAB29" w14:textId="77777777" w:rsidR="00C46995" w:rsidRDefault="00C46995" w:rsidP="003F78FC">
            <w:pPr>
              <w:jc w:val="center"/>
              <w:rPr>
                <w:rFonts w:ascii="Times New Roman" w:hAnsi="Times New Roman" w:cs="Times New Roman"/>
              </w:rPr>
            </w:pPr>
            <w:r>
              <w:rPr>
                <w:rFonts w:ascii="Times New Roman" w:hAnsi="Times New Roman" w:cs="Times New Roman"/>
              </w:rPr>
              <w:t>431</w:t>
            </w:r>
          </w:p>
        </w:tc>
        <w:tc>
          <w:tcPr>
            <w:tcW w:w="2019" w:type="dxa"/>
          </w:tcPr>
          <w:p w14:paraId="773C388E"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16</w:t>
            </w:r>
          </w:p>
        </w:tc>
      </w:tr>
    </w:tbl>
    <w:p w14:paraId="7E8A229F"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 modelo 2 </w:t>
      </w:r>
      <w:r>
        <w:rPr>
          <w:rFonts w:ascii="Times New Roman" w:eastAsia="Times New Roman" w:hAnsi="Times New Roman" w:cs="Times New Roman"/>
        </w:rPr>
        <w:t>utiliza funções de ativações baseadas na</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Rectified</w:t>
      </w:r>
      <w:proofErr w:type="spellEnd"/>
      <w:r>
        <w:rPr>
          <w:rFonts w:ascii="Times New Roman" w:eastAsia="Times New Roman" w:hAnsi="Times New Roman" w:cs="Times New Roman"/>
          <w:i/>
        </w:rPr>
        <w:t xml:space="preserve"> Linear </w:t>
      </w:r>
      <w:proofErr w:type="spellStart"/>
      <w:r>
        <w:rPr>
          <w:rFonts w:ascii="Times New Roman" w:eastAsia="Times New Roman" w:hAnsi="Times New Roman" w:cs="Times New Roman"/>
          <w:i/>
        </w:rPr>
        <w:t>Activation</w:t>
      </w:r>
      <w:proofErr w:type="spellEnd"/>
      <w:r>
        <w:rPr>
          <w:rFonts w:ascii="Times New Roman" w:eastAsia="Times New Roman" w:hAnsi="Times New Roman" w:cs="Times New Roman"/>
          <w:i/>
        </w:rPr>
        <w:t xml:space="preserve"> Unit</w:t>
      </w:r>
      <w:r>
        <w:rPr>
          <w:rFonts w:ascii="Times New Roman" w:eastAsia="Times New Roman" w:hAnsi="Times New Roman" w:cs="Times New Roman"/>
        </w:rPr>
        <w:t xml:space="preserve">, permitindo a ativação dos neurônios em tempo de processamento maior que outras quando os inputs não resultam em 0, diferentes das outras quais podem ter problemas para começarem a processar os dados na camada escondida , com isso os resultados desta versão apresentou resultados onde não existiam Falsos Negativos e apenas o parâmetros </w:t>
      </w:r>
      <w:r>
        <w:rPr>
          <w:rFonts w:ascii="Times New Roman" w:eastAsia="Times New Roman" w:hAnsi="Times New Roman" w:cs="Times New Roman"/>
        </w:rPr>
        <w:lastRenderedPageBreak/>
        <w:t xml:space="preserve">de Falsos Positivos acabaram sendo gerados, este podendo inferir no resultado de </w:t>
      </w:r>
      <w:r>
        <w:rPr>
          <w:rFonts w:ascii="Times New Roman" w:hAnsi="Times New Roman" w:cs="Times New Roman"/>
        </w:rPr>
        <w:t>encriptação.</w:t>
      </w:r>
    </w:p>
    <w:p w14:paraId="145F2161"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Mais </w:t>
      </w:r>
      <w:r>
        <w:rPr>
          <w:rFonts w:ascii="Times New Roman" w:eastAsia="Times New Roman" w:hAnsi="Times New Roman" w:cs="Times New Roman"/>
        </w:rPr>
        <w:t xml:space="preserve">adiante neste artigo pode-se verificar a distribuição das previsões em forma gráfica como também a tabela de dados e como foram categorizados pelo modelo, existe a possibilidade de as funções de ativação terem sido vítimas da camada </w:t>
      </w:r>
      <w:r>
        <w:rPr>
          <w:rFonts w:ascii="Times New Roman" w:hAnsi="Times New Roman" w:cs="Times New Roman"/>
        </w:rPr>
        <w:t>de saída.</w:t>
      </w:r>
    </w:p>
    <w:p w14:paraId="20904435" w14:textId="77777777" w:rsidR="00C46995" w:rsidRPr="006D1ADC" w:rsidRDefault="00C46995" w:rsidP="00C325F2">
      <w:pPr>
        <w:ind w:firstLine="720"/>
        <w:rPr>
          <w:rFonts w:ascii="Times New Roman" w:hAnsi="Times New Roman" w:cs="Times New Roman"/>
        </w:rPr>
      </w:pPr>
      <w:r>
        <w:rPr>
          <w:rFonts w:ascii="Times New Roman" w:hAnsi="Times New Roman" w:cs="Times New Roman"/>
        </w:rPr>
        <w:t xml:space="preserve">Sendo </w:t>
      </w:r>
      <w:r>
        <w:rPr>
          <w:rFonts w:ascii="Times New Roman" w:eastAsia="Times New Roman" w:hAnsi="Times New Roman" w:cs="Times New Roman"/>
        </w:rPr>
        <w:t xml:space="preserve">um Hard Sigmoide, essa camada pode não pegar todos os pontos de avaliação por ser uma função de ativação considerada não-suave, alguns dados podem terem sido evitados pela presença da avaliação </w:t>
      </w:r>
      <w:r>
        <w:rPr>
          <w:rFonts w:ascii="Times New Roman" w:hAnsi="Times New Roman" w:cs="Times New Roman"/>
        </w:rPr>
        <w:t>binária.</w:t>
      </w:r>
    </w:p>
    <w:p w14:paraId="5995610C" w14:textId="13365FE2" w:rsidR="00C46995" w:rsidRPr="00CE3F63" w:rsidRDefault="00C46995" w:rsidP="00CE3F63">
      <w:pPr>
        <w:spacing w:before="120" w:after="120"/>
        <w:jc w:val="center"/>
        <w:rPr>
          <w:rFonts w:ascii="Times New Roman" w:hAnsi="Times New Roman" w:cs="Times New Roman"/>
          <w:b/>
          <w:bCs w:val="0"/>
          <w:sz w:val="20"/>
          <w:szCs w:val="20"/>
        </w:rPr>
      </w:pPr>
      <w:r w:rsidRPr="00CE3F63">
        <w:rPr>
          <w:rFonts w:ascii="Times New Roman" w:hAnsi="Times New Roman" w:cs="Times New Roman"/>
          <w:b/>
          <w:bCs w:val="0"/>
          <w:sz w:val="20"/>
          <w:szCs w:val="20"/>
        </w:rPr>
        <w:t xml:space="preserve">Tabela </w:t>
      </w:r>
      <w:r w:rsidR="00A51289" w:rsidRPr="00CE3F63">
        <w:rPr>
          <w:rFonts w:ascii="Times New Roman" w:hAnsi="Times New Roman" w:cs="Times New Roman"/>
          <w:b/>
          <w:bCs w:val="0"/>
          <w:sz w:val="20"/>
          <w:szCs w:val="20"/>
        </w:rPr>
        <w:t>3</w:t>
      </w:r>
      <w:r w:rsidRPr="00CE3F63">
        <w:rPr>
          <w:rFonts w:ascii="Times New Roman" w:hAnsi="Times New Roman" w:cs="Times New Roman"/>
          <w:b/>
          <w:bCs w:val="0"/>
          <w:sz w:val="20"/>
          <w:szCs w:val="20"/>
        </w:rPr>
        <w:t xml:space="preserve"> – Apresentação dos componentes do Modelo 2 em forma e tabela.</w:t>
      </w:r>
    </w:p>
    <w:tbl>
      <w:tblPr>
        <w:tblStyle w:val="Tabelacomgrade"/>
        <w:tblW w:w="7521" w:type="dxa"/>
        <w:tblInd w:w="421" w:type="dxa"/>
        <w:tblLook w:val="04A0" w:firstRow="1" w:lastRow="0" w:firstColumn="1" w:lastColumn="0" w:noHBand="0" w:noVBand="1"/>
      </w:tblPr>
      <w:tblGrid>
        <w:gridCol w:w="3483"/>
        <w:gridCol w:w="4038"/>
      </w:tblGrid>
      <w:tr w:rsidR="00C46995" w14:paraId="17A1D5C3" w14:textId="77777777" w:rsidTr="00F84473">
        <w:trPr>
          <w:trHeight w:val="384"/>
        </w:trPr>
        <w:tc>
          <w:tcPr>
            <w:tcW w:w="3483" w:type="dxa"/>
          </w:tcPr>
          <w:p w14:paraId="52B8E140"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Pr>
          <w:p w14:paraId="19A63090"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C46995" w14:paraId="3EA6F3A7" w14:textId="77777777" w:rsidTr="00F84473">
        <w:trPr>
          <w:trHeight w:val="384"/>
        </w:trPr>
        <w:tc>
          <w:tcPr>
            <w:tcW w:w="3483" w:type="dxa"/>
          </w:tcPr>
          <w:p w14:paraId="36925E53"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283970BE"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245058C2" w14:textId="77777777" w:rsidTr="00F84473">
        <w:trPr>
          <w:trHeight w:val="384"/>
        </w:trPr>
        <w:tc>
          <w:tcPr>
            <w:tcW w:w="3483" w:type="dxa"/>
          </w:tcPr>
          <w:p w14:paraId="25DE243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561FFD96"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7BD28078" w14:textId="77777777" w:rsidTr="00F84473">
        <w:trPr>
          <w:trHeight w:val="384"/>
        </w:trPr>
        <w:tc>
          <w:tcPr>
            <w:tcW w:w="3483" w:type="dxa"/>
          </w:tcPr>
          <w:p w14:paraId="3969C838"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2A32D999"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7A54ADF2" w14:textId="77777777" w:rsidTr="00F84473">
        <w:trPr>
          <w:trHeight w:val="384"/>
        </w:trPr>
        <w:tc>
          <w:tcPr>
            <w:tcW w:w="3483" w:type="dxa"/>
          </w:tcPr>
          <w:p w14:paraId="55977D25"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4</w:t>
            </w:r>
          </w:p>
        </w:tc>
        <w:tc>
          <w:tcPr>
            <w:tcW w:w="4038" w:type="dxa"/>
          </w:tcPr>
          <w:p w14:paraId="2FA8D088"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67FFCC6B" w14:textId="77777777" w:rsidTr="00F84473">
        <w:trPr>
          <w:trHeight w:val="384"/>
        </w:trPr>
        <w:tc>
          <w:tcPr>
            <w:tcW w:w="3483" w:type="dxa"/>
          </w:tcPr>
          <w:p w14:paraId="1DA21421"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6DEAE92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053912DD" w14:textId="77777777" w:rsidR="00C46995" w:rsidRPr="002B2BA0" w:rsidRDefault="00C46995" w:rsidP="00C325F2">
      <w:pPr>
        <w:ind w:firstLine="720"/>
        <w:rPr>
          <w:rFonts w:ascii="Times New Roman" w:hAnsi="Times New Roman" w:cs="Times New Roman"/>
        </w:rPr>
      </w:pPr>
      <w:r w:rsidRPr="002B2BA0">
        <w:rPr>
          <w:rFonts w:ascii="Times New Roman" w:hAnsi="Times New Roman" w:cs="Times New Roman"/>
        </w:rPr>
        <w:t xml:space="preserve">Ainda assim o modelo teve um resultado grandioso quando comparado ao seu “irmão” anterior, principalmente olhando para os resultados gráficos nas </w:t>
      </w:r>
      <w:r w:rsidRPr="007A2657">
        <w:rPr>
          <w:rFonts w:ascii="Times New Roman" w:hAnsi="Times New Roman" w:cs="Times New Roman"/>
        </w:rPr>
        <w:t>previsões</w:t>
      </w:r>
      <w:r w:rsidRPr="002B2BA0">
        <w:rPr>
          <w:rFonts w:ascii="Times New Roman" w:hAnsi="Times New Roman" w:cs="Times New Roman"/>
        </w:rPr>
        <w:t xml:space="preserve"> acima e nas detecções na tabela abaixo.</w:t>
      </w:r>
    </w:p>
    <w:p w14:paraId="7995492D" w14:textId="3AB94C4D" w:rsidR="00C46995" w:rsidRPr="00CE3F63" w:rsidRDefault="00C46995" w:rsidP="00CE3F63">
      <w:pPr>
        <w:spacing w:before="120" w:after="120"/>
        <w:jc w:val="center"/>
        <w:rPr>
          <w:rFonts w:ascii="Times New Roman" w:hAnsi="Times New Roman" w:cs="Times New Roman"/>
          <w:b/>
          <w:bCs w:val="0"/>
          <w:sz w:val="20"/>
          <w:szCs w:val="20"/>
        </w:rPr>
      </w:pPr>
      <w:r w:rsidRPr="00CE3F63">
        <w:rPr>
          <w:rFonts w:ascii="Times New Roman" w:hAnsi="Times New Roman" w:cs="Times New Roman"/>
          <w:b/>
          <w:bCs w:val="0"/>
          <w:sz w:val="20"/>
          <w:szCs w:val="20"/>
        </w:rPr>
        <w:t xml:space="preserve">Tabela </w:t>
      </w:r>
      <w:r w:rsidR="00A51289" w:rsidRPr="00CE3F63">
        <w:rPr>
          <w:rFonts w:ascii="Times New Roman" w:hAnsi="Times New Roman" w:cs="Times New Roman"/>
          <w:b/>
          <w:bCs w:val="0"/>
          <w:sz w:val="20"/>
          <w:szCs w:val="20"/>
        </w:rPr>
        <w:t>4</w:t>
      </w:r>
      <w:r w:rsidRPr="00CE3F63">
        <w:rPr>
          <w:rFonts w:ascii="Times New Roman" w:hAnsi="Times New Roman" w:cs="Times New Roman"/>
          <w:b/>
          <w:bCs w:val="0"/>
          <w:sz w:val="20"/>
          <w:szCs w:val="20"/>
        </w:rPr>
        <w:t xml:space="preserve"> – Comparação entre as detecções dos modelos apresentados na versão final, utilizando os parâmetros TP, FP, TN e FN.</w:t>
      </w:r>
    </w:p>
    <w:tbl>
      <w:tblPr>
        <w:tblStyle w:val="Tabelacomgrade"/>
        <w:tblW w:w="7521" w:type="dxa"/>
        <w:tblInd w:w="421" w:type="dxa"/>
        <w:tblLook w:val="04A0" w:firstRow="1" w:lastRow="0" w:firstColumn="1" w:lastColumn="0" w:noHBand="0" w:noVBand="1"/>
      </w:tblPr>
      <w:tblGrid>
        <w:gridCol w:w="1741"/>
        <w:gridCol w:w="1742"/>
        <w:gridCol w:w="2019"/>
        <w:gridCol w:w="2019"/>
      </w:tblGrid>
      <w:tr w:rsidR="00C46995" w:rsidRPr="003F47F4" w14:paraId="021EFB40" w14:textId="77777777" w:rsidTr="003568B8">
        <w:trPr>
          <w:trHeight w:val="384"/>
        </w:trPr>
        <w:tc>
          <w:tcPr>
            <w:tcW w:w="7521" w:type="dxa"/>
            <w:gridSpan w:val="4"/>
          </w:tcPr>
          <w:p w14:paraId="6F253995" w14:textId="77777777" w:rsidR="00C46995" w:rsidRPr="002A78A8" w:rsidRDefault="00C46995" w:rsidP="003F78FC">
            <w:pPr>
              <w:spacing w:line="360" w:lineRule="auto"/>
              <w:jc w:val="center"/>
              <w:rPr>
                <w:rFonts w:ascii="Times New Roman" w:hAnsi="Times New Roman" w:cs="Times New Roman"/>
                <w:b/>
                <w:bCs w:val="0"/>
                <w:lang w:val="en-US"/>
              </w:rPr>
            </w:pPr>
            <w:proofErr w:type="spellStart"/>
            <w:r w:rsidRPr="002A78A8">
              <w:rPr>
                <w:rFonts w:ascii="Times New Roman" w:hAnsi="Times New Roman" w:cs="Times New Roman"/>
                <w:b/>
                <w:bCs w:val="0"/>
                <w:lang w:val="en-US"/>
              </w:rPr>
              <w:t>Modelo</w:t>
            </w:r>
            <w:proofErr w:type="spellEnd"/>
            <w:r w:rsidRPr="002A78A8">
              <w:rPr>
                <w:rFonts w:ascii="Times New Roman" w:hAnsi="Times New Roman" w:cs="Times New Roman"/>
                <w:b/>
                <w:bCs w:val="0"/>
                <w:lang w:val="en-US"/>
              </w:rPr>
              <w:t xml:space="preserve"> 2: Hard Rectified Linear Unit (</w:t>
            </w:r>
            <w:proofErr w:type="spellStart"/>
            <w:r w:rsidRPr="00A77A58">
              <w:rPr>
                <w:rFonts w:ascii="Times New Roman" w:hAnsi="Times New Roman" w:cs="Times New Roman"/>
                <w:b/>
                <w:bCs w:val="0"/>
                <w:lang w:val="en-US"/>
              </w:rPr>
              <w:t>ReLU</w:t>
            </w:r>
            <w:proofErr w:type="spellEnd"/>
            <w:r w:rsidRPr="002A78A8">
              <w:rPr>
                <w:rFonts w:ascii="Times New Roman" w:hAnsi="Times New Roman" w:cs="Times New Roman"/>
                <w:b/>
                <w:bCs w:val="0"/>
                <w:lang w:val="en-US"/>
              </w:rPr>
              <w:t>).</w:t>
            </w:r>
          </w:p>
        </w:tc>
      </w:tr>
      <w:tr w:rsidR="00C46995" w14:paraId="13F71FFB" w14:textId="77777777" w:rsidTr="003568B8">
        <w:trPr>
          <w:trHeight w:val="384"/>
        </w:trPr>
        <w:tc>
          <w:tcPr>
            <w:tcW w:w="1741" w:type="dxa"/>
          </w:tcPr>
          <w:p w14:paraId="79996BF0" w14:textId="77777777" w:rsidR="00C46995" w:rsidRPr="002A78A8" w:rsidRDefault="00C46995" w:rsidP="003F78FC">
            <w:pPr>
              <w:jc w:val="center"/>
              <w:rPr>
                <w:rFonts w:ascii="Times New Roman" w:hAnsi="Times New Roman" w:cs="Times New Roman"/>
                <w:b/>
                <w:bCs w:val="0"/>
              </w:rPr>
            </w:pPr>
            <w:r w:rsidRPr="002A78A8">
              <w:rPr>
                <w:rFonts w:ascii="Times New Roman" w:hAnsi="Times New Roman" w:cs="Times New Roman"/>
                <w:b/>
                <w:bCs w:val="0"/>
              </w:rPr>
              <w:t>T</w:t>
            </w:r>
            <w:r>
              <w:rPr>
                <w:rFonts w:ascii="Times New Roman" w:hAnsi="Times New Roman" w:cs="Times New Roman"/>
                <w:b/>
                <w:bCs w:val="0"/>
              </w:rPr>
              <w:t>P</w:t>
            </w:r>
          </w:p>
        </w:tc>
        <w:tc>
          <w:tcPr>
            <w:tcW w:w="1742" w:type="dxa"/>
          </w:tcPr>
          <w:p w14:paraId="0DCEBE0B"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Pr>
          <w:p w14:paraId="4F5D6D1C" w14:textId="77777777" w:rsidR="00C46995" w:rsidRPr="002A78A8" w:rsidRDefault="00C46995" w:rsidP="003F78FC">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Pr>
          <w:p w14:paraId="4E2F9F17"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C46995" w14:paraId="27B4496A" w14:textId="77777777" w:rsidTr="003568B8">
        <w:trPr>
          <w:trHeight w:val="384"/>
        </w:trPr>
        <w:tc>
          <w:tcPr>
            <w:tcW w:w="1741" w:type="dxa"/>
          </w:tcPr>
          <w:p w14:paraId="0A92A5DF" w14:textId="77777777" w:rsidR="00C46995" w:rsidRDefault="00C46995" w:rsidP="003F78FC">
            <w:pPr>
              <w:jc w:val="center"/>
              <w:rPr>
                <w:rFonts w:ascii="Times New Roman" w:hAnsi="Times New Roman" w:cs="Times New Roman"/>
              </w:rPr>
            </w:pPr>
            <w:r>
              <w:rPr>
                <w:rFonts w:ascii="Times New Roman" w:hAnsi="Times New Roman" w:cs="Times New Roman"/>
              </w:rPr>
              <w:t>521</w:t>
            </w:r>
          </w:p>
        </w:tc>
        <w:tc>
          <w:tcPr>
            <w:tcW w:w="1742" w:type="dxa"/>
          </w:tcPr>
          <w:p w14:paraId="36F20CA4"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73</w:t>
            </w:r>
          </w:p>
        </w:tc>
        <w:tc>
          <w:tcPr>
            <w:tcW w:w="2019" w:type="dxa"/>
          </w:tcPr>
          <w:p w14:paraId="7EDBC4FE" w14:textId="77777777" w:rsidR="00C46995" w:rsidRDefault="00C46995" w:rsidP="003F78FC">
            <w:pPr>
              <w:jc w:val="center"/>
              <w:rPr>
                <w:rFonts w:ascii="Times New Roman" w:hAnsi="Times New Roman" w:cs="Times New Roman"/>
              </w:rPr>
            </w:pPr>
            <w:r>
              <w:rPr>
                <w:rFonts w:ascii="Times New Roman" w:hAnsi="Times New Roman" w:cs="Times New Roman"/>
              </w:rPr>
              <w:t>402</w:t>
            </w:r>
          </w:p>
        </w:tc>
        <w:tc>
          <w:tcPr>
            <w:tcW w:w="2019" w:type="dxa"/>
          </w:tcPr>
          <w:p w14:paraId="5021472C"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0</w:t>
            </w:r>
          </w:p>
        </w:tc>
      </w:tr>
    </w:tbl>
    <w:p w14:paraId="71E2932C"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 </w:t>
      </w:r>
      <w:r>
        <w:rPr>
          <w:rFonts w:ascii="Times New Roman" w:eastAsia="Times New Roman" w:hAnsi="Times New Roman" w:cs="Times New Roman"/>
        </w:rPr>
        <w:t xml:space="preserve">modelo 3 é um modelo mais homogêneo usando apenas funções Sigmoide, sendo a mais famosa e permitindo uma flexibilidade maior, podendo ser utilizadas nas camadas de entrada, escondidas e nas camadas de saídas para parte de </w:t>
      </w:r>
      <w:r>
        <w:rPr>
          <w:rFonts w:ascii="Times New Roman" w:hAnsi="Times New Roman" w:cs="Times New Roman"/>
        </w:rPr>
        <w:t>previsão.</w:t>
      </w:r>
    </w:p>
    <w:p w14:paraId="1C34E5CA" w14:textId="77777777" w:rsidR="00C46995" w:rsidRPr="006A5F8B" w:rsidRDefault="00C46995" w:rsidP="00C46995">
      <w:pPr>
        <w:rPr>
          <w:rFonts w:ascii="Times New Roman" w:hAnsi="Times New Roman" w:cs="Times New Roman"/>
          <w:sz w:val="4"/>
          <w:szCs w:val="4"/>
        </w:rPr>
      </w:pPr>
    </w:p>
    <w:p w14:paraId="346031F4" w14:textId="2AEBA76C" w:rsidR="00C46995" w:rsidRPr="00736FC5" w:rsidRDefault="00C46995" w:rsidP="00736FC5">
      <w:pPr>
        <w:spacing w:before="120" w:after="120"/>
        <w:jc w:val="center"/>
        <w:rPr>
          <w:rFonts w:ascii="Times New Roman" w:hAnsi="Times New Roman" w:cs="Times New Roman"/>
          <w:b/>
          <w:bCs w:val="0"/>
          <w:sz w:val="20"/>
          <w:szCs w:val="20"/>
        </w:rPr>
      </w:pPr>
      <w:r w:rsidRPr="00736FC5">
        <w:rPr>
          <w:rFonts w:ascii="Times New Roman" w:hAnsi="Times New Roman" w:cs="Times New Roman"/>
          <w:b/>
          <w:bCs w:val="0"/>
          <w:sz w:val="20"/>
          <w:szCs w:val="20"/>
        </w:rPr>
        <w:t xml:space="preserve">Tabela </w:t>
      </w:r>
      <w:r w:rsidR="00A51289" w:rsidRPr="00736FC5">
        <w:rPr>
          <w:rFonts w:ascii="Times New Roman" w:hAnsi="Times New Roman" w:cs="Times New Roman"/>
          <w:b/>
          <w:bCs w:val="0"/>
          <w:sz w:val="20"/>
          <w:szCs w:val="20"/>
        </w:rPr>
        <w:t>5</w:t>
      </w:r>
      <w:r w:rsidRPr="00736FC5">
        <w:rPr>
          <w:rFonts w:ascii="Times New Roman" w:hAnsi="Times New Roman" w:cs="Times New Roman"/>
          <w:b/>
          <w:bCs w:val="0"/>
          <w:sz w:val="20"/>
          <w:szCs w:val="20"/>
        </w:rPr>
        <w:t xml:space="preserve"> – Apresentação dos componentes do Modelo 3 em forma e tabela.</w:t>
      </w:r>
    </w:p>
    <w:tbl>
      <w:tblPr>
        <w:tblStyle w:val="Tabelacomgrade"/>
        <w:tblW w:w="7521" w:type="dxa"/>
        <w:tblInd w:w="421" w:type="dxa"/>
        <w:tblLook w:val="04A0" w:firstRow="1" w:lastRow="0" w:firstColumn="1" w:lastColumn="0" w:noHBand="0" w:noVBand="1"/>
      </w:tblPr>
      <w:tblGrid>
        <w:gridCol w:w="3483"/>
        <w:gridCol w:w="4038"/>
      </w:tblGrid>
      <w:tr w:rsidR="00C46995" w14:paraId="3147C2CC" w14:textId="77777777" w:rsidTr="003568B8">
        <w:trPr>
          <w:trHeight w:val="384"/>
        </w:trPr>
        <w:tc>
          <w:tcPr>
            <w:tcW w:w="3483" w:type="dxa"/>
          </w:tcPr>
          <w:p w14:paraId="696920A0"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Pr>
          <w:p w14:paraId="011582CE"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C46995" w14:paraId="69002B8F" w14:textId="77777777" w:rsidTr="003568B8">
        <w:trPr>
          <w:trHeight w:val="384"/>
        </w:trPr>
        <w:tc>
          <w:tcPr>
            <w:tcW w:w="3483" w:type="dxa"/>
          </w:tcPr>
          <w:p w14:paraId="2908DB2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53CC8B13"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58B00087" w14:textId="77777777" w:rsidTr="003568B8">
        <w:trPr>
          <w:trHeight w:val="384"/>
        </w:trPr>
        <w:tc>
          <w:tcPr>
            <w:tcW w:w="3483" w:type="dxa"/>
          </w:tcPr>
          <w:p w14:paraId="4693F267"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34C73103"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4EFB78A9" w14:textId="77777777" w:rsidTr="003568B8">
        <w:trPr>
          <w:trHeight w:val="384"/>
        </w:trPr>
        <w:tc>
          <w:tcPr>
            <w:tcW w:w="3483" w:type="dxa"/>
          </w:tcPr>
          <w:p w14:paraId="73111CF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lastRenderedPageBreak/>
              <w:t>8</w:t>
            </w:r>
          </w:p>
        </w:tc>
        <w:tc>
          <w:tcPr>
            <w:tcW w:w="4038" w:type="dxa"/>
          </w:tcPr>
          <w:p w14:paraId="729165CE"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0321866D" w14:textId="77777777" w:rsidTr="003568B8">
        <w:trPr>
          <w:trHeight w:val="384"/>
        </w:trPr>
        <w:tc>
          <w:tcPr>
            <w:tcW w:w="3483" w:type="dxa"/>
          </w:tcPr>
          <w:p w14:paraId="2050C9B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5657D8B5"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5BBA62F1" w14:textId="77777777" w:rsidTr="003568B8">
        <w:trPr>
          <w:trHeight w:val="384"/>
        </w:trPr>
        <w:tc>
          <w:tcPr>
            <w:tcW w:w="3483" w:type="dxa"/>
          </w:tcPr>
          <w:p w14:paraId="382EC1F0"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74D2F2D2"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51EAF455" w14:textId="079CAD19" w:rsidR="00C46995" w:rsidRPr="00736FC5" w:rsidRDefault="00C46995" w:rsidP="00736FC5">
      <w:pPr>
        <w:spacing w:before="120" w:after="120"/>
        <w:jc w:val="center"/>
        <w:rPr>
          <w:rFonts w:ascii="Times New Roman" w:hAnsi="Times New Roman" w:cs="Times New Roman"/>
          <w:b/>
          <w:bCs w:val="0"/>
          <w:sz w:val="20"/>
          <w:szCs w:val="20"/>
        </w:rPr>
      </w:pPr>
      <w:r w:rsidRPr="00736FC5">
        <w:rPr>
          <w:rFonts w:ascii="Times New Roman" w:hAnsi="Times New Roman" w:cs="Times New Roman"/>
          <w:b/>
          <w:bCs w:val="0"/>
          <w:sz w:val="20"/>
          <w:szCs w:val="20"/>
        </w:rPr>
        <w:t xml:space="preserve">Tabela </w:t>
      </w:r>
      <w:r w:rsidR="00A51289" w:rsidRPr="00736FC5">
        <w:rPr>
          <w:rFonts w:ascii="Times New Roman" w:hAnsi="Times New Roman" w:cs="Times New Roman"/>
          <w:b/>
          <w:bCs w:val="0"/>
          <w:sz w:val="20"/>
          <w:szCs w:val="20"/>
        </w:rPr>
        <w:t>6</w:t>
      </w:r>
      <w:r w:rsidRPr="00736FC5">
        <w:rPr>
          <w:rFonts w:ascii="Times New Roman" w:hAnsi="Times New Roman" w:cs="Times New Roman"/>
          <w:b/>
          <w:bCs w:val="0"/>
          <w:sz w:val="20"/>
          <w:szCs w:val="20"/>
        </w:rPr>
        <w:t xml:space="preserve"> – Comparação entre as detecções dos modelos apresentados na versão final, utilizando os parâmetros TP, FP, TN e FN.</w:t>
      </w:r>
    </w:p>
    <w:tbl>
      <w:tblPr>
        <w:tblStyle w:val="Tabelacomgrade"/>
        <w:tblW w:w="7521" w:type="dxa"/>
        <w:tblInd w:w="421" w:type="dxa"/>
        <w:tblLook w:val="04A0" w:firstRow="1" w:lastRow="0" w:firstColumn="1" w:lastColumn="0" w:noHBand="0" w:noVBand="1"/>
      </w:tblPr>
      <w:tblGrid>
        <w:gridCol w:w="1741"/>
        <w:gridCol w:w="1742"/>
        <w:gridCol w:w="2019"/>
        <w:gridCol w:w="2019"/>
      </w:tblGrid>
      <w:tr w:rsidR="00C46995" w14:paraId="125E41A4" w14:textId="77777777" w:rsidTr="00F84473">
        <w:trPr>
          <w:trHeight w:val="384"/>
        </w:trPr>
        <w:tc>
          <w:tcPr>
            <w:tcW w:w="7521" w:type="dxa"/>
            <w:gridSpan w:val="4"/>
          </w:tcPr>
          <w:p w14:paraId="3DAC3446"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w:t>
            </w:r>
            <w:r>
              <w:rPr>
                <w:rFonts w:ascii="Times New Roman" w:hAnsi="Times New Roman" w:cs="Times New Roman"/>
                <w:b/>
                <w:bCs w:val="0"/>
              </w:rPr>
              <w:t>3</w:t>
            </w:r>
            <w:r w:rsidRPr="002A78A8">
              <w:rPr>
                <w:rFonts w:ascii="Times New Roman" w:hAnsi="Times New Roman" w:cs="Times New Roman"/>
                <w:b/>
                <w:bCs w:val="0"/>
              </w:rPr>
              <w:t xml:space="preserve">: Pure </w:t>
            </w:r>
            <w:proofErr w:type="spellStart"/>
            <w:r w:rsidRPr="002A78A8">
              <w:rPr>
                <w:rFonts w:ascii="Times New Roman" w:hAnsi="Times New Roman" w:cs="Times New Roman"/>
                <w:b/>
                <w:bCs w:val="0"/>
              </w:rPr>
              <w:t>Sigmoid</w:t>
            </w:r>
            <w:proofErr w:type="spellEnd"/>
          </w:p>
        </w:tc>
      </w:tr>
      <w:tr w:rsidR="00C46995" w14:paraId="69F9CE02" w14:textId="77777777" w:rsidTr="00F84473">
        <w:trPr>
          <w:trHeight w:val="384"/>
        </w:trPr>
        <w:tc>
          <w:tcPr>
            <w:tcW w:w="1741" w:type="dxa"/>
          </w:tcPr>
          <w:p w14:paraId="4508ECBF" w14:textId="77777777" w:rsidR="00C46995" w:rsidRPr="002A78A8" w:rsidRDefault="00C46995" w:rsidP="003F78FC">
            <w:pPr>
              <w:jc w:val="center"/>
              <w:rPr>
                <w:rFonts w:ascii="Times New Roman" w:hAnsi="Times New Roman" w:cs="Times New Roman"/>
                <w:b/>
                <w:bCs w:val="0"/>
              </w:rPr>
            </w:pPr>
            <w:r w:rsidRPr="002A78A8">
              <w:rPr>
                <w:rFonts w:ascii="Times New Roman" w:hAnsi="Times New Roman" w:cs="Times New Roman"/>
                <w:b/>
                <w:bCs w:val="0"/>
              </w:rPr>
              <w:t>T</w:t>
            </w:r>
            <w:r>
              <w:rPr>
                <w:rFonts w:ascii="Times New Roman" w:hAnsi="Times New Roman" w:cs="Times New Roman"/>
                <w:b/>
                <w:bCs w:val="0"/>
              </w:rPr>
              <w:t>P</w:t>
            </w:r>
          </w:p>
        </w:tc>
        <w:tc>
          <w:tcPr>
            <w:tcW w:w="1742" w:type="dxa"/>
          </w:tcPr>
          <w:p w14:paraId="026F2FC3"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Pr>
          <w:p w14:paraId="7E87ED2E" w14:textId="77777777" w:rsidR="00C46995" w:rsidRPr="002A78A8" w:rsidRDefault="00C46995" w:rsidP="003F78FC">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Pr>
          <w:p w14:paraId="3FA2F766"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C46995" w14:paraId="7A9925D8" w14:textId="77777777" w:rsidTr="00F84473">
        <w:trPr>
          <w:trHeight w:val="384"/>
        </w:trPr>
        <w:tc>
          <w:tcPr>
            <w:tcW w:w="1741" w:type="dxa"/>
          </w:tcPr>
          <w:p w14:paraId="2F610748" w14:textId="77777777" w:rsidR="00C46995" w:rsidRDefault="00C46995" w:rsidP="003F78FC">
            <w:pPr>
              <w:jc w:val="center"/>
              <w:rPr>
                <w:rFonts w:ascii="Times New Roman" w:hAnsi="Times New Roman" w:cs="Times New Roman"/>
              </w:rPr>
            </w:pPr>
            <w:r>
              <w:rPr>
                <w:rFonts w:ascii="Times New Roman" w:hAnsi="Times New Roman" w:cs="Times New Roman"/>
              </w:rPr>
              <w:t>517</w:t>
            </w:r>
          </w:p>
        </w:tc>
        <w:tc>
          <w:tcPr>
            <w:tcW w:w="1742" w:type="dxa"/>
          </w:tcPr>
          <w:p w14:paraId="386125D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4</w:t>
            </w:r>
          </w:p>
        </w:tc>
        <w:tc>
          <w:tcPr>
            <w:tcW w:w="2019" w:type="dxa"/>
          </w:tcPr>
          <w:p w14:paraId="01F60E17" w14:textId="77777777" w:rsidR="00C46995" w:rsidRDefault="00C46995" w:rsidP="003F78FC">
            <w:pPr>
              <w:jc w:val="center"/>
              <w:rPr>
                <w:rFonts w:ascii="Times New Roman" w:hAnsi="Times New Roman" w:cs="Times New Roman"/>
              </w:rPr>
            </w:pPr>
            <w:r>
              <w:rPr>
                <w:rFonts w:ascii="Times New Roman" w:hAnsi="Times New Roman" w:cs="Times New Roman"/>
              </w:rPr>
              <w:t>399</w:t>
            </w:r>
          </w:p>
        </w:tc>
        <w:tc>
          <w:tcPr>
            <w:tcW w:w="2019" w:type="dxa"/>
          </w:tcPr>
          <w:p w14:paraId="57873F6D"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75</w:t>
            </w:r>
          </w:p>
        </w:tc>
      </w:tr>
    </w:tbl>
    <w:p w14:paraId="20E050CB" w14:textId="44A5CEFE" w:rsidR="00C46995" w:rsidRPr="006D1ADC" w:rsidRDefault="00C46995" w:rsidP="00C325F2">
      <w:pPr>
        <w:ind w:firstLine="720"/>
        <w:rPr>
          <w:rFonts w:ascii="Times New Roman" w:hAnsi="Times New Roman" w:cs="Times New Roman"/>
        </w:rPr>
      </w:pPr>
      <w:r>
        <w:rPr>
          <w:rFonts w:ascii="Times New Roman" w:hAnsi="Times New Roman" w:cs="Times New Roman"/>
        </w:rPr>
        <w:t xml:space="preserve">Olhando apenas para a distribuição de detecções, este modelo obteve a melhor distribuição entre os modelos de forma geral, se aproximando do resultado desejado para o algoritmo de encriptação realizar a sua função, porem existe casos de detecções fora da curva que foram categorizados errados. O modelo 4 é o mais heterogêneo de todos já apresentados, contendo três funções de ativação, </w:t>
      </w:r>
      <w:proofErr w:type="spellStart"/>
      <w:r>
        <w:rPr>
          <w:rFonts w:ascii="Times New Roman" w:hAnsi="Times New Roman" w:cs="Times New Roman"/>
        </w:rPr>
        <w:t>ReLU</w:t>
      </w:r>
      <w:proofErr w:type="spellEnd"/>
      <w:r>
        <w:rPr>
          <w:rFonts w:ascii="Times New Roman" w:hAnsi="Times New Roman" w:cs="Times New Roman"/>
        </w:rPr>
        <w:t xml:space="preserve"> para entradas, tangente para a camada escondida e uma </w:t>
      </w:r>
      <w:r w:rsidRPr="00A4524B">
        <w:rPr>
          <w:rFonts w:ascii="Times New Roman" w:hAnsi="Times New Roman" w:cs="Times New Roman"/>
          <w:i/>
          <w:iCs/>
        </w:rPr>
        <w:t xml:space="preserve">Hard </w:t>
      </w:r>
      <w:proofErr w:type="spellStart"/>
      <w:r w:rsidRPr="00A4524B">
        <w:rPr>
          <w:rFonts w:ascii="Times New Roman" w:hAnsi="Times New Roman" w:cs="Times New Roman"/>
          <w:i/>
          <w:iCs/>
        </w:rPr>
        <w:t>Sigmoid</w:t>
      </w:r>
      <w:proofErr w:type="spellEnd"/>
      <w:r w:rsidRPr="00A4524B">
        <w:rPr>
          <w:rFonts w:ascii="Times New Roman" w:hAnsi="Times New Roman" w:cs="Times New Roman"/>
          <w:i/>
          <w:iCs/>
        </w:rPr>
        <w:t xml:space="preserve"> </w:t>
      </w:r>
      <w:r>
        <w:rPr>
          <w:rFonts w:ascii="Times New Roman" w:hAnsi="Times New Roman" w:cs="Times New Roman"/>
        </w:rPr>
        <w:t xml:space="preserve">para a saída, essas escolhas foram feitas para entradas e saídas devido </w:t>
      </w:r>
      <w:r w:rsidR="00C810F5">
        <w:rPr>
          <w:rFonts w:ascii="Times New Roman" w:hAnsi="Times New Roman" w:cs="Times New Roman"/>
        </w:rPr>
        <w:t>à</w:t>
      </w:r>
      <w:r>
        <w:rPr>
          <w:rFonts w:ascii="Times New Roman" w:hAnsi="Times New Roman" w:cs="Times New Roman"/>
        </w:rPr>
        <w:t xml:space="preserve"> como a Tangente se comporta na camada escondida, produzindo resultados entre [-1, 1], a </w:t>
      </w:r>
      <w:proofErr w:type="spellStart"/>
      <w:r>
        <w:rPr>
          <w:rFonts w:ascii="Times New Roman" w:hAnsi="Times New Roman" w:cs="Times New Roman"/>
        </w:rPr>
        <w:t>ReLU</w:t>
      </w:r>
      <w:proofErr w:type="spellEnd"/>
      <w:r>
        <w:rPr>
          <w:rFonts w:ascii="Times New Roman" w:hAnsi="Times New Roman" w:cs="Times New Roman"/>
        </w:rPr>
        <w:t xml:space="preserve"> vai pegar as entradas e trabalhar com elas num intervalo de [0, 1] e a saída usando </w:t>
      </w:r>
      <w:r w:rsidRPr="00A4524B">
        <w:rPr>
          <w:rFonts w:ascii="Times New Roman" w:hAnsi="Times New Roman" w:cs="Times New Roman"/>
          <w:i/>
          <w:iCs/>
        </w:rPr>
        <w:t xml:space="preserve">Hard </w:t>
      </w:r>
      <w:proofErr w:type="spellStart"/>
      <w:r w:rsidRPr="00A4524B">
        <w:rPr>
          <w:rFonts w:ascii="Times New Roman" w:hAnsi="Times New Roman" w:cs="Times New Roman"/>
          <w:i/>
          <w:iCs/>
        </w:rPr>
        <w:t>Sigmoid</w:t>
      </w:r>
      <w:proofErr w:type="spellEnd"/>
      <w:r>
        <w:rPr>
          <w:rFonts w:ascii="Times New Roman" w:hAnsi="Times New Roman" w:cs="Times New Roman"/>
        </w:rPr>
        <w:t xml:space="preserve"> volta em a mostrar os resultados em [-1, 1], abaixo a tabela contendo a configuração do modelo.</w:t>
      </w:r>
    </w:p>
    <w:p w14:paraId="588838BD" w14:textId="1BB8A81F" w:rsidR="00C46995" w:rsidRPr="00AE4D29" w:rsidRDefault="00C46995" w:rsidP="00AE4D29">
      <w:pPr>
        <w:spacing w:before="120" w:after="120"/>
        <w:jc w:val="center"/>
        <w:rPr>
          <w:rFonts w:ascii="Times New Roman" w:hAnsi="Times New Roman" w:cs="Times New Roman"/>
          <w:b/>
          <w:bCs w:val="0"/>
          <w:sz w:val="20"/>
          <w:szCs w:val="20"/>
        </w:rPr>
      </w:pPr>
      <w:r w:rsidRPr="00AE4D29">
        <w:rPr>
          <w:rFonts w:ascii="Times New Roman" w:hAnsi="Times New Roman" w:cs="Times New Roman"/>
          <w:b/>
          <w:bCs w:val="0"/>
          <w:sz w:val="20"/>
          <w:szCs w:val="20"/>
        </w:rPr>
        <w:t xml:space="preserve">Tabela </w:t>
      </w:r>
      <w:r w:rsidR="00A51289" w:rsidRPr="00AE4D29">
        <w:rPr>
          <w:rFonts w:ascii="Times New Roman" w:hAnsi="Times New Roman" w:cs="Times New Roman"/>
          <w:b/>
          <w:bCs w:val="0"/>
          <w:sz w:val="20"/>
          <w:szCs w:val="20"/>
        </w:rPr>
        <w:t>7</w:t>
      </w:r>
      <w:r w:rsidRPr="00AE4D29">
        <w:rPr>
          <w:rFonts w:ascii="Times New Roman" w:hAnsi="Times New Roman" w:cs="Times New Roman"/>
          <w:b/>
          <w:bCs w:val="0"/>
          <w:sz w:val="20"/>
          <w:szCs w:val="20"/>
        </w:rPr>
        <w:t xml:space="preserve"> – Apresentação dos componentes do Modelo 4 em forma e tabela.</w:t>
      </w:r>
    </w:p>
    <w:tbl>
      <w:tblPr>
        <w:tblStyle w:val="Tabelacomgrade"/>
        <w:tblW w:w="7521" w:type="dxa"/>
        <w:tblInd w:w="421" w:type="dxa"/>
        <w:tblLook w:val="04A0" w:firstRow="1" w:lastRow="0" w:firstColumn="1" w:lastColumn="0" w:noHBand="0" w:noVBand="1"/>
      </w:tblPr>
      <w:tblGrid>
        <w:gridCol w:w="3483"/>
        <w:gridCol w:w="4038"/>
      </w:tblGrid>
      <w:tr w:rsidR="00C46995" w14:paraId="30917977" w14:textId="77777777" w:rsidTr="003568B8">
        <w:trPr>
          <w:trHeight w:val="384"/>
        </w:trPr>
        <w:tc>
          <w:tcPr>
            <w:tcW w:w="3483" w:type="dxa"/>
          </w:tcPr>
          <w:p w14:paraId="7CF57EF3"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Pr>
          <w:p w14:paraId="71143DBD"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C46995" w14:paraId="69ACB251" w14:textId="77777777" w:rsidTr="003568B8">
        <w:trPr>
          <w:trHeight w:val="384"/>
        </w:trPr>
        <w:tc>
          <w:tcPr>
            <w:tcW w:w="3483" w:type="dxa"/>
          </w:tcPr>
          <w:p w14:paraId="57EDA32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529999C3"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7A4AEECA" w14:textId="77777777" w:rsidTr="003568B8">
        <w:trPr>
          <w:trHeight w:val="384"/>
        </w:trPr>
        <w:tc>
          <w:tcPr>
            <w:tcW w:w="3483" w:type="dxa"/>
          </w:tcPr>
          <w:p w14:paraId="2141BD85"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721066F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Tangente</w:t>
            </w:r>
          </w:p>
        </w:tc>
      </w:tr>
      <w:tr w:rsidR="00C46995" w14:paraId="2D6511D3" w14:textId="77777777" w:rsidTr="003568B8">
        <w:trPr>
          <w:trHeight w:val="384"/>
        </w:trPr>
        <w:tc>
          <w:tcPr>
            <w:tcW w:w="3483" w:type="dxa"/>
          </w:tcPr>
          <w:p w14:paraId="27B7AC4D"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4C59D59F"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Tangente</w:t>
            </w:r>
          </w:p>
        </w:tc>
      </w:tr>
      <w:tr w:rsidR="00C46995" w14:paraId="7B4E4D53" w14:textId="77777777" w:rsidTr="003568B8">
        <w:trPr>
          <w:trHeight w:val="384"/>
        </w:trPr>
        <w:tc>
          <w:tcPr>
            <w:tcW w:w="3483" w:type="dxa"/>
          </w:tcPr>
          <w:p w14:paraId="1969960F"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4</w:t>
            </w:r>
          </w:p>
        </w:tc>
        <w:tc>
          <w:tcPr>
            <w:tcW w:w="4038" w:type="dxa"/>
          </w:tcPr>
          <w:p w14:paraId="02AE7F17"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Tangente</w:t>
            </w:r>
          </w:p>
        </w:tc>
      </w:tr>
      <w:tr w:rsidR="00C46995" w14:paraId="34823418" w14:textId="77777777" w:rsidTr="003568B8">
        <w:trPr>
          <w:trHeight w:val="384"/>
        </w:trPr>
        <w:tc>
          <w:tcPr>
            <w:tcW w:w="3483" w:type="dxa"/>
          </w:tcPr>
          <w:p w14:paraId="05F95D4C"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4A7CE5A1"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72F6721B" w14:textId="753EF0AC" w:rsidR="00C46995" w:rsidRPr="00736FC5" w:rsidRDefault="00C46995" w:rsidP="00AE4D29">
      <w:pPr>
        <w:spacing w:before="120" w:after="120"/>
        <w:jc w:val="center"/>
        <w:rPr>
          <w:rFonts w:ascii="Times New Roman" w:hAnsi="Times New Roman" w:cs="Times New Roman"/>
          <w:b/>
          <w:bCs w:val="0"/>
          <w:sz w:val="20"/>
          <w:szCs w:val="20"/>
        </w:rPr>
      </w:pPr>
      <w:r w:rsidRPr="00736FC5">
        <w:rPr>
          <w:rFonts w:ascii="Times New Roman" w:hAnsi="Times New Roman" w:cs="Times New Roman"/>
          <w:b/>
          <w:bCs w:val="0"/>
          <w:sz w:val="20"/>
          <w:szCs w:val="20"/>
        </w:rPr>
        <w:t xml:space="preserve">Tabela </w:t>
      </w:r>
      <w:r w:rsidR="00A51289" w:rsidRPr="00736FC5">
        <w:rPr>
          <w:rFonts w:ascii="Times New Roman" w:hAnsi="Times New Roman" w:cs="Times New Roman"/>
          <w:b/>
          <w:bCs w:val="0"/>
          <w:sz w:val="20"/>
          <w:szCs w:val="20"/>
        </w:rPr>
        <w:t>8</w:t>
      </w:r>
      <w:r w:rsidRPr="00736FC5">
        <w:rPr>
          <w:rFonts w:ascii="Times New Roman" w:hAnsi="Times New Roman" w:cs="Times New Roman"/>
          <w:b/>
          <w:bCs w:val="0"/>
          <w:sz w:val="20"/>
          <w:szCs w:val="20"/>
        </w:rPr>
        <w:t xml:space="preserve"> – Comparação entre as detecções dos modelos apresentados na versão final, utilizando os parâmetros TP, FP, TN e FN.</w:t>
      </w:r>
    </w:p>
    <w:tbl>
      <w:tblPr>
        <w:tblStyle w:val="Tabelacomgrade"/>
        <w:tblW w:w="7521" w:type="dxa"/>
        <w:tblInd w:w="421" w:type="dxa"/>
        <w:tblLook w:val="04A0" w:firstRow="1" w:lastRow="0" w:firstColumn="1" w:lastColumn="0" w:noHBand="0" w:noVBand="1"/>
      </w:tblPr>
      <w:tblGrid>
        <w:gridCol w:w="1741"/>
        <w:gridCol w:w="1742"/>
        <w:gridCol w:w="2019"/>
        <w:gridCol w:w="2019"/>
      </w:tblGrid>
      <w:tr w:rsidR="00C46995" w14:paraId="3AE6EBE4" w14:textId="77777777" w:rsidTr="00F84473">
        <w:trPr>
          <w:trHeight w:val="384"/>
        </w:trPr>
        <w:tc>
          <w:tcPr>
            <w:tcW w:w="7521" w:type="dxa"/>
            <w:gridSpan w:val="4"/>
          </w:tcPr>
          <w:p w14:paraId="738470C3"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Modelo 4: Tangente.</w:t>
            </w:r>
          </w:p>
        </w:tc>
      </w:tr>
      <w:tr w:rsidR="00C46995" w14:paraId="6E8E8E00" w14:textId="77777777" w:rsidTr="00F84473">
        <w:trPr>
          <w:trHeight w:val="384"/>
        </w:trPr>
        <w:tc>
          <w:tcPr>
            <w:tcW w:w="1741" w:type="dxa"/>
          </w:tcPr>
          <w:p w14:paraId="47F457D4" w14:textId="77777777" w:rsidR="00C46995" w:rsidRPr="002A78A8" w:rsidRDefault="00C46995" w:rsidP="003F78FC">
            <w:pPr>
              <w:jc w:val="center"/>
              <w:rPr>
                <w:rFonts w:ascii="Times New Roman" w:hAnsi="Times New Roman" w:cs="Times New Roman"/>
                <w:b/>
                <w:bCs w:val="0"/>
              </w:rPr>
            </w:pPr>
            <w:r w:rsidRPr="002A78A8">
              <w:rPr>
                <w:rFonts w:ascii="Times New Roman" w:hAnsi="Times New Roman" w:cs="Times New Roman"/>
                <w:b/>
                <w:bCs w:val="0"/>
              </w:rPr>
              <w:t>T</w:t>
            </w:r>
            <w:r>
              <w:rPr>
                <w:rFonts w:ascii="Times New Roman" w:hAnsi="Times New Roman" w:cs="Times New Roman"/>
                <w:b/>
                <w:bCs w:val="0"/>
              </w:rPr>
              <w:t>P</w:t>
            </w:r>
          </w:p>
        </w:tc>
        <w:tc>
          <w:tcPr>
            <w:tcW w:w="1742" w:type="dxa"/>
          </w:tcPr>
          <w:p w14:paraId="03DA3D3B"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Pr>
          <w:p w14:paraId="666BB269" w14:textId="77777777" w:rsidR="00C46995" w:rsidRPr="002A78A8" w:rsidRDefault="00C46995" w:rsidP="003F78FC">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Pr>
          <w:p w14:paraId="4CA845E7" w14:textId="77777777" w:rsidR="00C46995" w:rsidRPr="002A78A8" w:rsidRDefault="00C46995" w:rsidP="003F78FC">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C46995" w14:paraId="53D7BDF2" w14:textId="77777777" w:rsidTr="00F84473">
        <w:trPr>
          <w:trHeight w:val="384"/>
        </w:trPr>
        <w:tc>
          <w:tcPr>
            <w:tcW w:w="1741" w:type="dxa"/>
          </w:tcPr>
          <w:p w14:paraId="6DEA8318" w14:textId="77777777" w:rsidR="00C46995" w:rsidRDefault="00C46995" w:rsidP="003F78FC">
            <w:pPr>
              <w:jc w:val="center"/>
              <w:rPr>
                <w:rFonts w:ascii="Times New Roman" w:hAnsi="Times New Roman" w:cs="Times New Roman"/>
              </w:rPr>
            </w:pPr>
            <w:r>
              <w:rPr>
                <w:rFonts w:ascii="Times New Roman" w:hAnsi="Times New Roman" w:cs="Times New Roman"/>
              </w:rPr>
              <w:t>521</w:t>
            </w:r>
          </w:p>
        </w:tc>
        <w:tc>
          <w:tcPr>
            <w:tcW w:w="1742" w:type="dxa"/>
          </w:tcPr>
          <w:p w14:paraId="58B41B8A"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83</w:t>
            </w:r>
          </w:p>
        </w:tc>
        <w:tc>
          <w:tcPr>
            <w:tcW w:w="2019" w:type="dxa"/>
          </w:tcPr>
          <w:p w14:paraId="109165A9" w14:textId="77777777" w:rsidR="00C46995" w:rsidRDefault="00C46995" w:rsidP="003F78FC">
            <w:pPr>
              <w:jc w:val="center"/>
              <w:rPr>
                <w:rFonts w:ascii="Times New Roman" w:hAnsi="Times New Roman" w:cs="Times New Roman"/>
              </w:rPr>
            </w:pPr>
            <w:r>
              <w:rPr>
                <w:rFonts w:ascii="Times New Roman" w:hAnsi="Times New Roman" w:cs="Times New Roman"/>
              </w:rPr>
              <w:t>393</w:t>
            </w:r>
          </w:p>
        </w:tc>
        <w:tc>
          <w:tcPr>
            <w:tcW w:w="2019" w:type="dxa"/>
          </w:tcPr>
          <w:p w14:paraId="34F5C6C8"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0</w:t>
            </w:r>
          </w:p>
        </w:tc>
      </w:tr>
    </w:tbl>
    <w:p w14:paraId="67BF634E" w14:textId="77777777" w:rsidR="00C46995" w:rsidRDefault="00C46995" w:rsidP="00C325F2">
      <w:pPr>
        <w:ind w:firstLine="720"/>
        <w:rPr>
          <w:rFonts w:ascii="Times New Roman" w:hAnsi="Times New Roman" w:cs="Times New Roman"/>
        </w:rPr>
      </w:pPr>
      <w:r>
        <w:rPr>
          <w:rFonts w:ascii="Times New Roman" w:hAnsi="Times New Roman" w:cs="Times New Roman"/>
        </w:rPr>
        <w:lastRenderedPageBreak/>
        <w:t xml:space="preserve">Observando </w:t>
      </w:r>
      <w:r>
        <w:rPr>
          <w:rFonts w:ascii="Times New Roman" w:eastAsia="Times New Roman" w:hAnsi="Times New Roman" w:cs="Times New Roman"/>
        </w:rPr>
        <w:t xml:space="preserve">a tabela de detecções, mesmo alcançando o objetivo de não obter detecções falsas nos negativos, o modelo teve uma queda quando comparado ao modelo 2, onde obteve o menor resultado entre os dois quando olhando na coluna de Falsos Positivos podemos ver uma quantidade maior nas detecções do </w:t>
      </w:r>
      <w:r>
        <w:rPr>
          <w:rFonts w:ascii="Times New Roman" w:hAnsi="Times New Roman" w:cs="Times New Roman"/>
        </w:rPr>
        <w:t>modelo 2.</w:t>
      </w:r>
    </w:p>
    <w:p w14:paraId="2E3289E3" w14:textId="34518F30" w:rsidR="003309C1" w:rsidRDefault="00C46995" w:rsidP="00C325F2">
      <w:pPr>
        <w:ind w:firstLine="720"/>
        <w:rPr>
          <w:rFonts w:ascii="Times New Roman" w:eastAsia="Times New Roman" w:hAnsi="Times New Roman" w:cs="Times New Roman"/>
        </w:rPr>
      </w:pPr>
      <w:r>
        <w:rPr>
          <w:rFonts w:ascii="Times New Roman" w:hAnsi="Times New Roman" w:cs="Times New Roman"/>
        </w:rPr>
        <w:t>Em todas as encriptações feitas pelos modelos utilizando o RSA customizado, as encriptações foram de acordo com as tabelas de detecções de cada modelo, incluindo os Falsos Positivos e Falsos Negativos, esse desenvolvimento será discutido na seção de limitações a seguir</w:t>
      </w:r>
      <w:r w:rsidR="003309C1">
        <w:rPr>
          <w:rFonts w:ascii="Times New Roman" w:eastAsia="Times New Roman" w:hAnsi="Times New Roman" w:cs="Times New Roman"/>
        </w:rPr>
        <w:t>.</w:t>
      </w:r>
    </w:p>
    <w:p w14:paraId="63E0A1CE" w14:textId="6C3AAE39" w:rsidR="003309C1" w:rsidRPr="000B52E9" w:rsidRDefault="00A903BB" w:rsidP="00C325F2">
      <w:pPr>
        <w:pStyle w:val="Ttulo1"/>
        <w:numPr>
          <w:ilvl w:val="0"/>
          <w:numId w:val="9"/>
        </w:numPr>
        <w:ind w:left="0" w:firstLine="0"/>
        <w:jc w:val="left"/>
        <w:rPr>
          <w:rFonts w:cs="Times New Roman"/>
          <w:bCs w:val="0"/>
          <w:sz w:val="26"/>
          <w:szCs w:val="26"/>
        </w:rPr>
      </w:pPr>
      <w:r>
        <w:rPr>
          <w:rFonts w:cs="Times New Roman"/>
          <w:bCs w:val="0"/>
          <w:sz w:val="26"/>
          <w:szCs w:val="26"/>
        </w:rPr>
        <w:t xml:space="preserve"> </w:t>
      </w:r>
      <w:r w:rsidR="003309C1" w:rsidRPr="000B52E9">
        <w:rPr>
          <w:rFonts w:cs="Times New Roman"/>
          <w:bCs w:val="0"/>
          <w:sz w:val="26"/>
          <w:szCs w:val="26"/>
        </w:rPr>
        <w:t>LIMITAÇÕES E DISCUSSÃO</w:t>
      </w:r>
    </w:p>
    <w:p w14:paraId="614AA3E4" w14:textId="42EFF103" w:rsidR="00C46995" w:rsidRDefault="00C46995" w:rsidP="003A4374">
      <w:pPr>
        <w:rPr>
          <w:rFonts w:ascii="Times New Roman" w:hAnsi="Times New Roman" w:cs="Times New Roman"/>
        </w:rPr>
      </w:pPr>
      <w:r>
        <w:rPr>
          <w:rFonts w:ascii="Times New Roman" w:eastAsia="Times New Roman" w:hAnsi="Times New Roman" w:cs="Times New Roman"/>
        </w:rPr>
        <w:t>No</w:t>
      </w:r>
      <w:r>
        <w:rPr>
          <w:rFonts w:ascii="Times New Roman" w:hAnsi="Times New Roman" w:cs="Times New Roman"/>
        </w:rPr>
        <w:t xml:space="preserve"> </w:t>
      </w:r>
      <w:r>
        <w:rPr>
          <w:rFonts w:ascii="Times New Roman" w:eastAsia="Times New Roman" w:hAnsi="Times New Roman" w:cs="Times New Roman"/>
        </w:rPr>
        <w:t xml:space="preserve">desenvolvimento do projeto não existiu muitas oportunidades de trabalhar com dados reais e tangíveis, as maiorias das oportunidades para manipula-los necessitaria de recurso monetário indisponível para o desenvolvimento desse projeto, então foi-se tomado a iniciativa de utilizar a API chamada de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para desenvolver dados privados/sensíveis dos quais possam ser tangíveis o suficiente para desenvolver os modelos e treina-los em método de treinamento supervisionado para realizar o desejado e discutido no artigo, identificar o dado, encripta-lo se for sensível, deixa-lo visível se for irrelevante perante a </w:t>
      </w:r>
      <w:r>
        <w:rPr>
          <w:rFonts w:ascii="Times New Roman" w:hAnsi="Times New Roman" w:cs="Times New Roman"/>
        </w:rPr>
        <w:t>lei.</w:t>
      </w:r>
    </w:p>
    <w:p w14:paraId="077E53DF" w14:textId="77777777" w:rsidR="00C46995" w:rsidRDefault="00C46995" w:rsidP="003A4374">
      <w:pPr>
        <w:rPr>
          <w:rFonts w:ascii="Times New Roman" w:hAnsi="Times New Roman" w:cs="Times New Roman"/>
        </w:rPr>
      </w:pPr>
      <w:r>
        <w:rPr>
          <w:rFonts w:ascii="Times New Roman" w:hAnsi="Times New Roman" w:cs="Times New Roman"/>
        </w:rPr>
        <w:t xml:space="preserve">Existe </w:t>
      </w:r>
      <w:r>
        <w:rPr>
          <w:rFonts w:ascii="Times New Roman" w:eastAsia="Times New Roman" w:hAnsi="Times New Roman" w:cs="Times New Roman"/>
        </w:rPr>
        <w:t xml:space="preserve">a possibilidade de os dados gerados apresentarem um bias para os modelos fazendo com que eles não consigam diferenciar adequadamente os tipos dos dados gerados, isso sendo um resultado da utilização da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como o método de pré-processamento (convertendo os valores baseados numa tabela dentro do </w:t>
      </w:r>
      <w:proofErr w:type="spellStart"/>
      <w:r>
        <w:rPr>
          <w:rFonts w:ascii="Times New Roman" w:hAnsi="Times New Roman" w:cs="Times New Roman"/>
        </w:rPr>
        <w:t>Keras</w:t>
      </w:r>
      <w:proofErr w:type="spellEnd"/>
      <w:r>
        <w:rPr>
          <w:rFonts w:ascii="Times New Roman" w:hAnsi="Times New Roman" w:cs="Times New Roman"/>
        </w:rPr>
        <w:t>).</w:t>
      </w:r>
    </w:p>
    <w:p w14:paraId="14645706"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Outra das </w:t>
      </w:r>
      <w:r>
        <w:rPr>
          <w:rFonts w:ascii="Times New Roman" w:eastAsia="Times New Roman" w:hAnsi="Times New Roman" w:cs="Times New Roman"/>
        </w:rPr>
        <w:t xml:space="preserve">limitações desse projeto foi trabalhar com a API antiga do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de processamento de texto, a nova API lançada no ano de 2023 apresenta uma capacidade de maior de processamento, interpretação e avaliação de texto – Dentro do contexto desse artigo, se a versão tivesse disponibilizada no tempo de desenvolvimento do projeto, os resultados dos modelos poderiam ser mais satisfatórios e apresentar variações mais </w:t>
      </w:r>
      <w:r>
        <w:rPr>
          <w:rFonts w:ascii="Times New Roman" w:hAnsi="Times New Roman" w:cs="Times New Roman"/>
        </w:rPr>
        <w:t>interessantes.</w:t>
      </w:r>
    </w:p>
    <w:p w14:paraId="686B3FD1"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 que </w:t>
      </w:r>
      <w:bookmarkStart w:id="2" w:name="_Hlk138111120"/>
      <w:r>
        <w:rPr>
          <w:rFonts w:ascii="Times New Roman" w:eastAsia="Times New Roman" w:hAnsi="Times New Roman" w:cs="Times New Roman"/>
        </w:rPr>
        <w:t xml:space="preserve">pode ser dito também a respeito da capacidade de detecção de cada modelo quando observando as tabelas na seção de metodologia, é a capacidade de detecção, no caso pode ter ocorrido uma falta maior de coesão dos parâmetros das classes e no modelo para melhorar e possivelmente zerar essas detecções de Falsos Positivos e Falsos Negativos, olhando para o lado do tempo para desenvolver todos os modelos (em torno de 6 </w:t>
      </w:r>
      <w:r>
        <w:rPr>
          <w:rFonts w:ascii="Times New Roman" w:eastAsia="Times New Roman" w:hAnsi="Times New Roman" w:cs="Times New Roman"/>
        </w:rPr>
        <w:lastRenderedPageBreak/>
        <w:t>meses), os resultados apresentados foram interessantes e satisfatórios, apesar dos pontos</w:t>
      </w:r>
      <w:bookmarkEnd w:id="2"/>
      <w:r>
        <w:rPr>
          <w:rFonts w:ascii="Times New Roman" w:eastAsia="Times New Roman" w:hAnsi="Times New Roman" w:cs="Times New Roman"/>
        </w:rPr>
        <w:t xml:space="preserve"> </w:t>
      </w:r>
      <w:r>
        <w:rPr>
          <w:rFonts w:ascii="Times New Roman" w:hAnsi="Times New Roman" w:cs="Times New Roman"/>
        </w:rPr>
        <w:t>apresentados.</w:t>
      </w:r>
    </w:p>
    <w:p w14:paraId="757C2F6E"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Em </w:t>
      </w:r>
      <w:r>
        <w:rPr>
          <w:rFonts w:ascii="Times New Roman" w:eastAsia="Times New Roman" w:hAnsi="Times New Roman" w:cs="Times New Roman"/>
        </w:rPr>
        <w:t>desenvolvimento dessa área e desses tipos de modelos, é possível detectar a presença de picos de perdas/</w:t>
      </w:r>
      <w:proofErr w:type="spellStart"/>
      <w:r>
        <w:rPr>
          <w:rFonts w:ascii="Times New Roman" w:eastAsia="Times New Roman" w:hAnsi="Times New Roman" w:cs="Times New Roman"/>
        </w:rPr>
        <w:t>loss</w:t>
      </w:r>
      <w:proofErr w:type="spellEnd"/>
      <w:r>
        <w:rPr>
          <w:rFonts w:ascii="Times New Roman" w:eastAsia="Times New Roman" w:hAnsi="Times New Roman" w:cs="Times New Roman"/>
        </w:rPr>
        <w:t xml:space="preserve"> sendo onde o modelo pode ter dificuldade de validar os dados e acabam resultando em penalidades, perdas de melhores pesos e até avaliações erradas dos dados durante todo o processo</w:t>
      </w:r>
      <w:r>
        <w:rPr>
          <w:rFonts w:ascii="Times New Roman" w:hAnsi="Times New Roman" w:cs="Times New Roman"/>
        </w:rPr>
        <w:t>.</w:t>
      </w:r>
    </w:p>
    <w:p w14:paraId="38348E7D" w14:textId="68502FE5" w:rsidR="00C46995" w:rsidRDefault="00C46995" w:rsidP="00C7540B">
      <w:pPr>
        <w:ind w:firstLine="851"/>
        <w:jc w:val="center"/>
      </w:pPr>
      <w:r>
        <w:rPr>
          <w:rFonts w:ascii="Times New Roman" w:hAnsi="Times New Roman" w:cs="Times New Roman"/>
          <w:noProof/>
        </w:rPr>
        <w:drawing>
          <wp:inline distT="0" distB="0" distL="0" distR="0" wp14:anchorId="2BE1809D" wp14:editId="5922F634">
            <wp:extent cx="4586400" cy="2156400"/>
            <wp:effectExtent l="0" t="0" r="5080" b="0"/>
            <wp:docPr id="8585107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10795" name="Imagem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86400" cy="2156400"/>
                    </a:xfrm>
                    <a:prstGeom prst="rect">
                      <a:avLst/>
                    </a:prstGeom>
                    <a:noFill/>
                    <a:ln>
                      <a:noFill/>
                    </a:ln>
                  </pic:spPr>
                </pic:pic>
              </a:graphicData>
            </a:graphic>
          </wp:inline>
        </w:drawing>
      </w:r>
    </w:p>
    <w:p w14:paraId="534B313E" w14:textId="76BFED1A" w:rsidR="00C46995" w:rsidRPr="009E42C7" w:rsidRDefault="00C46995" w:rsidP="009E42C7">
      <w:pPr>
        <w:pStyle w:val="Legenda"/>
        <w:spacing w:before="120" w:after="120"/>
        <w:ind w:left="454" w:right="454"/>
        <w:rPr>
          <w:rFonts w:ascii="Times New Roman" w:hAnsi="Times New Roman" w:cs="Times New Roman"/>
          <w:b/>
          <w:bCs w:val="0"/>
          <w:i w:val="0"/>
          <w:iCs w:val="0"/>
          <w:color w:val="auto"/>
          <w:sz w:val="20"/>
          <w:szCs w:val="20"/>
        </w:rPr>
      </w:pPr>
      <w:r w:rsidRPr="009E42C7">
        <w:rPr>
          <w:rFonts w:ascii="Times New Roman" w:hAnsi="Times New Roman" w:cs="Times New Roman"/>
          <w:b/>
          <w:bCs w:val="0"/>
          <w:i w:val="0"/>
          <w:iCs w:val="0"/>
          <w:color w:val="auto"/>
          <w:sz w:val="20"/>
          <w:szCs w:val="20"/>
        </w:rPr>
        <w:t xml:space="preserve">Figura </w:t>
      </w:r>
      <w:r w:rsidR="00870C1E">
        <w:rPr>
          <w:rFonts w:ascii="Times New Roman" w:hAnsi="Times New Roman" w:cs="Times New Roman"/>
          <w:b/>
          <w:bCs w:val="0"/>
          <w:i w:val="0"/>
          <w:iCs w:val="0"/>
          <w:color w:val="auto"/>
          <w:sz w:val="20"/>
          <w:szCs w:val="20"/>
        </w:rPr>
        <w:t>2</w:t>
      </w:r>
      <w:r w:rsidRPr="009E42C7">
        <w:rPr>
          <w:rFonts w:ascii="Times New Roman" w:hAnsi="Times New Roman" w:cs="Times New Roman"/>
          <w:b/>
          <w:bCs w:val="0"/>
          <w:i w:val="0"/>
          <w:iCs w:val="0"/>
          <w:color w:val="auto"/>
          <w:sz w:val="20"/>
          <w:szCs w:val="20"/>
        </w:rPr>
        <w:t xml:space="preserve"> - Desempenho gráfico do modelo 1</w:t>
      </w:r>
      <w:r w:rsidR="009E42C7">
        <w:rPr>
          <w:rFonts w:ascii="Times New Roman" w:hAnsi="Times New Roman" w:cs="Times New Roman"/>
          <w:b/>
          <w:bCs w:val="0"/>
          <w:i w:val="0"/>
          <w:iCs w:val="0"/>
          <w:color w:val="auto"/>
          <w:sz w:val="20"/>
          <w:szCs w:val="20"/>
        </w:rPr>
        <w:t>.</w:t>
      </w:r>
    </w:p>
    <w:p w14:paraId="5E082412" w14:textId="77777777" w:rsidR="00C46995" w:rsidRPr="00E94915" w:rsidRDefault="00C46995" w:rsidP="00C46995">
      <w:pPr>
        <w:rPr>
          <w:rFonts w:ascii="Times New Roman" w:hAnsi="Times New Roman" w:cs="Times New Roman"/>
          <w:sz w:val="16"/>
          <w:szCs w:val="16"/>
        </w:rPr>
      </w:pPr>
    </w:p>
    <w:p w14:paraId="795CAB77" w14:textId="77777777" w:rsidR="00C46995" w:rsidRPr="007231EE" w:rsidRDefault="00C46995" w:rsidP="00C7540B">
      <w:pPr>
        <w:keepNext/>
        <w:jc w:val="center"/>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73CDC46A" wp14:editId="54C3A39D">
            <wp:extent cx="4590000" cy="2160000"/>
            <wp:effectExtent l="0" t="0" r="1270" b="0"/>
            <wp:docPr id="206023095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0955" name="Imagem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90000" cy="2160000"/>
                    </a:xfrm>
                    <a:prstGeom prst="rect">
                      <a:avLst/>
                    </a:prstGeom>
                    <a:noFill/>
                    <a:ln>
                      <a:noFill/>
                    </a:ln>
                  </pic:spPr>
                </pic:pic>
              </a:graphicData>
            </a:graphic>
          </wp:inline>
        </w:drawing>
      </w:r>
    </w:p>
    <w:p w14:paraId="732AE7C4" w14:textId="34A8EFC7" w:rsidR="00C46995" w:rsidRPr="009E42C7" w:rsidRDefault="00C46995" w:rsidP="00B425F0">
      <w:pPr>
        <w:pStyle w:val="Legenda"/>
        <w:spacing w:before="120" w:after="120"/>
        <w:ind w:left="454" w:right="454"/>
        <w:rPr>
          <w:rFonts w:ascii="Times New Roman" w:hAnsi="Times New Roman" w:cs="Times New Roman"/>
          <w:b/>
          <w:bCs w:val="0"/>
          <w:i w:val="0"/>
          <w:iCs w:val="0"/>
          <w:color w:val="auto"/>
          <w:sz w:val="20"/>
          <w:szCs w:val="20"/>
        </w:rPr>
      </w:pPr>
      <w:r w:rsidRPr="009E42C7">
        <w:rPr>
          <w:rFonts w:ascii="Times New Roman" w:hAnsi="Times New Roman" w:cs="Times New Roman"/>
          <w:b/>
          <w:bCs w:val="0"/>
          <w:i w:val="0"/>
          <w:iCs w:val="0"/>
          <w:color w:val="auto"/>
          <w:sz w:val="20"/>
          <w:szCs w:val="20"/>
        </w:rPr>
        <w:t xml:space="preserve">Figura </w:t>
      </w:r>
      <w:r w:rsidR="00870C1E">
        <w:rPr>
          <w:rFonts w:ascii="Times New Roman" w:hAnsi="Times New Roman" w:cs="Times New Roman"/>
          <w:b/>
          <w:bCs w:val="0"/>
          <w:i w:val="0"/>
          <w:iCs w:val="0"/>
          <w:color w:val="auto"/>
          <w:sz w:val="20"/>
          <w:szCs w:val="20"/>
        </w:rPr>
        <w:t>3</w:t>
      </w:r>
      <w:r w:rsidRPr="009E42C7">
        <w:rPr>
          <w:rFonts w:ascii="Times New Roman" w:hAnsi="Times New Roman" w:cs="Times New Roman"/>
          <w:b/>
          <w:bCs w:val="0"/>
          <w:i w:val="0"/>
          <w:iCs w:val="0"/>
          <w:color w:val="auto"/>
          <w:sz w:val="20"/>
          <w:szCs w:val="20"/>
        </w:rPr>
        <w:t xml:space="preserve"> - Desempenho gráfico do modelo 3</w:t>
      </w:r>
      <w:r w:rsidR="009E42C7">
        <w:rPr>
          <w:rFonts w:ascii="Times New Roman" w:hAnsi="Times New Roman" w:cs="Times New Roman"/>
          <w:b/>
          <w:bCs w:val="0"/>
          <w:i w:val="0"/>
          <w:iCs w:val="0"/>
          <w:color w:val="auto"/>
          <w:sz w:val="20"/>
          <w:szCs w:val="20"/>
        </w:rPr>
        <w:t>.</w:t>
      </w:r>
    </w:p>
    <w:p w14:paraId="500A4E00" w14:textId="77777777" w:rsidR="00C46995" w:rsidRPr="007231EE" w:rsidRDefault="00C46995" w:rsidP="00C7540B">
      <w:pPr>
        <w:keepNext/>
        <w:jc w:val="center"/>
        <w:rPr>
          <w:rFonts w:ascii="Times New Roman" w:hAnsi="Times New Roman" w:cs="Times New Roman"/>
          <w:sz w:val="28"/>
          <w:szCs w:val="28"/>
        </w:rPr>
      </w:pPr>
      <w:r w:rsidRPr="007231EE">
        <w:rPr>
          <w:rFonts w:ascii="Times New Roman" w:hAnsi="Times New Roman" w:cs="Times New Roman"/>
          <w:noProof/>
          <w:sz w:val="28"/>
          <w:szCs w:val="28"/>
        </w:rPr>
        <w:lastRenderedPageBreak/>
        <w:drawing>
          <wp:inline distT="0" distB="0" distL="0" distR="0" wp14:anchorId="4FAEBEDD" wp14:editId="5F5C362A">
            <wp:extent cx="4760497" cy="2219325"/>
            <wp:effectExtent l="0" t="0" r="2540" b="0"/>
            <wp:docPr id="18370992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785" cy="2231114"/>
                    </a:xfrm>
                    <a:prstGeom prst="rect">
                      <a:avLst/>
                    </a:prstGeom>
                    <a:noFill/>
                    <a:ln>
                      <a:noFill/>
                    </a:ln>
                  </pic:spPr>
                </pic:pic>
              </a:graphicData>
            </a:graphic>
          </wp:inline>
        </w:drawing>
      </w:r>
    </w:p>
    <w:p w14:paraId="365F4352" w14:textId="2D235BB6" w:rsidR="00C46995" w:rsidRPr="009E42C7" w:rsidRDefault="00C46995" w:rsidP="00B425F0">
      <w:pPr>
        <w:pStyle w:val="Legenda"/>
        <w:spacing w:before="120" w:after="120"/>
        <w:ind w:left="454" w:right="454"/>
        <w:rPr>
          <w:rFonts w:ascii="Times New Roman" w:hAnsi="Times New Roman" w:cs="Times New Roman"/>
          <w:b/>
          <w:bCs w:val="0"/>
          <w:i w:val="0"/>
          <w:iCs w:val="0"/>
          <w:color w:val="auto"/>
          <w:sz w:val="28"/>
          <w:szCs w:val="28"/>
        </w:rPr>
      </w:pPr>
      <w:r w:rsidRPr="009E42C7">
        <w:rPr>
          <w:rFonts w:ascii="Times New Roman" w:hAnsi="Times New Roman" w:cs="Times New Roman"/>
          <w:b/>
          <w:bCs w:val="0"/>
          <w:i w:val="0"/>
          <w:iCs w:val="0"/>
          <w:color w:val="auto"/>
          <w:sz w:val="20"/>
          <w:szCs w:val="20"/>
        </w:rPr>
        <w:t xml:space="preserve">Figura </w:t>
      </w:r>
      <w:r w:rsidR="00870C1E">
        <w:rPr>
          <w:rFonts w:ascii="Times New Roman" w:hAnsi="Times New Roman" w:cs="Times New Roman"/>
          <w:b/>
          <w:bCs w:val="0"/>
          <w:i w:val="0"/>
          <w:iCs w:val="0"/>
          <w:color w:val="auto"/>
          <w:sz w:val="20"/>
          <w:szCs w:val="20"/>
        </w:rPr>
        <w:t>4</w:t>
      </w:r>
      <w:r w:rsidRPr="009E42C7">
        <w:rPr>
          <w:rFonts w:ascii="Times New Roman" w:hAnsi="Times New Roman" w:cs="Times New Roman"/>
          <w:b/>
          <w:bCs w:val="0"/>
          <w:i w:val="0"/>
          <w:iCs w:val="0"/>
          <w:color w:val="auto"/>
          <w:sz w:val="20"/>
          <w:szCs w:val="20"/>
        </w:rPr>
        <w:t xml:space="preserve"> - Desempenho do modelo 4</w:t>
      </w:r>
      <w:r w:rsidR="009E42C7">
        <w:rPr>
          <w:rFonts w:ascii="Times New Roman" w:hAnsi="Times New Roman" w:cs="Times New Roman"/>
          <w:b/>
          <w:bCs w:val="0"/>
          <w:i w:val="0"/>
          <w:iCs w:val="0"/>
          <w:color w:val="auto"/>
          <w:sz w:val="20"/>
          <w:szCs w:val="20"/>
        </w:rPr>
        <w:t>.</w:t>
      </w:r>
    </w:p>
    <w:p w14:paraId="7FA67B26" w14:textId="77777777" w:rsidR="00C46995" w:rsidRDefault="00C46995" w:rsidP="00D35E21">
      <w:pPr>
        <w:ind w:firstLine="720"/>
        <w:rPr>
          <w:rFonts w:ascii="Times New Roman" w:eastAsia="Times New Roman" w:hAnsi="Times New Roman" w:cs="Times New Roman"/>
        </w:rPr>
      </w:pPr>
      <w:r>
        <w:rPr>
          <w:rFonts w:ascii="Times New Roman" w:hAnsi="Times New Roman" w:cs="Times New Roman"/>
        </w:rPr>
        <w:t xml:space="preserve">Os </w:t>
      </w:r>
      <w:r>
        <w:rPr>
          <w:rFonts w:ascii="Times New Roman" w:eastAsia="Times New Roman" w:hAnsi="Times New Roman" w:cs="Times New Roman"/>
        </w:rPr>
        <w:t>modelos 1, 3 e 4 foram vítimas dessas percas, principalmente na parte de avaliação, que é a parte mais relevante para a verificação das capacidades de cada um.</w:t>
      </w:r>
    </w:p>
    <w:p w14:paraId="30CF6342" w14:textId="77777777" w:rsidR="00C46995" w:rsidRDefault="00C46995" w:rsidP="003A4374">
      <w:pPr>
        <w:rPr>
          <w:rFonts w:ascii="Times New Roman" w:eastAsia="Times New Roman" w:hAnsi="Times New Roman" w:cs="Times New Roman"/>
        </w:rPr>
      </w:pPr>
      <w:r>
        <w:rPr>
          <w:rFonts w:ascii="Times New Roman" w:eastAsia="Times New Roman" w:hAnsi="Times New Roman" w:cs="Times New Roman"/>
        </w:rPr>
        <w:t>Em contrapartida o modelo 2 não obteve tais variações durante todo o seu processo de treinamento e validação, mas por não permitir análise de valores abaixo de zero durante o processamento na camada escondida, ocorreu detecções de FP e FN respectivamente, mesmo obtendo o melhor desempenho de distribuição de previsões e pouca perca durante sua execução.</w:t>
      </w:r>
    </w:p>
    <w:p w14:paraId="1F1F9799" w14:textId="77777777" w:rsidR="00C46995" w:rsidRDefault="00C46995" w:rsidP="00C325F2">
      <w:pPr>
        <w:ind w:firstLine="720"/>
        <w:rPr>
          <w:rFonts w:ascii="Times New Roman" w:hAnsi="Times New Roman" w:cs="Times New Roman"/>
          <w:bCs w:val="0"/>
        </w:rPr>
      </w:pPr>
      <w:r>
        <w:rPr>
          <w:rFonts w:ascii="Times New Roman" w:eastAsia="Times New Roman" w:hAnsi="Times New Roman" w:cs="Times New Roman"/>
        </w:rPr>
        <w:t xml:space="preserve">Mesmo com o desempenho basicamente intocável, o modelo 2 ainda teve problemas na detecção, voltando ao ponto de que os parâmetros e as classes apresentem problemas, podendo necessitar de mais configurações nas classes ou mais parâmetros mais complexos no </w:t>
      </w:r>
      <w:r>
        <w:rPr>
          <w:rFonts w:ascii="Times New Roman" w:hAnsi="Times New Roman" w:cs="Times New Roman"/>
          <w:bCs w:val="0"/>
        </w:rPr>
        <w:t>treinamento.</w:t>
      </w:r>
    </w:p>
    <w:p w14:paraId="7B3374F7" w14:textId="77777777" w:rsidR="00D35E21" w:rsidRPr="007231EE" w:rsidRDefault="00D35E21" w:rsidP="00D35E21">
      <w:pPr>
        <w:keepNext/>
        <w:jc w:val="center"/>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293D1729" wp14:editId="27AE535E">
            <wp:extent cx="4568400" cy="2134800"/>
            <wp:effectExtent l="0" t="0" r="3810" b="0"/>
            <wp:docPr id="46325539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8400" cy="2134800"/>
                    </a:xfrm>
                    <a:prstGeom prst="rect">
                      <a:avLst/>
                    </a:prstGeom>
                    <a:noFill/>
                    <a:ln>
                      <a:noFill/>
                    </a:ln>
                  </pic:spPr>
                </pic:pic>
              </a:graphicData>
            </a:graphic>
          </wp:inline>
        </w:drawing>
      </w:r>
    </w:p>
    <w:p w14:paraId="45236DAE" w14:textId="5BFA2E10" w:rsidR="00D35E21" w:rsidRPr="00D35E21" w:rsidRDefault="00D35E21" w:rsidP="00D35E21">
      <w:pPr>
        <w:pStyle w:val="Legenda"/>
        <w:spacing w:before="120" w:after="120"/>
        <w:ind w:left="454" w:right="454"/>
        <w:rPr>
          <w:rFonts w:ascii="Times New Roman" w:hAnsi="Times New Roman" w:cs="Times New Roman"/>
          <w:b/>
          <w:bCs w:val="0"/>
          <w:i w:val="0"/>
          <w:iCs w:val="0"/>
          <w:color w:val="auto"/>
          <w:sz w:val="20"/>
          <w:szCs w:val="20"/>
        </w:rPr>
      </w:pPr>
      <w:r w:rsidRPr="009E42C7">
        <w:rPr>
          <w:rFonts w:ascii="Times New Roman" w:hAnsi="Times New Roman" w:cs="Times New Roman"/>
          <w:b/>
          <w:bCs w:val="0"/>
          <w:i w:val="0"/>
          <w:iCs w:val="0"/>
          <w:color w:val="auto"/>
          <w:sz w:val="20"/>
          <w:szCs w:val="20"/>
        </w:rPr>
        <w:t xml:space="preserve">Figura </w:t>
      </w:r>
      <w:r w:rsidR="00870C1E">
        <w:rPr>
          <w:rFonts w:ascii="Times New Roman" w:hAnsi="Times New Roman" w:cs="Times New Roman"/>
          <w:b/>
          <w:bCs w:val="0"/>
          <w:i w:val="0"/>
          <w:iCs w:val="0"/>
          <w:color w:val="auto"/>
          <w:sz w:val="20"/>
          <w:szCs w:val="20"/>
        </w:rPr>
        <w:t>5</w:t>
      </w:r>
      <w:r w:rsidRPr="009E42C7">
        <w:rPr>
          <w:rFonts w:ascii="Times New Roman" w:hAnsi="Times New Roman" w:cs="Times New Roman"/>
          <w:b/>
          <w:bCs w:val="0"/>
          <w:i w:val="0"/>
          <w:iCs w:val="0"/>
          <w:color w:val="auto"/>
          <w:sz w:val="20"/>
          <w:szCs w:val="20"/>
        </w:rPr>
        <w:t xml:space="preserve"> - Desempenho gráfico do modelo 2</w:t>
      </w:r>
      <w:r>
        <w:rPr>
          <w:rFonts w:ascii="Times New Roman" w:hAnsi="Times New Roman" w:cs="Times New Roman"/>
          <w:b/>
          <w:bCs w:val="0"/>
          <w:i w:val="0"/>
          <w:iCs w:val="0"/>
          <w:color w:val="auto"/>
          <w:sz w:val="20"/>
          <w:szCs w:val="20"/>
        </w:rPr>
        <w:t>.</w:t>
      </w:r>
    </w:p>
    <w:p w14:paraId="692023A8" w14:textId="1A077A0A" w:rsidR="003309C1" w:rsidRDefault="00C46995" w:rsidP="00C325F2">
      <w:pPr>
        <w:ind w:firstLine="720"/>
        <w:rPr>
          <w:rFonts w:ascii="Times New Roman" w:eastAsia="Times New Roman" w:hAnsi="Times New Roman" w:cs="Times New Roman"/>
        </w:rPr>
      </w:pPr>
      <w:r>
        <w:rPr>
          <w:rFonts w:ascii="Times New Roman" w:hAnsi="Times New Roman" w:cs="Times New Roman"/>
          <w:bCs w:val="0"/>
        </w:rPr>
        <w:t xml:space="preserve">Outro </w:t>
      </w:r>
      <w:r>
        <w:rPr>
          <w:rFonts w:ascii="Times New Roman" w:eastAsia="Times New Roman" w:hAnsi="Times New Roman" w:cs="Times New Roman"/>
        </w:rPr>
        <w:t xml:space="preserve">problema para o desenvolvimento do projeto foi a limitação física em hardware do computador utilizado para o desenvolvimento do projeto, já que muito dos </w:t>
      </w:r>
      <w:r>
        <w:rPr>
          <w:rFonts w:ascii="Times New Roman" w:eastAsia="Times New Roman" w:hAnsi="Times New Roman" w:cs="Times New Roman"/>
        </w:rPr>
        <w:lastRenderedPageBreak/>
        <w:t>modelos desenvolvidos disponíveis utilizam milhares e até milhões de parâmetros em conjunto de diversos processadores CUDA (</w:t>
      </w:r>
      <w:r>
        <w:rPr>
          <w:rFonts w:ascii="Times New Roman" w:eastAsia="Times New Roman" w:hAnsi="Times New Roman" w:cs="Times New Roman"/>
          <w:i/>
        </w:rPr>
        <w:t xml:space="preserve">Compute </w:t>
      </w:r>
      <w:proofErr w:type="spellStart"/>
      <w:r>
        <w:rPr>
          <w:rFonts w:ascii="Times New Roman" w:eastAsia="Times New Roman" w:hAnsi="Times New Roman" w:cs="Times New Roman"/>
          <w:i/>
        </w:rPr>
        <w:t>Unified</w:t>
      </w:r>
      <w:proofErr w:type="spellEnd"/>
      <w:r>
        <w:rPr>
          <w:rFonts w:ascii="Times New Roman" w:eastAsia="Times New Roman" w:hAnsi="Times New Roman" w:cs="Times New Roman"/>
          <w:i/>
        </w:rPr>
        <w:t xml:space="preserve"> Device </w:t>
      </w:r>
      <w:proofErr w:type="spellStart"/>
      <w:r>
        <w:rPr>
          <w:rFonts w:ascii="Times New Roman" w:eastAsia="Times New Roman" w:hAnsi="Times New Roman" w:cs="Times New Roman"/>
          <w:i/>
        </w:rPr>
        <w:t>Architecture</w:t>
      </w:r>
      <w:proofErr w:type="spellEnd"/>
      <w:r>
        <w:rPr>
          <w:rFonts w:ascii="Times New Roman" w:eastAsia="Times New Roman" w:hAnsi="Times New Roman" w:cs="Times New Roman"/>
        </w:rPr>
        <w:t xml:space="preserve">) para mastigar e compreender os dados inseridos nos </w:t>
      </w:r>
      <w:r>
        <w:rPr>
          <w:rFonts w:ascii="Times New Roman" w:hAnsi="Times New Roman" w:cs="Times New Roman"/>
          <w:bCs w:val="0"/>
        </w:rPr>
        <w:t>modelos</w:t>
      </w:r>
      <w:r w:rsidR="003309C1">
        <w:rPr>
          <w:rFonts w:ascii="Times New Roman" w:eastAsia="Times New Roman" w:hAnsi="Times New Roman" w:cs="Times New Roman"/>
        </w:rPr>
        <w:t>.</w:t>
      </w:r>
    </w:p>
    <w:p w14:paraId="1104DE64" w14:textId="6C210E96" w:rsidR="003309C1" w:rsidRPr="000B52E9" w:rsidRDefault="00A903BB" w:rsidP="00C325F2">
      <w:pPr>
        <w:pStyle w:val="Ttulo1"/>
        <w:numPr>
          <w:ilvl w:val="0"/>
          <w:numId w:val="9"/>
        </w:numPr>
        <w:ind w:left="0" w:firstLine="0"/>
        <w:jc w:val="left"/>
        <w:rPr>
          <w:rFonts w:cs="Times New Roman"/>
          <w:bCs w:val="0"/>
          <w:sz w:val="26"/>
          <w:szCs w:val="26"/>
        </w:rPr>
      </w:pPr>
      <w:r>
        <w:rPr>
          <w:rFonts w:cs="Times New Roman"/>
          <w:bCs w:val="0"/>
          <w:sz w:val="26"/>
          <w:szCs w:val="26"/>
        </w:rPr>
        <w:t xml:space="preserve"> </w:t>
      </w:r>
      <w:r w:rsidR="003309C1" w:rsidRPr="000B52E9">
        <w:rPr>
          <w:rFonts w:cs="Times New Roman"/>
          <w:bCs w:val="0"/>
          <w:sz w:val="26"/>
          <w:szCs w:val="26"/>
        </w:rPr>
        <w:t>APLICAÇÕES</w:t>
      </w:r>
    </w:p>
    <w:p w14:paraId="349F58E6" w14:textId="74C12A9F" w:rsidR="00C46995" w:rsidRDefault="00C46995" w:rsidP="003A4374">
      <w:pPr>
        <w:rPr>
          <w:rFonts w:ascii="Times New Roman" w:hAnsi="Times New Roman" w:cs="Times New Roman"/>
        </w:rPr>
      </w:pPr>
      <w:r>
        <w:rPr>
          <w:rFonts w:ascii="Times New Roman" w:eastAsia="Times New Roman" w:hAnsi="Times New Roman" w:cs="Times New Roman"/>
        </w:rPr>
        <w:t>U</w:t>
      </w:r>
      <w:r w:rsidR="003309C1">
        <w:rPr>
          <w:rFonts w:ascii="Times New Roman" w:eastAsia="Times New Roman" w:hAnsi="Times New Roman" w:cs="Times New Roman"/>
        </w:rPr>
        <w:t>m</w:t>
      </w:r>
      <w:r>
        <w:rPr>
          <w:rFonts w:ascii="Times New Roman" w:eastAsia="Times New Roman" w:hAnsi="Times New Roman" w:cs="Times New Roman"/>
        </w:rPr>
        <w:t>a</w:t>
      </w:r>
      <w:r>
        <w:rPr>
          <w:rFonts w:ascii="Times New Roman" w:hAnsi="Times New Roman" w:cs="Times New Roman"/>
        </w:rPr>
        <w:t xml:space="preserve"> das </w:t>
      </w:r>
      <w:r>
        <w:rPr>
          <w:rFonts w:ascii="Times New Roman" w:eastAsia="Times New Roman" w:hAnsi="Times New Roman" w:cs="Times New Roman"/>
        </w:rPr>
        <w:t xml:space="preserve">aplicações para esse modelo seria como um intermediador no </w:t>
      </w:r>
      <w:proofErr w:type="spellStart"/>
      <w:r>
        <w:rPr>
          <w:rFonts w:ascii="Times New Roman" w:eastAsia="Times New Roman" w:hAnsi="Times New Roman" w:cs="Times New Roman"/>
        </w:rPr>
        <w:t>database</w:t>
      </w:r>
      <w:proofErr w:type="spellEnd"/>
      <w:r>
        <w:rPr>
          <w:rFonts w:ascii="Times New Roman" w:eastAsia="Times New Roman" w:hAnsi="Times New Roman" w:cs="Times New Roman"/>
        </w:rPr>
        <w:t xml:space="preserve"> para encriptar os dados quando a detecção deles forem feitas, para evitar que eles possam ser vazados indevidamente. Considere uma situação onde invasores da rede de um sistema obterão acesso interno ao sistema, um administrador vigiando a rede ou até mesmo um sistema integrado de segurança poderia ativar o modelo para encriptar os dados sensíveis em uma chamada ao invés de fornecê-los desvalidos para os invasores, uma vez que dados encriptados não são fáceis de quebrarem e dependendo do nível de encriptação, até mesmo impossíveis dentro de um determinado tempo, ou seja, em tempo de causar um dano real aos donos do sistema, já que estes tem tempo para ativar precauções, planos de contingência e avisar usuários do sistema sobre o comprometimento dos </w:t>
      </w:r>
      <w:r>
        <w:rPr>
          <w:rFonts w:ascii="Times New Roman" w:hAnsi="Times New Roman" w:cs="Times New Roman"/>
        </w:rPr>
        <w:t>dados.</w:t>
      </w:r>
    </w:p>
    <w:p w14:paraId="6F7F1487" w14:textId="1566F752" w:rsidR="003309C1" w:rsidRDefault="00C46995" w:rsidP="00C325F2">
      <w:pPr>
        <w:ind w:firstLine="720"/>
        <w:rPr>
          <w:rFonts w:ascii="Times New Roman" w:hAnsi="Times New Roman" w:cs="Times New Roman"/>
        </w:rPr>
      </w:pPr>
      <w:r>
        <w:rPr>
          <w:rFonts w:ascii="Times New Roman" w:hAnsi="Times New Roman" w:cs="Times New Roman"/>
        </w:rPr>
        <w:t xml:space="preserve">Outra </w:t>
      </w:r>
      <w:r>
        <w:rPr>
          <w:rFonts w:ascii="Times New Roman" w:eastAsia="Times New Roman" w:hAnsi="Times New Roman" w:cs="Times New Roman"/>
        </w:rPr>
        <w:t xml:space="preserve">possível aplicação é a utilização do modelo para a limitar acesso de dados para usuários de dashboards de dados tais como a Microsoft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assim limitando o acesso das informações privadas por nível de usuário e tipo de requisição de dados, garantindo que apenas os operadores corretos de cada dado podem ter acesso aos </w:t>
      </w:r>
      <w:r>
        <w:rPr>
          <w:rFonts w:ascii="Times New Roman" w:hAnsi="Times New Roman" w:cs="Times New Roman"/>
        </w:rPr>
        <w:t>dados.</w:t>
      </w:r>
    </w:p>
    <w:p w14:paraId="79436132" w14:textId="013198A8" w:rsidR="003309C1" w:rsidRPr="000B52E9" w:rsidRDefault="00C325F2" w:rsidP="00C325F2">
      <w:pPr>
        <w:pStyle w:val="Ttulo1"/>
        <w:numPr>
          <w:ilvl w:val="0"/>
          <w:numId w:val="9"/>
        </w:numPr>
        <w:ind w:left="0" w:firstLine="0"/>
        <w:jc w:val="left"/>
        <w:rPr>
          <w:rFonts w:cs="Times New Roman"/>
          <w:bCs w:val="0"/>
          <w:sz w:val="26"/>
          <w:szCs w:val="26"/>
        </w:rPr>
      </w:pPr>
      <w:r>
        <w:rPr>
          <w:rFonts w:cs="Times New Roman"/>
          <w:bCs w:val="0"/>
          <w:sz w:val="26"/>
          <w:szCs w:val="26"/>
        </w:rPr>
        <w:t xml:space="preserve"> </w:t>
      </w:r>
      <w:r w:rsidR="003309C1" w:rsidRPr="000B52E9">
        <w:rPr>
          <w:rFonts w:cs="Times New Roman"/>
          <w:bCs w:val="0"/>
          <w:sz w:val="26"/>
          <w:szCs w:val="26"/>
        </w:rPr>
        <w:t>CONTINUAÇÃO E POSSÍVEIS MELHORIAS</w:t>
      </w:r>
    </w:p>
    <w:p w14:paraId="54F4EE1F" w14:textId="382FDD42" w:rsidR="00C46995" w:rsidRDefault="00C46995" w:rsidP="003A4374">
      <w:pPr>
        <w:rPr>
          <w:rFonts w:ascii="Times New Roman" w:hAnsi="Times New Roman" w:cs="Times New Roman"/>
        </w:rPr>
      </w:pPr>
      <w:r>
        <w:rPr>
          <w:rFonts w:ascii="Times New Roman" w:hAnsi="Times New Roman" w:cs="Times New Roman"/>
        </w:rPr>
        <w:t xml:space="preserve">Caso </w:t>
      </w:r>
      <w:r>
        <w:rPr>
          <w:rFonts w:ascii="Times New Roman" w:eastAsia="Times New Roman" w:hAnsi="Times New Roman" w:cs="Times New Roman"/>
        </w:rPr>
        <w:t xml:space="preserve">um possível desenvolvedor se interesse em contribuir para essa ideia apresentada neste artigo, recomenda-se procurar aprimoramentos dos parâmetros de análise, de entrada em cada </w:t>
      </w:r>
      <w:proofErr w:type="spellStart"/>
      <w:r>
        <w:rPr>
          <w:rFonts w:ascii="Times New Roman" w:eastAsia="Times New Roman" w:hAnsi="Times New Roman" w:cs="Times New Roman"/>
        </w:rPr>
        <w:t>layer</w:t>
      </w:r>
      <w:proofErr w:type="spellEnd"/>
      <w:r>
        <w:rPr>
          <w:rFonts w:ascii="Times New Roman" w:eastAsia="Times New Roman" w:hAnsi="Times New Roman" w:cs="Times New Roman"/>
        </w:rPr>
        <w:t xml:space="preserve"> de entrada e utilização, se possível, de ambientes de processamento conectados na nuvem, pois este projeto foi realizado localmente utilizando um computador relativamente capacitado para desenvolvimento e teste dos modelos, esta limitação não ocorre em ambientes computacionais na nuvem, pois estes funcionam baseados no tempo de uso de cada modelo e o tempo de processamento dos </w:t>
      </w:r>
      <w:r>
        <w:rPr>
          <w:rFonts w:ascii="Times New Roman" w:hAnsi="Times New Roman" w:cs="Times New Roman"/>
        </w:rPr>
        <w:t>dados.</w:t>
      </w:r>
    </w:p>
    <w:p w14:paraId="535FFC4B"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Outra </w:t>
      </w:r>
      <w:r>
        <w:rPr>
          <w:rFonts w:ascii="Times New Roman" w:eastAsia="Times New Roman" w:hAnsi="Times New Roman" w:cs="Times New Roman"/>
        </w:rPr>
        <w:t xml:space="preserve">melhoria é a utilização das novas ferramentas,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xml:space="preserve"> e frameworks desse projeto, nos seis meses de desenvolvimento até a escrita do artigo, recentemente houve uma melhoria nas capacidades de processamento de dados textuais e de valores pelo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devido a apresentação de competidores tais como </w:t>
      </w:r>
      <w:r>
        <w:rPr>
          <w:rFonts w:ascii="Times New Roman" w:hAnsi="Times New Roman" w:cs="Times New Roman"/>
        </w:rPr>
        <w:t>o ChatGPT.</w:t>
      </w:r>
    </w:p>
    <w:p w14:paraId="245EABB4" w14:textId="77777777" w:rsidR="00C46995" w:rsidRPr="00E83309" w:rsidRDefault="00C46995" w:rsidP="00C325F2">
      <w:pPr>
        <w:ind w:firstLine="720"/>
        <w:rPr>
          <w:rFonts w:ascii="Times New Roman" w:hAnsi="Times New Roman" w:cs="Times New Roman"/>
        </w:rPr>
      </w:pPr>
      <w:r>
        <w:rPr>
          <w:rFonts w:ascii="Times New Roman" w:hAnsi="Times New Roman" w:cs="Times New Roman"/>
        </w:rPr>
        <w:t xml:space="preserve">Mencionando </w:t>
      </w:r>
      <w:r>
        <w:rPr>
          <w:rFonts w:ascii="Times New Roman" w:eastAsia="Times New Roman" w:hAnsi="Times New Roman" w:cs="Times New Roman"/>
        </w:rPr>
        <w:t xml:space="preserve">ChatGPT, poderia ser feito uma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xml:space="preserve"> intermediária entre a IA e os dados, já que o ChatGPT possui uma quantidade de parâmetros aproximado em milhões, </w:t>
      </w:r>
      <w:r>
        <w:rPr>
          <w:rFonts w:ascii="Times New Roman" w:eastAsia="Times New Roman" w:hAnsi="Times New Roman" w:cs="Times New Roman"/>
        </w:rPr>
        <w:lastRenderedPageBreak/>
        <w:t xml:space="preserve">tendo uma capacidade maior de entender e processar os tipos de dados pessoais, um adendo e aviso a este método de desenvolvimento, o ChatGPT não possui uma categoria de privacidade nos seus pesos, ou seja, pode existir a chance dos dados sensíveis se manterem dentro do modelo até após sua execução e desligamento, resultando em um evento do qual um outro usuário qualquer pode fazer uma requisição aleatória e o ChatGPT acabar entregando os dados sensíveis como foram os casos de programadores pedindo ajudas com códigos e a IA entregando códigos protegidos por </w:t>
      </w:r>
      <w:r>
        <w:rPr>
          <w:rFonts w:ascii="Times New Roman" w:eastAsia="Times New Roman" w:hAnsi="Times New Roman" w:cs="Times New Roman"/>
          <w:i/>
        </w:rPr>
        <w:t xml:space="preserve">Defense </w:t>
      </w:r>
      <w:proofErr w:type="spellStart"/>
      <w:r>
        <w:rPr>
          <w:rFonts w:ascii="Times New Roman" w:eastAsia="Times New Roman" w:hAnsi="Times New Roman" w:cs="Times New Roman"/>
          <w:i/>
        </w:rPr>
        <w:t>Contract</w:t>
      </w:r>
      <w:proofErr w:type="spellEnd"/>
      <w:r>
        <w:rPr>
          <w:rFonts w:ascii="Times New Roman" w:eastAsia="Times New Roman" w:hAnsi="Times New Roman" w:cs="Times New Roman"/>
          <w:i/>
        </w:rPr>
        <w:t xml:space="preserve"> Management </w:t>
      </w:r>
      <w:proofErr w:type="spellStart"/>
      <w:r>
        <w:rPr>
          <w:rFonts w:ascii="Times New Roman" w:eastAsia="Times New Roman" w:hAnsi="Times New Roman" w:cs="Times New Roman"/>
          <w:i/>
        </w:rPr>
        <w:t>Agency</w:t>
      </w:r>
      <w:proofErr w:type="spellEnd"/>
      <w:r>
        <w:rPr>
          <w:rFonts w:ascii="Times New Roman" w:eastAsia="Times New Roman" w:hAnsi="Times New Roman" w:cs="Times New Roman"/>
        </w:rPr>
        <w:t xml:space="preserve"> (DCMA), não só desrespeitando a lei, como entregando códigos protegidos por Propriedade Intelectual (IP), caso o responsável pelo ChatGPT resolvam esse problema, a utilização dessa IA é </w:t>
      </w:r>
      <w:r>
        <w:rPr>
          <w:rFonts w:ascii="Times New Roman" w:hAnsi="Times New Roman" w:cs="Times New Roman"/>
        </w:rPr>
        <w:t>interessante.</w:t>
      </w:r>
    </w:p>
    <w:p w14:paraId="0B71036A" w14:textId="7D3F5700" w:rsidR="00C46995" w:rsidRPr="000B52E9" w:rsidRDefault="00C325F2" w:rsidP="00C325F2">
      <w:pPr>
        <w:pStyle w:val="Ttulo1"/>
        <w:numPr>
          <w:ilvl w:val="0"/>
          <w:numId w:val="9"/>
        </w:numPr>
        <w:ind w:left="0" w:firstLine="0"/>
        <w:jc w:val="left"/>
        <w:rPr>
          <w:rFonts w:cs="Times New Roman"/>
          <w:bCs w:val="0"/>
          <w:sz w:val="26"/>
          <w:szCs w:val="26"/>
        </w:rPr>
      </w:pPr>
      <w:r>
        <w:rPr>
          <w:rFonts w:cs="Times New Roman"/>
          <w:bCs w:val="0"/>
          <w:sz w:val="26"/>
          <w:szCs w:val="26"/>
        </w:rPr>
        <w:t xml:space="preserve"> </w:t>
      </w:r>
      <w:r w:rsidR="00C46995" w:rsidRPr="000B52E9">
        <w:rPr>
          <w:rFonts w:cs="Times New Roman"/>
          <w:bCs w:val="0"/>
          <w:sz w:val="26"/>
          <w:szCs w:val="26"/>
        </w:rPr>
        <w:t>CONCLUSÕES</w:t>
      </w:r>
    </w:p>
    <w:p w14:paraId="74B708E7" w14:textId="758D4AF8" w:rsidR="00C46995" w:rsidRDefault="00C46995" w:rsidP="003A4374">
      <w:pPr>
        <w:rPr>
          <w:rFonts w:ascii="Times New Roman" w:hAnsi="Times New Roman" w:cs="Times New Roman"/>
          <w:bCs w:val="0"/>
        </w:rPr>
      </w:pPr>
      <w:r>
        <w:rPr>
          <w:rFonts w:ascii="Times New Roman" w:hAnsi="Times New Roman" w:cs="Times New Roman"/>
          <w:bCs w:val="0"/>
        </w:rPr>
        <w:t xml:space="preserve">Neste </w:t>
      </w:r>
      <w:r>
        <w:rPr>
          <w:rFonts w:ascii="Times New Roman" w:eastAsia="Times New Roman" w:hAnsi="Times New Roman" w:cs="Times New Roman"/>
        </w:rPr>
        <w:t xml:space="preserve">artigo foi apresentado como a internet integrada a serviços para usuários se tornou mais comum e cada vez mais presente na vida de maneira geral e as consequências desses sistemas não utilizarem mecanismos (seja de direito ou da parte da computação) até a criação da LGPD, </w:t>
      </w:r>
      <w:proofErr w:type="spellStart"/>
      <w:r>
        <w:rPr>
          <w:rFonts w:ascii="Times New Roman" w:eastAsia="Times New Roman" w:hAnsi="Times New Roman" w:cs="Times New Roman"/>
        </w:rPr>
        <w:t>Machine</w:t>
      </w:r>
      <w:proofErr w:type="spellEnd"/>
      <w:r>
        <w:rPr>
          <w:rFonts w:ascii="Times New Roman" w:eastAsia="Times New Roman" w:hAnsi="Times New Roman" w:cs="Times New Roman"/>
        </w:rPr>
        <w:t xml:space="preserve"> Learning e como a área de Ciências da Computação junto com Direito se intersectam para garantir a integridade dos dados sensíveis de usuários em diversos sistemas integrados na </w:t>
      </w:r>
      <w:r>
        <w:rPr>
          <w:rFonts w:ascii="Times New Roman" w:hAnsi="Times New Roman" w:cs="Times New Roman"/>
          <w:bCs w:val="0"/>
        </w:rPr>
        <w:t>internet.</w:t>
      </w:r>
    </w:p>
    <w:p w14:paraId="45C04F6D" w14:textId="77777777" w:rsidR="00C46995" w:rsidRDefault="00C46995" w:rsidP="00C325F2">
      <w:pPr>
        <w:ind w:firstLine="720"/>
        <w:rPr>
          <w:rFonts w:ascii="Times New Roman" w:hAnsi="Times New Roman" w:cs="Times New Roman"/>
          <w:bCs w:val="0"/>
        </w:rPr>
      </w:pPr>
      <w:r>
        <w:rPr>
          <w:rFonts w:ascii="Times New Roman" w:hAnsi="Times New Roman" w:cs="Times New Roman"/>
          <w:bCs w:val="0"/>
        </w:rPr>
        <w:t xml:space="preserve">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foi importante no desenvolvimento desse projeto não só pela geração de dados utilizados para o desenvolvimento dos modelos, como na influência individual em cada modelo para a detecção dos </w:t>
      </w:r>
      <w:r>
        <w:rPr>
          <w:rFonts w:ascii="Times New Roman" w:hAnsi="Times New Roman" w:cs="Times New Roman"/>
          <w:bCs w:val="0"/>
        </w:rPr>
        <w:t>dados.</w:t>
      </w:r>
    </w:p>
    <w:p w14:paraId="7DB3F1F2" w14:textId="77777777" w:rsidR="00C46995" w:rsidRDefault="00C46995" w:rsidP="00C325F2">
      <w:pPr>
        <w:ind w:firstLine="720"/>
        <w:rPr>
          <w:rFonts w:ascii="Times New Roman" w:hAnsi="Times New Roman" w:cs="Times New Roman"/>
          <w:bCs w:val="0"/>
        </w:rPr>
      </w:pPr>
      <w:r>
        <w:rPr>
          <w:rFonts w:ascii="Times New Roman" w:hAnsi="Times New Roman" w:cs="Times New Roman"/>
          <w:bCs w:val="0"/>
        </w:rPr>
        <w:t xml:space="preserve">Os modelos </w:t>
      </w:r>
      <w:r>
        <w:rPr>
          <w:rFonts w:ascii="Times New Roman" w:eastAsia="Times New Roman" w:hAnsi="Times New Roman" w:cs="Times New Roman"/>
        </w:rPr>
        <w:t xml:space="preserve">apresentados tiveram a capacidade de computar e compreender os dados para gerar resultados encriptados de dados pessoais e deixar dados irrelevantes em abertos, pois estes não são categorizados pela lei como dados sensíveis, por não haver uma ligação pessoal entre a informação presente na </w:t>
      </w:r>
      <w:proofErr w:type="spellStart"/>
      <w:r>
        <w:rPr>
          <w:rFonts w:ascii="Times New Roman" w:eastAsia="Times New Roman" w:hAnsi="Times New Roman" w:cs="Times New Roman"/>
        </w:rPr>
        <w:t>database</w:t>
      </w:r>
      <w:proofErr w:type="spellEnd"/>
      <w:r>
        <w:rPr>
          <w:rFonts w:ascii="Times New Roman" w:eastAsia="Times New Roman" w:hAnsi="Times New Roman" w:cs="Times New Roman"/>
        </w:rPr>
        <w:t xml:space="preserve"> e a uma pessoa, onde o dado diz algo sobre a vida íntima da pessoa em questão. Com isso pode se afirmar que existe sim um espaço do qual a área de IA pode preencher para ajudar profissionais de direito e profissionais de computação a realizarem seus trabalhos com facilidade e automação, como também garantir a integridade da lei, assim como expandir as áreas de oportunidades no mercado de trabalho pela existência dessa nova intersecção entre as áreas </w:t>
      </w:r>
      <w:r>
        <w:rPr>
          <w:rFonts w:ascii="Times New Roman" w:hAnsi="Times New Roman" w:cs="Times New Roman"/>
          <w:bCs w:val="0"/>
        </w:rPr>
        <w:t>apresentadas.</w:t>
      </w:r>
    </w:p>
    <w:p w14:paraId="3592F741" w14:textId="1F48083E" w:rsidR="0039320B" w:rsidRDefault="00C46995" w:rsidP="00C325F2">
      <w:pPr>
        <w:ind w:firstLine="720"/>
        <w:rPr>
          <w:rFonts w:ascii="Times New Roman" w:hAnsi="Times New Roman" w:cs="Times New Roman"/>
          <w:bCs w:val="0"/>
        </w:rPr>
      </w:pPr>
      <w:r>
        <w:rPr>
          <w:rFonts w:ascii="Times New Roman" w:hAnsi="Times New Roman" w:cs="Times New Roman"/>
          <w:bCs w:val="0"/>
        </w:rPr>
        <w:lastRenderedPageBreak/>
        <w:t xml:space="preserve">Os modelos </w:t>
      </w:r>
      <w:r>
        <w:rPr>
          <w:rFonts w:ascii="Times New Roman" w:eastAsia="Times New Roman" w:hAnsi="Times New Roman" w:cs="Times New Roman"/>
        </w:rPr>
        <w:t xml:space="preserve">construídos, testados e estudados nesse artigo são exemplos de como a área de IA pode ajudar nessa aplicação da lei, como facilitar o trabalho judicial na detecção de dados não respeitando a integridade da lei, como a aplicação de incisos da lei para garantir a proteção dos dados e protegê-los com </w:t>
      </w:r>
      <w:r>
        <w:rPr>
          <w:rFonts w:ascii="Times New Roman" w:hAnsi="Times New Roman" w:cs="Times New Roman"/>
          <w:bCs w:val="0"/>
        </w:rPr>
        <w:t>encriptação.</w:t>
      </w:r>
    </w:p>
    <w:p w14:paraId="1EE2C91E" w14:textId="0B31195F" w:rsidR="003F47F4" w:rsidRPr="000365C0" w:rsidRDefault="00AD6A10" w:rsidP="00AD6A10">
      <w:pPr>
        <w:pStyle w:val="Ttulo1"/>
        <w:numPr>
          <w:ilvl w:val="0"/>
          <w:numId w:val="9"/>
        </w:numPr>
        <w:ind w:left="0" w:firstLine="0"/>
        <w:jc w:val="left"/>
        <w:rPr>
          <w:rFonts w:cs="Times New Roman"/>
        </w:rPr>
      </w:pPr>
      <w:r>
        <w:rPr>
          <w:rFonts w:cs="Times New Roman"/>
        </w:rPr>
        <w:t xml:space="preserve"> </w:t>
      </w:r>
      <w:r w:rsidR="003F47F4">
        <w:rPr>
          <w:rFonts w:cs="Times New Roman"/>
        </w:rPr>
        <w:t>TRABALHOS RELACIONADOS</w:t>
      </w:r>
    </w:p>
    <w:p w14:paraId="7D4A3CB1" w14:textId="3E2A6DA7" w:rsidR="003F47F4" w:rsidRPr="00B513B1" w:rsidRDefault="003F47F4" w:rsidP="003F47F4">
      <w:pPr>
        <w:rPr>
          <w:rFonts w:ascii="Times New Roman" w:hAnsi="Times New Roman" w:cs="Times New Roman"/>
        </w:rPr>
      </w:pPr>
      <w:r>
        <w:rPr>
          <w:rFonts w:ascii="Times New Roman" w:hAnsi="Times New Roman" w:cs="Times New Roman"/>
        </w:rPr>
        <w:t xml:space="preserve">A IBM </w:t>
      </w:r>
      <w:r>
        <w:rPr>
          <w:rFonts w:ascii="Times New Roman" w:eastAsia="Times New Roman" w:hAnsi="Times New Roman" w:cs="Times New Roman"/>
        </w:rPr>
        <w:t xml:space="preserve">realizou um trabalho onde foi desenvolvido um sistema automatizado na nuvem para detecção de irregularidades em uma base de dados, chamado de </w:t>
      </w:r>
      <w:proofErr w:type="spellStart"/>
      <w:r>
        <w:rPr>
          <w:rFonts w:ascii="Times New Roman" w:eastAsia="Times New Roman" w:hAnsi="Times New Roman" w:cs="Times New Roman"/>
        </w:rPr>
        <w:t>QRadar</w:t>
      </w:r>
      <w:proofErr w:type="spellEnd"/>
      <w:r>
        <w:rPr>
          <w:rFonts w:ascii="Times New Roman" w:eastAsia="Times New Roman" w:hAnsi="Times New Roman" w:cs="Times New Roman"/>
        </w:rPr>
        <w:t xml:space="preserve"> [</w:t>
      </w:r>
      <w:r w:rsidR="00D67AC3">
        <w:rPr>
          <w:rFonts w:ascii="Times New Roman" w:eastAsia="Times New Roman" w:hAnsi="Times New Roman" w:cs="Times New Roman"/>
        </w:rPr>
        <w:t>2</w:t>
      </w:r>
      <w:r>
        <w:rPr>
          <w:rFonts w:ascii="Times New Roman" w:eastAsia="Times New Roman" w:hAnsi="Times New Roman" w:cs="Times New Roman"/>
        </w:rPr>
        <w:t xml:space="preserve">]. Este sistema realiza varreduras para confirmar se existem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w:t>
      </w:r>
      <w:r>
        <w:rPr>
          <w:rFonts w:ascii="Times New Roman" w:hAnsi="Times New Roman" w:cs="Times New Roman"/>
        </w:rPr>
        <w:t>da IBM.</w:t>
      </w:r>
    </w:p>
    <w:p w14:paraId="265F8B4F" w14:textId="3C91E13F" w:rsidR="00DB1FDE" w:rsidRDefault="003F47F4" w:rsidP="00154E22">
      <w:pPr>
        <w:ind w:firstLine="720"/>
        <w:rPr>
          <w:rFonts w:ascii="Times New Roman" w:hAnsi="Times New Roman" w:cs="Times New Roman"/>
        </w:rPr>
      </w:pPr>
      <w:r w:rsidRPr="00B513B1">
        <w:rPr>
          <w:rFonts w:ascii="Times New Roman" w:hAnsi="Times New Roman" w:cs="Times New Roman"/>
        </w:rPr>
        <w:t xml:space="preserve">Neste </w:t>
      </w:r>
      <w:r>
        <w:rPr>
          <w:rFonts w:ascii="Times New Roman" w:eastAsia="Times New Roman" w:hAnsi="Times New Roman" w:cs="Times New Roman"/>
        </w:rPr>
        <w:t>trabalho de pesquisa [</w:t>
      </w:r>
      <w:r w:rsidR="00D67AC3">
        <w:rPr>
          <w:rFonts w:ascii="Times New Roman" w:eastAsia="Times New Roman" w:hAnsi="Times New Roman" w:cs="Times New Roman"/>
        </w:rPr>
        <w:t>3</w:t>
      </w:r>
      <w:r>
        <w:rPr>
          <w:rFonts w:ascii="Times New Roman" w:eastAsia="Times New Roman" w:hAnsi="Times New Roman" w:cs="Times New Roman"/>
        </w:rPr>
        <w:t xml:space="preserve">], também da IBM, o modelo de ML utilizado por pelos pesquisadores usa escolhas binárias para os dados coletados serem minimizados de acordo com a GDPR, no caso, estão a utilizar dado de um hospital para escolher quais dados podem ser deletados baseado nos parâmetros escolhidos. 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w:t>
      </w:r>
      <w:r>
        <w:rPr>
          <w:rFonts w:ascii="Times New Roman" w:hAnsi="Times New Roman" w:cs="Times New Roman"/>
        </w:rPr>
        <w:t>dados</w:t>
      </w:r>
    </w:p>
    <w:p w14:paraId="1AE77576" w14:textId="602C7007" w:rsidR="00154E22" w:rsidRPr="00154E22" w:rsidRDefault="00DB1FDE" w:rsidP="00DB1FDE">
      <w:pPr>
        <w:rPr>
          <w:rFonts w:ascii="Times New Roman" w:hAnsi="Times New Roman" w:cs="Times New Roman"/>
        </w:rPr>
      </w:pPr>
      <w:r>
        <w:rPr>
          <w:rFonts w:ascii="Times New Roman" w:hAnsi="Times New Roman" w:cs="Times New Roman"/>
        </w:rPr>
        <w:br w:type="page"/>
      </w:r>
    </w:p>
    <w:p w14:paraId="4F2F94E0" w14:textId="51D5432B" w:rsidR="000E11E5" w:rsidRPr="000B52E9" w:rsidRDefault="00000000" w:rsidP="00C325F2">
      <w:pPr>
        <w:pStyle w:val="Ttulo1"/>
        <w:rPr>
          <w:rFonts w:cs="Times New Roman"/>
          <w:sz w:val="26"/>
          <w:szCs w:val="26"/>
        </w:rPr>
      </w:pPr>
      <w:r w:rsidRPr="000B52E9">
        <w:rPr>
          <w:rFonts w:cs="Times New Roman"/>
          <w:sz w:val="26"/>
          <w:szCs w:val="26"/>
        </w:rPr>
        <w:lastRenderedPageBreak/>
        <w:t>REFERÊNCIA</w:t>
      </w:r>
      <w:r w:rsidR="0064152B">
        <w:rPr>
          <w:rFonts w:cs="Times New Roman"/>
          <w:sz w:val="26"/>
          <w:szCs w:val="26"/>
        </w:rPr>
        <w:t>S</w:t>
      </w:r>
      <w:r w:rsidRPr="000B52E9">
        <w:rPr>
          <w:rFonts w:cs="Times New Roman"/>
          <w:sz w:val="26"/>
          <w:szCs w:val="26"/>
        </w:rPr>
        <w:t xml:space="preserve"> BIBLIOGRÁFICA</w:t>
      </w:r>
      <w:r w:rsidR="0064152B">
        <w:rPr>
          <w:rFonts w:cs="Times New Roman"/>
          <w:sz w:val="26"/>
          <w:szCs w:val="26"/>
        </w:rPr>
        <w:t>S</w:t>
      </w:r>
    </w:p>
    <w:p w14:paraId="0504095B" w14:textId="23C641EB" w:rsidR="00154E22" w:rsidRDefault="00154E22" w:rsidP="0064152B">
      <w:pPr>
        <w:spacing w:before="120"/>
        <w:ind w:left="284" w:right="284" w:hanging="284"/>
        <w:rPr>
          <w:rFonts w:ascii="Times New Roman" w:hAnsi="Times New Roman" w:cs="Times New Roman"/>
          <w:sz w:val="22"/>
          <w:szCs w:val="22"/>
        </w:rPr>
      </w:pPr>
      <w:r>
        <w:rPr>
          <w:rFonts w:ascii="Times New Roman" w:hAnsi="Times New Roman" w:cs="Times New Roman"/>
          <w:bCs w:val="0"/>
          <w:sz w:val="22"/>
          <w:szCs w:val="22"/>
        </w:rPr>
        <w:t>Leal da Silva, Julia (2001) “Tomada de Decisão Automatizada e Controle pela LGPD”,</w:t>
      </w:r>
      <w:r w:rsidRPr="00154E22">
        <w:rPr>
          <w:rFonts w:ascii="Times New Roman" w:hAnsi="Times New Roman" w:cs="Times New Roman"/>
          <w:sz w:val="22"/>
          <w:szCs w:val="22"/>
        </w:rPr>
        <w:t xml:space="preserve"> </w:t>
      </w:r>
      <w:hyperlink r:id="rId17" w:history="1">
        <w:r w:rsidRPr="00DE3B40">
          <w:rPr>
            <w:rStyle w:val="Hyperlink"/>
            <w:rFonts w:ascii="Times New Roman" w:hAnsi="Times New Roman" w:cs="Times New Roman"/>
            <w:sz w:val="22"/>
            <w:szCs w:val="22"/>
          </w:rPr>
          <w:t>https://iapd.org.br/decisao-automatizada-lgpd-direito-aexplicacao</w:t>
        </w:r>
      </w:hyperlink>
      <w:r>
        <w:rPr>
          <w:rFonts w:ascii="Times New Roman" w:hAnsi="Times New Roman" w:cs="Times New Roman"/>
          <w:sz w:val="22"/>
          <w:szCs w:val="22"/>
        </w:rPr>
        <w:t>, Agosto (</w:t>
      </w:r>
      <w:r w:rsidR="00757462">
        <w:rPr>
          <w:rFonts w:ascii="Times New Roman" w:hAnsi="Times New Roman" w:cs="Times New Roman"/>
          <w:sz w:val="22"/>
          <w:szCs w:val="22"/>
        </w:rPr>
        <w:t>1</w:t>
      </w:r>
      <w:r>
        <w:rPr>
          <w:rFonts w:ascii="Times New Roman" w:hAnsi="Times New Roman" w:cs="Times New Roman"/>
          <w:sz w:val="22"/>
          <w:szCs w:val="22"/>
        </w:rPr>
        <w:t>)</w:t>
      </w:r>
    </w:p>
    <w:p w14:paraId="6DC597D0" w14:textId="1F0E0B6E" w:rsidR="00DA0375" w:rsidRDefault="00DA0375" w:rsidP="0064152B">
      <w:pPr>
        <w:spacing w:before="120"/>
        <w:ind w:left="284" w:right="284" w:hanging="284"/>
        <w:rPr>
          <w:rFonts w:ascii="Times New Roman" w:hAnsi="Times New Roman" w:cs="Times New Roman"/>
          <w:sz w:val="22"/>
          <w:szCs w:val="22"/>
        </w:rPr>
      </w:pPr>
      <w:r>
        <w:rPr>
          <w:rFonts w:ascii="Times New Roman" w:hAnsi="Times New Roman" w:cs="Times New Roman"/>
          <w:sz w:val="22"/>
          <w:szCs w:val="22"/>
        </w:rPr>
        <w:t>Fortunato, Caroline (2019), “</w:t>
      </w:r>
      <w:proofErr w:type="spellStart"/>
      <w:r>
        <w:rPr>
          <w:rFonts w:ascii="Times New Roman" w:hAnsi="Times New Roman" w:cs="Times New Roman"/>
          <w:sz w:val="22"/>
          <w:szCs w:val="22"/>
        </w:rPr>
        <w:t>Using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QRadar</w:t>
      </w:r>
      <w:proofErr w:type="spellEnd"/>
      <w:r>
        <w:rPr>
          <w:rFonts w:ascii="Times New Roman" w:hAnsi="Times New Roman" w:cs="Times New Roman"/>
          <w:sz w:val="22"/>
          <w:szCs w:val="22"/>
        </w:rPr>
        <w:t xml:space="preserve"> for LGPD”, </w:t>
      </w:r>
      <w:hyperlink r:id="rId18" w:history="1">
        <w:r w:rsidRPr="00DE3B40">
          <w:rPr>
            <w:rStyle w:val="Hyperlink"/>
            <w:rFonts w:ascii="Times New Roman" w:hAnsi="Times New Roman" w:cs="Times New Roman"/>
            <w:sz w:val="22"/>
            <w:szCs w:val="22"/>
          </w:rPr>
          <w:t>https://www.proof.com.br/wp-content/uploads/2019/08/Using-QRadar-for-LGPD.pdf</w:t>
        </w:r>
      </w:hyperlink>
      <w:r>
        <w:rPr>
          <w:rFonts w:ascii="Times New Roman" w:hAnsi="Times New Roman" w:cs="Times New Roman"/>
          <w:sz w:val="22"/>
          <w:szCs w:val="22"/>
        </w:rPr>
        <w:t>, Julho (</w:t>
      </w:r>
      <w:r w:rsidR="00757462">
        <w:rPr>
          <w:rFonts w:ascii="Times New Roman" w:hAnsi="Times New Roman" w:cs="Times New Roman"/>
          <w:sz w:val="22"/>
          <w:szCs w:val="22"/>
        </w:rPr>
        <w:t>2</w:t>
      </w:r>
      <w:r>
        <w:rPr>
          <w:rFonts w:ascii="Times New Roman" w:hAnsi="Times New Roman" w:cs="Times New Roman"/>
          <w:sz w:val="22"/>
          <w:szCs w:val="22"/>
        </w:rPr>
        <w:t>)</w:t>
      </w:r>
      <w:r w:rsidR="00053FFD">
        <w:rPr>
          <w:rFonts w:ascii="Times New Roman" w:hAnsi="Times New Roman" w:cs="Times New Roman"/>
          <w:sz w:val="22"/>
          <w:szCs w:val="22"/>
        </w:rPr>
        <w:t>.</w:t>
      </w:r>
    </w:p>
    <w:p w14:paraId="23BD316C" w14:textId="2AA96A22" w:rsidR="00757462" w:rsidRDefault="00757462" w:rsidP="0064152B">
      <w:pPr>
        <w:spacing w:before="120"/>
        <w:ind w:left="284" w:right="284" w:hanging="284"/>
        <w:rPr>
          <w:rStyle w:val="Hyperlink"/>
          <w:rFonts w:ascii="Times New Roman" w:hAnsi="Times New Roman" w:cs="Times New Roman"/>
          <w:color w:val="auto"/>
          <w:sz w:val="22"/>
          <w:szCs w:val="22"/>
          <w:u w:val="none"/>
          <w:lang w:val="en-US"/>
        </w:rPr>
      </w:pPr>
      <w:proofErr w:type="spellStart"/>
      <w:r w:rsidRPr="00757462">
        <w:rPr>
          <w:rFonts w:ascii="Times New Roman" w:hAnsi="Times New Roman" w:cs="Times New Roman"/>
          <w:sz w:val="22"/>
          <w:szCs w:val="22"/>
          <w:lang w:val="en-US"/>
        </w:rPr>
        <w:t>Golds</w:t>
      </w:r>
      <w:r>
        <w:rPr>
          <w:rFonts w:ascii="Times New Roman" w:hAnsi="Times New Roman" w:cs="Times New Roman"/>
          <w:sz w:val="22"/>
          <w:szCs w:val="22"/>
          <w:lang w:val="en-US"/>
        </w:rPr>
        <w:t>teen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Abigail,Ezov</w:t>
      </w:r>
      <w:proofErr w:type="spellEnd"/>
      <w:r>
        <w:rPr>
          <w:rFonts w:ascii="Times New Roman" w:hAnsi="Times New Roman" w:cs="Times New Roman"/>
          <w:sz w:val="22"/>
          <w:szCs w:val="22"/>
          <w:lang w:val="en-US"/>
        </w:rPr>
        <w:t xml:space="preserve"> Gilad (2021), “Data minimization for GDPR compliance in machine learning models”, </w:t>
      </w:r>
      <w:hyperlink r:id="rId19" w:history="1">
        <w:r w:rsidRPr="00B513B1">
          <w:rPr>
            <w:rStyle w:val="Hyperlink"/>
            <w:rFonts w:ascii="Times New Roman" w:hAnsi="Times New Roman" w:cs="Times New Roman"/>
            <w:color w:val="auto"/>
            <w:sz w:val="22"/>
            <w:szCs w:val="22"/>
            <w:u w:val="none"/>
            <w:lang w:val="en-US"/>
          </w:rPr>
          <w:t>https://link.springer.com/article/10.1007/s43681-021-00095-8</w:t>
        </w:r>
      </w:hyperlink>
      <w:r w:rsidR="00053FFD">
        <w:rPr>
          <w:rStyle w:val="Hyperlink"/>
          <w:rFonts w:ascii="Times New Roman" w:hAnsi="Times New Roman" w:cs="Times New Roman"/>
          <w:color w:val="auto"/>
          <w:sz w:val="22"/>
          <w:szCs w:val="22"/>
          <w:u w:val="none"/>
          <w:lang w:val="en-US"/>
        </w:rPr>
        <w:t xml:space="preserve"> </w:t>
      </w:r>
      <w:r>
        <w:rPr>
          <w:rStyle w:val="Hyperlink"/>
          <w:rFonts w:ascii="Times New Roman" w:hAnsi="Times New Roman" w:cs="Times New Roman"/>
          <w:color w:val="auto"/>
          <w:sz w:val="22"/>
          <w:szCs w:val="22"/>
          <w:u w:val="none"/>
          <w:lang w:val="en-US"/>
        </w:rPr>
        <w:t>(3)</w:t>
      </w:r>
      <w:r w:rsidR="00053FFD">
        <w:rPr>
          <w:rStyle w:val="Hyperlink"/>
          <w:rFonts w:ascii="Times New Roman" w:hAnsi="Times New Roman" w:cs="Times New Roman"/>
          <w:color w:val="auto"/>
          <w:sz w:val="22"/>
          <w:szCs w:val="22"/>
          <w:u w:val="none"/>
          <w:lang w:val="en-US"/>
        </w:rPr>
        <w:t>.</w:t>
      </w:r>
    </w:p>
    <w:p w14:paraId="19FD1E65" w14:textId="3F9F7B88" w:rsidR="00757462" w:rsidRPr="007A2E08" w:rsidRDefault="00117405" w:rsidP="0064152B">
      <w:pPr>
        <w:spacing w:before="120"/>
        <w:ind w:left="284" w:right="284" w:hanging="284"/>
        <w:rPr>
          <w:rFonts w:ascii="Times New Roman" w:hAnsi="Times New Roman" w:cs="Times New Roman"/>
          <w:color w:val="202124"/>
          <w:sz w:val="22"/>
          <w:szCs w:val="22"/>
        </w:rPr>
      </w:pPr>
      <w:r w:rsidRPr="00117405">
        <w:rPr>
          <w:rFonts w:ascii="Times New Roman" w:hAnsi="Times New Roman" w:cs="Times New Roman"/>
          <w:sz w:val="22"/>
          <w:szCs w:val="22"/>
        </w:rPr>
        <w:t>Roberto Fernandes Castilho, José A</w:t>
      </w:r>
      <w:r>
        <w:rPr>
          <w:rFonts w:ascii="Times New Roman" w:hAnsi="Times New Roman" w:cs="Times New Roman"/>
          <w:sz w:val="22"/>
          <w:szCs w:val="22"/>
        </w:rPr>
        <w:t>ndrade Gomes, “</w:t>
      </w:r>
      <w:proofErr w:type="spellStart"/>
      <w:r>
        <w:rPr>
          <w:rFonts w:ascii="Times New Roman" w:hAnsi="Times New Roman" w:cs="Times New Roman"/>
          <w:sz w:val="22"/>
          <w:szCs w:val="22"/>
        </w:rPr>
        <w:t>Lesgilação</w:t>
      </w:r>
      <w:proofErr w:type="spellEnd"/>
      <w:r>
        <w:rPr>
          <w:rFonts w:ascii="Times New Roman" w:hAnsi="Times New Roman" w:cs="Times New Roman"/>
          <w:sz w:val="22"/>
          <w:szCs w:val="22"/>
        </w:rPr>
        <w:t xml:space="preserve"> Básica de Direito da Informática”, </w:t>
      </w:r>
      <w:r w:rsidRPr="00B513B1">
        <w:rPr>
          <w:rFonts w:ascii="Times New Roman" w:hAnsi="Times New Roman" w:cs="Times New Roman"/>
          <w:sz w:val="22"/>
          <w:szCs w:val="22"/>
        </w:rPr>
        <w:t>2</w:t>
      </w:r>
      <w:r w:rsidRPr="00B513B1">
        <w:rPr>
          <w:rFonts w:ascii="Times New Roman" w:hAnsi="Times New Roman" w:cs="Times New Roman"/>
          <w:color w:val="202124"/>
          <w:sz w:val="22"/>
          <w:szCs w:val="22"/>
          <w:highlight w:val="white"/>
        </w:rPr>
        <w:t xml:space="preserve">° edição reformulada e atualizada, São Paulo, Editora </w:t>
      </w:r>
      <w:proofErr w:type="spellStart"/>
      <w:r w:rsidRPr="00B513B1">
        <w:rPr>
          <w:rFonts w:ascii="Times New Roman" w:hAnsi="Times New Roman" w:cs="Times New Roman"/>
          <w:color w:val="202124"/>
          <w:sz w:val="22"/>
          <w:szCs w:val="22"/>
          <w:highlight w:val="white"/>
        </w:rPr>
        <w:t>Pillares</w:t>
      </w:r>
      <w:proofErr w:type="spellEnd"/>
      <w:r w:rsidRPr="00B513B1">
        <w:rPr>
          <w:rFonts w:ascii="Times New Roman" w:hAnsi="Times New Roman" w:cs="Times New Roman"/>
          <w:color w:val="202124"/>
          <w:sz w:val="22"/>
          <w:szCs w:val="22"/>
          <w:highlight w:val="white"/>
        </w:rPr>
        <w:t>.</w:t>
      </w:r>
      <w:r>
        <w:rPr>
          <w:rFonts w:ascii="Times New Roman" w:hAnsi="Times New Roman" w:cs="Times New Roman"/>
          <w:color w:val="202124"/>
          <w:sz w:val="22"/>
          <w:szCs w:val="22"/>
        </w:rPr>
        <w:t xml:space="preserve"> </w:t>
      </w:r>
      <w:r w:rsidRPr="007A2E08">
        <w:rPr>
          <w:rFonts w:ascii="Times New Roman" w:hAnsi="Times New Roman" w:cs="Times New Roman"/>
          <w:color w:val="202124"/>
          <w:sz w:val="22"/>
          <w:szCs w:val="22"/>
        </w:rPr>
        <w:t>(4).</w:t>
      </w:r>
    </w:p>
    <w:p w14:paraId="2E22EDD8" w14:textId="6ED37332" w:rsidR="00117405" w:rsidRPr="007A2E08" w:rsidRDefault="00117405" w:rsidP="0064152B">
      <w:pPr>
        <w:spacing w:before="120"/>
        <w:ind w:left="284" w:right="284" w:hanging="284"/>
        <w:rPr>
          <w:rFonts w:ascii="Times New Roman" w:hAnsi="Times New Roman" w:cs="Times New Roman"/>
          <w:sz w:val="22"/>
          <w:szCs w:val="22"/>
        </w:rPr>
      </w:pPr>
      <w:r w:rsidRPr="007A2E08">
        <w:rPr>
          <w:rFonts w:ascii="Times New Roman" w:hAnsi="Times New Roman" w:cs="Times New Roman"/>
          <w:sz w:val="22"/>
          <w:szCs w:val="22"/>
        </w:rPr>
        <w:t xml:space="preserve">“General Data </w:t>
      </w:r>
      <w:proofErr w:type="spellStart"/>
      <w:r w:rsidRPr="007A2E08">
        <w:rPr>
          <w:rFonts w:ascii="Times New Roman" w:hAnsi="Times New Roman" w:cs="Times New Roman"/>
          <w:sz w:val="22"/>
          <w:szCs w:val="22"/>
        </w:rPr>
        <w:t>Protection</w:t>
      </w:r>
      <w:proofErr w:type="spellEnd"/>
      <w:r w:rsidRPr="007A2E08">
        <w:rPr>
          <w:rFonts w:ascii="Times New Roman" w:hAnsi="Times New Roman" w:cs="Times New Roman"/>
          <w:sz w:val="22"/>
          <w:szCs w:val="22"/>
        </w:rPr>
        <w:t xml:space="preserve"> </w:t>
      </w:r>
      <w:proofErr w:type="spellStart"/>
      <w:r w:rsidRPr="007A2E08">
        <w:rPr>
          <w:rFonts w:ascii="Times New Roman" w:hAnsi="Times New Roman" w:cs="Times New Roman"/>
          <w:sz w:val="22"/>
          <w:szCs w:val="22"/>
        </w:rPr>
        <w:t>Regulation</w:t>
      </w:r>
      <w:proofErr w:type="spellEnd"/>
      <w:r w:rsidRPr="007A2E08">
        <w:rPr>
          <w:rFonts w:ascii="Times New Roman" w:hAnsi="Times New Roman" w:cs="Times New Roman"/>
          <w:sz w:val="22"/>
          <w:szCs w:val="22"/>
        </w:rPr>
        <w:t xml:space="preserve"> GDP: OJ L 119R”, </w:t>
      </w:r>
      <w:hyperlink r:id="rId20" w:history="1">
        <w:r w:rsidRPr="007A2E08">
          <w:rPr>
            <w:rStyle w:val="Hyperlink"/>
            <w:rFonts w:ascii="Times New Roman" w:hAnsi="Times New Roman" w:cs="Times New Roman"/>
            <w:sz w:val="22"/>
            <w:szCs w:val="22"/>
          </w:rPr>
          <w:t>https://gdpr-info.eu</w:t>
        </w:r>
      </w:hyperlink>
      <w:r w:rsidRPr="007A2E08">
        <w:rPr>
          <w:rFonts w:ascii="Times New Roman" w:hAnsi="Times New Roman" w:cs="Times New Roman"/>
          <w:sz w:val="22"/>
          <w:szCs w:val="22"/>
        </w:rPr>
        <w:t>, Agosto (5)</w:t>
      </w:r>
    </w:p>
    <w:p w14:paraId="6A6A0229" w14:textId="3EC8B0FC" w:rsidR="00053FFD" w:rsidRDefault="00053FFD" w:rsidP="0064152B">
      <w:pPr>
        <w:spacing w:before="120"/>
        <w:ind w:left="284" w:right="284" w:hanging="284"/>
        <w:rPr>
          <w:rFonts w:ascii="Times New Roman" w:hAnsi="Times New Roman" w:cs="Times New Roman"/>
          <w:sz w:val="22"/>
          <w:szCs w:val="22"/>
        </w:rPr>
      </w:pPr>
      <w:r w:rsidRPr="00B513B1">
        <w:rPr>
          <w:rFonts w:ascii="Times New Roman" w:hAnsi="Times New Roman" w:cs="Times New Roman"/>
          <w:sz w:val="22"/>
          <w:szCs w:val="22"/>
        </w:rPr>
        <w:t xml:space="preserve">Filipe Lima </w:t>
      </w:r>
      <w:proofErr w:type="spellStart"/>
      <w:r w:rsidRPr="00B513B1">
        <w:rPr>
          <w:rFonts w:ascii="Times New Roman" w:hAnsi="Times New Roman" w:cs="Times New Roman"/>
          <w:sz w:val="22"/>
          <w:szCs w:val="22"/>
        </w:rPr>
        <w:t>Rapôso</w:t>
      </w:r>
      <w:proofErr w:type="spellEnd"/>
      <w:r w:rsidRPr="00B513B1">
        <w:rPr>
          <w:rFonts w:ascii="Times New Roman" w:hAnsi="Times New Roman" w:cs="Times New Roman"/>
          <w:sz w:val="22"/>
          <w:szCs w:val="22"/>
        </w:rPr>
        <w:t xml:space="preserve">, Cláudio; Melo de Lima, </w:t>
      </w:r>
      <w:proofErr w:type="spellStart"/>
      <w:r w:rsidRPr="00B513B1">
        <w:rPr>
          <w:rFonts w:ascii="Times New Roman" w:hAnsi="Times New Roman" w:cs="Times New Roman"/>
          <w:sz w:val="22"/>
          <w:szCs w:val="22"/>
        </w:rPr>
        <w:t>Haniel</w:t>
      </w:r>
      <w:proofErr w:type="spellEnd"/>
      <w:r w:rsidRPr="00B513B1">
        <w:rPr>
          <w:rFonts w:ascii="Times New Roman" w:hAnsi="Times New Roman" w:cs="Times New Roman"/>
          <w:sz w:val="22"/>
          <w:szCs w:val="22"/>
        </w:rPr>
        <w:t xml:space="preserve">; Ferreira de Oliveira Junior, </w:t>
      </w:r>
      <w:proofErr w:type="spellStart"/>
      <w:r w:rsidRPr="00B513B1">
        <w:rPr>
          <w:rFonts w:ascii="Times New Roman" w:hAnsi="Times New Roman" w:cs="Times New Roman"/>
          <w:sz w:val="22"/>
          <w:szCs w:val="22"/>
        </w:rPr>
        <w:t>Waldecy</w:t>
      </w:r>
      <w:proofErr w:type="spellEnd"/>
      <w:r w:rsidRPr="00B513B1">
        <w:rPr>
          <w:rFonts w:ascii="Times New Roman" w:hAnsi="Times New Roman" w:cs="Times New Roman"/>
          <w:sz w:val="22"/>
          <w:szCs w:val="22"/>
        </w:rPr>
        <w:t>; Aragão Ferreira Silva, Paola; Elaine de Souza Barros, Elaine</w:t>
      </w:r>
      <w:r>
        <w:rPr>
          <w:rFonts w:ascii="Times New Roman" w:hAnsi="Times New Roman" w:cs="Times New Roman"/>
          <w:sz w:val="22"/>
          <w:szCs w:val="22"/>
        </w:rPr>
        <w:t xml:space="preserve">, “LGPD – LEI GERL DE PROTEÇÃO DE DADOS PESSOAIS EM TECNOLOGIA DA INFORMAÇÃO: Revisão Sistemática”, </w:t>
      </w:r>
      <w:hyperlink r:id="rId21" w:history="1">
        <w:r w:rsidRPr="00DE3B40">
          <w:rPr>
            <w:rStyle w:val="Hyperlink"/>
            <w:rFonts w:ascii="Times New Roman" w:hAnsi="Times New Roman" w:cs="Times New Roman"/>
            <w:sz w:val="22"/>
            <w:szCs w:val="22"/>
          </w:rPr>
          <w:t>https://revistas.cesmac.edu.br/index.php/administracao/article/view/1035</w:t>
        </w:r>
      </w:hyperlink>
      <w:r>
        <w:rPr>
          <w:rFonts w:ascii="Times New Roman" w:hAnsi="Times New Roman" w:cs="Times New Roman"/>
          <w:sz w:val="22"/>
          <w:szCs w:val="22"/>
        </w:rPr>
        <w:t xml:space="preserve"> (6)</w:t>
      </w:r>
    </w:p>
    <w:p w14:paraId="22A08A08" w14:textId="2B11443F" w:rsidR="00053FFD" w:rsidRDefault="00053FFD" w:rsidP="0064152B">
      <w:pPr>
        <w:spacing w:before="120"/>
        <w:ind w:left="284" w:right="284" w:hanging="284"/>
        <w:rPr>
          <w:rFonts w:ascii="Times New Roman" w:hAnsi="Times New Roman" w:cs="Times New Roman"/>
          <w:sz w:val="22"/>
          <w:szCs w:val="22"/>
        </w:rPr>
      </w:pPr>
      <w:proofErr w:type="spellStart"/>
      <w:r w:rsidRPr="00B513B1">
        <w:rPr>
          <w:rFonts w:ascii="Times New Roman" w:hAnsi="Times New Roman" w:cs="Times New Roman"/>
          <w:sz w:val="22"/>
          <w:szCs w:val="22"/>
        </w:rPr>
        <w:t>Spadaccini</w:t>
      </w:r>
      <w:proofErr w:type="spellEnd"/>
      <w:r w:rsidRPr="00B513B1">
        <w:rPr>
          <w:rFonts w:ascii="Times New Roman" w:hAnsi="Times New Roman" w:cs="Times New Roman"/>
          <w:sz w:val="22"/>
          <w:szCs w:val="22"/>
        </w:rPr>
        <w:t xml:space="preserve"> de Teffé Chiara; Viola Mario</w:t>
      </w:r>
      <w:r>
        <w:rPr>
          <w:rFonts w:ascii="Times New Roman" w:hAnsi="Times New Roman" w:cs="Times New Roman"/>
          <w:sz w:val="22"/>
          <w:szCs w:val="22"/>
        </w:rPr>
        <w:t xml:space="preserve">, “Tratamento de dados pessoais na LGPD: estudo sobre as bases legais”, </w:t>
      </w:r>
      <w:hyperlink r:id="rId22" w:history="1">
        <w:r w:rsidRPr="00DE3B40">
          <w:rPr>
            <w:rStyle w:val="Hyperlink"/>
            <w:rFonts w:ascii="Times New Roman" w:hAnsi="Times New Roman" w:cs="Times New Roman"/>
            <w:sz w:val="22"/>
            <w:szCs w:val="22"/>
          </w:rPr>
          <w:t>https://civilistica.emnuvens.com.br/redc/article/view/510</w:t>
        </w:r>
      </w:hyperlink>
      <w:r>
        <w:rPr>
          <w:rFonts w:ascii="Times New Roman" w:hAnsi="Times New Roman" w:cs="Times New Roman"/>
          <w:sz w:val="22"/>
          <w:szCs w:val="22"/>
        </w:rPr>
        <w:t xml:space="preserve"> (7).</w:t>
      </w:r>
    </w:p>
    <w:p w14:paraId="422A54B7" w14:textId="37FBBC88" w:rsidR="00053FFD" w:rsidRDefault="00152DEC" w:rsidP="0064152B">
      <w:pPr>
        <w:spacing w:before="120"/>
        <w:ind w:left="284" w:right="284" w:hanging="284"/>
        <w:rPr>
          <w:rFonts w:ascii="Times New Roman" w:hAnsi="Times New Roman" w:cs="Times New Roman"/>
          <w:sz w:val="22"/>
          <w:szCs w:val="22"/>
          <w:lang w:val="en-US"/>
        </w:rPr>
      </w:pPr>
      <w:r w:rsidRPr="00152DEC">
        <w:rPr>
          <w:rFonts w:ascii="Times New Roman" w:hAnsi="Times New Roman" w:cs="Times New Roman"/>
          <w:sz w:val="22"/>
          <w:szCs w:val="22"/>
          <w:lang w:val="en-US"/>
        </w:rPr>
        <w:t>T</w:t>
      </w:r>
      <w:r>
        <w:rPr>
          <w:rFonts w:ascii="Times New Roman" w:hAnsi="Times New Roman" w:cs="Times New Roman"/>
          <w:sz w:val="22"/>
          <w:szCs w:val="22"/>
          <w:lang w:val="en-US"/>
        </w:rPr>
        <w:t xml:space="preserve">ankard Colin (2016), “What the GDPR means for business”, </w:t>
      </w:r>
      <w:hyperlink r:id="rId23" w:history="1">
        <w:r w:rsidRPr="00DE3B40">
          <w:rPr>
            <w:rStyle w:val="Hyperlink"/>
            <w:rFonts w:ascii="Times New Roman" w:hAnsi="Times New Roman" w:cs="Times New Roman"/>
            <w:sz w:val="22"/>
            <w:szCs w:val="22"/>
            <w:lang w:val="en-US"/>
          </w:rPr>
          <w:t>https://www.sciencedirect.com/science/article/pii/S1353485816300563?casa_token=pjOHlq5iYsAAAAA:dhlGukGxSanwjnBY9aPtw36O1CslOJG1wZ7wTEryTJHi5QtFVM2G6kc8CwuemdVrUDRl2tRqJoA</w:t>
        </w:r>
      </w:hyperlink>
      <w:r>
        <w:rPr>
          <w:rFonts w:ascii="Times New Roman" w:hAnsi="Times New Roman" w:cs="Times New Roman"/>
          <w:sz w:val="22"/>
          <w:szCs w:val="22"/>
          <w:lang w:val="en-US"/>
        </w:rPr>
        <w:t xml:space="preserve"> </w:t>
      </w:r>
      <w:r w:rsidR="00E018EE">
        <w:rPr>
          <w:rFonts w:ascii="Times New Roman" w:hAnsi="Times New Roman" w:cs="Times New Roman"/>
          <w:sz w:val="22"/>
          <w:szCs w:val="22"/>
          <w:lang w:val="en-US"/>
        </w:rPr>
        <w:t>(8).</w:t>
      </w:r>
    </w:p>
    <w:p w14:paraId="6413F7EE" w14:textId="0404674E" w:rsidR="00156198" w:rsidRDefault="00E018EE" w:rsidP="0064152B">
      <w:pPr>
        <w:spacing w:before="120"/>
        <w:ind w:left="284" w:right="284" w:hanging="284"/>
        <w:rPr>
          <w:rFonts w:ascii="Times New Roman" w:hAnsi="Times New Roman" w:cs="Times New Roman"/>
          <w:sz w:val="22"/>
          <w:szCs w:val="22"/>
          <w:lang w:val="en-US"/>
        </w:rPr>
      </w:pPr>
      <w:proofErr w:type="spellStart"/>
      <w:r w:rsidRPr="00B513B1">
        <w:rPr>
          <w:rFonts w:ascii="Times New Roman" w:hAnsi="Times New Roman" w:cs="Times New Roman"/>
          <w:sz w:val="22"/>
          <w:szCs w:val="22"/>
          <w:lang w:val="en-US"/>
        </w:rPr>
        <w:t>Goldsteen</w:t>
      </w:r>
      <w:proofErr w:type="spellEnd"/>
      <w:r>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Abigail</w:t>
      </w:r>
      <w:r>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w:t>
      </w:r>
      <w:r>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w:t>
      </w:r>
      <w:r>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Moffie Micha</w:t>
      </w:r>
      <w:r>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Farkash Ariel</w:t>
      </w:r>
      <w:r>
        <w:rPr>
          <w:rFonts w:ascii="Times New Roman" w:hAnsi="Times New Roman" w:cs="Times New Roman"/>
          <w:sz w:val="22"/>
          <w:szCs w:val="22"/>
          <w:lang w:val="en-US"/>
        </w:rPr>
        <w:t xml:space="preserve"> (2021), </w:t>
      </w:r>
      <w:r w:rsidRPr="00E018EE">
        <w:rPr>
          <w:rFonts w:ascii="Times New Roman" w:hAnsi="Times New Roman" w:cs="Times New Roman"/>
          <w:sz w:val="22"/>
          <w:szCs w:val="22"/>
          <w:lang w:val="en-US"/>
        </w:rPr>
        <w:t>“</w:t>
      </w:r>
      <w:r w:rsidRPr="00E018EE">
        <w:rPr>
          <w:rFonts w:ascii="Times New Roman" w:hAnsi="Times New Roman" w:cs="Times New Roman"/>
          <w:sz w:val="22"/>
          <w:szCs w:val="22"/>
          <w:lang w:val="en-US"/>
        </w:rPr>
        <w:t>Data minimization for GDPR compliance in machine learning models</w:t>
      </w:r>
      <w:r w:rsidRPr="00E018EE">
        <w:rPr>
          <w:rFonts w:ascii="Times New Roman" w:hAnsi="Times New Roman" w:cs="Times New Roman"/>
          <w:sz w:val="22"/>
          <w:szCs w:val="22"/>
          <w:lang w:val="en-US"/>
        </w:rPr>
        <w:t>”</w:t>
      </w:r>
      <w:r>
        <w:rPr>
          <w:rFonts w:ascii="Times New Roman" w:hAnsi="Times New Roman" w:cs="Times New Roman"/>
          <w:sz w:val="22"/>
          <w:szCs w:val="22"/>
          <w:lang w:val="en-US"/>
        </w:rPr>
        <w:t xml:space="preserve">, </w:t>
      </w:r>
      <w:hyperlink r:id="rId24" w:history="1">
        <w:r w:rsidRPr="00DE3B40">
          <w:rPr>
            <w:rStyle w:val="Hyperlink"/>
            <w:rFonts w:ascii="Times New Roman" w:hAnsi="Times New Roman" w:cs="Times New Roman"/>
            <w:sz w:val="22"/>
            <w:szCs w:val="22"/>
            <w:lang w:val="en-US"/>
          </w:rPr>
          <w:t>https://link.springer.com/article/10.1007/s43681-021-00095-8</w:t>
        </w:r>
      </w:hyperlink>
      <w:r>
        <w:rPr>
          <w:rFonts w:ascii="Times New Roman" w:hAnsi="Times New Roman" w:cs="Times New Roman"/>
          <w:sz w:val="22"/>
          <w:szCs w:val="22"/>
          <w:lang w:val="en-US"/>
        </w:rPr>
        <w:t>, page 1- 15 (9).</w:t>
      </w:r>
    </w:p>
    <w:p w14:paraId="1CFEEDD0" w14:textId="3BC95C21" w:rsidR="00E018EE" w:rsidRDefault="00E018EE" w:rsidP="0064152B">
      <w:pPr>
        <w:spacing w:before="120"/>
        <w:ind w:left="284" w:right="284" w:hanging="284"/>
        <w:rPr>
          <w:rFonts w:ascii="Times New Roman" w:hAnsi="Times New Roman" w:cs="Times New Roman"/>
          <w:sz w:val="22"/>
          <w:szCs w:val="22"/>
          <w:lang w:val="en-US"/>
        </w:rPr>
      </w:pPr>
      <w:r w:rsidRPr="00E018EE">
        <w:rPr>
          <w:rFonts w:ascii="Times New Roman" w:hAnsi="Times New Roman" w:cs="Times New Roman"/>
          <w:sz w:val="22"/>
          <w:szCs w:val="22"/>
          <w:lang w:val="en-US"/>
        </w:rPr>
        <w:t>Shanmugam Divya</w:t>
      </w:r>
      <w:r w:rsidRPr="00E018EE">
        <w:rPr>
          <w:rFonts w:ascii="Times New Roman" w:hAnsi="Times New Roman" w:cs="Times New Roman"/>
          <w:sz w:val="22"/>
          <w:szCs w:val="22"/>
          <w:lang w:val="en-US"/>
        </w:rPr>
        <w:t>,</w:t>
      </w:r>
      <w:r w:rsidRPr="00E018EE">
        <w:rPr>
          <w:rFonts w:ascii="Times New Roman" w:hAnsi="Times New Roman" w:cs="Times New Roman"/>
          <w:sz w:val="22"/>
          <w:szCs w:val="22"/>
          <w:lang w:val="en-US"/>
        </w:rPr>
        <w:t xml:space="preserve"> </w:t>
      </w:r>
      <w:proofErr w:type="spellStart"/>
      <w:r w:rsidRPr="00E018EE">
        <w:rPr>
          <w:rFonts w:ascii="Times New Roman" w:hAnsi="Times New Roman" w:cs="Times New Roman"/>
          <w:sz w:val="22"/>
          <w:szCs w:val="22"/>
          <w:lang w:val="en-US"/>
        </w:rPr>
        <w:t>Shabanian</w:t>
      </w:r>
      <w:proofErr w:type="spellEnd"/>
      <w:r w:rsidRPr="00E018EE">
        <w:rPr>
          <w:rFonts w:ascii="Times New Roman" w:hAnsi="Times New Roman" w:cs="Times New Roman"/>
          <w:sz w:val="22"/>
          <w:szCs w:val="22"/>
          <w:lang w:val="en-US"/>
        </w:rPr>
        <w:t xml:space="preserve"> Samira</w:t>
      </w:r>
      <w:r w:rsidRPr="00E018EE">
        <w:rPr>
          <w:rFonts w:ascii="Times New Roman" w:hAnsi="Times New Roman" w:cs="Times New Roman"/>
          <w:sz w:val="22"/>
          <w:szCs w:val="22"/>
          <w:lang w:val="en-US"/>
        </w:rPr>
        <w:t>,</w:t>
      </w:r>
      <w:r w:rsidRPr="00E018EE">
        <w:rPr>
          <w:rFonts w:ascii="Times New Roman" w:hAnsi="Times New Roman" w:cs="Times New Roman"/>
          <w:sz w:val="22"/>
          <w:szCs w:val="22"/>
          <w:lang w:val="en-US"/>
        </w:rPr>
        <w:t xml:space="preserve"> Diaz Fernando</w:t>
      </w:r>
      <w:r w:rsidRPr="00E018EE">
        <w:rPr>
          <w:rFonts w:ascii="Times New Roman" w:hAnsi="Times New Roman" w:cs="Times New Roman"/>
          <w:sz w:val="22"/>
          <w:szCs w:val="22"/>
          <w:lang w:val="en-US"/>
        </w:rPr>
        <w:t>,</w:t>
      </w:r>
      <w:r w:rsidRPr="00E018EE">
        <w:rPr>
          <w:rFonts w:ascii="Times New Roman" w:hAnsi="Times New Roman" w:cs="Times New Roman"/>
          <w:sz w:val="22"/>
          <w:szCs w:val="22"/>
          <w:lang w:val="en-US"/>
        </w:rPr>
        <w:t xml:space="preserve"> </w:t>
      </w:r>
      <w:proofErr w:type="spellStart"/>
      <w:r w:rsidRPr="00E018EE">
        <w:rPr>
          <w:rFonts w:ascii="Times New Roman" w:hAnsi="Times New Roman" w:cs="Times New Roman"/>
          <w:sz w:val="22"/>
          <w:szCs w:val="22"/>
          <w:lang w:val="en-US"/>
        </w:rPr>
        <w:t>Finck</w:t>
      </w:r>
      <w:proofErr w:type="spellEnd"/>
      <w:r w:rsidRPr="00E018EE">
        <w:rPr>
          <w:rFonts w:ascii="Times New Roman" w:hAnsi="Times New Roman" w:cs="Times New Roman"/>
          <w:sz w:val="22"/>
          <w:szCs w:val="22"/>
          <w:lang w:val="en-US"/>
        </w:rPr>
        <w:t xml:space="preserve"> Michèle, </w:t>
      </w:r>
      <w:proofErr w:type="spellStart"/>
      <w:r w:rsidRPr="00E018EE">
        <w:rPr>
          <w:rFonts w:ascii="Times New Roman" w:hAnsi="Times New Roman" w:cs="Times New Roman"/>
          <w:sz w:val="22"/>
          <w:szCs w:val="22"/>
          <w:lang w:val="en-US"/>
        </w:rPr>
        <w:t>Biega</w:t>
      </w:r>
      <w:proofErr w:type="spellEnd"/>
      <w:r w:rsidRPr="00E018EE">
        <w:rPr>
          <w:rFonts w:ascii="Times New Roman" w:hAnsi="Times New Roman" w:cs="Times New Roman"/>
          <w:sz w:val="22"/>
          <w:szCs w:val="22"/>
          <w:lang w:val="en-US"/>
        </w:rPr>
        <w:t xml:space="preserve"> Asia</w:t>
      </w:r>
      <w:r w:rsidRPr="00E018EE">
        <w:rPr>
          <w:rFonts w:ascii="Times New Roman" w:hAnsi="Times New Roman" w:cs="Times New Roman"/>
          <w:sz w:val="22"/>
          <w:szCs w:val="22"/>
          <w:lang w:val="en-US"/>
        </w:rPr>
        <w:t xml:space="preserve"> (2022), “Learning to Limit Data co</w:t>
      </w:r>
      <w:r>
        <w:rPr>
          <w:rFonts w:ascii="Times New Roman" w:hAnsi="Times New Roman" w:cs="Times New Roman"/>
          <w:sz w:val="22"/>
          <w:szCs w:val="22"/>
          <w:lang w:val="en-US"/>
        </w:rPr>
        <w:t xml:space="preserve">llection via Scaling laws: A </w:t>
      </w:r>
      <w:proofErr w:type="spellStart"/>
      <w:r>
        <w:rPr>
          <w:rFonts w:ascii="Times New Roman" w:hAnsi="Times New Roman" w:cs="Times New Roman"/>
          <w:sz w:val="22"/>
          <w:szCs w:val="22"/>
          <w:lang w:val="en-US"/>
        </w:rPr>
        <w:t>computional</w:t>
      </w:r>
      <w:proofErr w:type="spellEnd"/>
      <w:r>
        <w:rPr>
          <w:rFonts w:ascii="Times New Roman" w:hAnsi="Times New Roman" w:cs="Times New Roman"/>
          <w:sz w:val="22"/>
          <w:szCs w:val="22"/>
          <w:lang w:val="en-US"/>
        </w:rPr>
        <w:t xml:space="preserve"> Interpolation for the Legal Principle of Data Minimization</w:t>
      </w:r>
      <w:r w:rsidRPr="00E018EE">
        <w:rPr>
          <w:rFonts w:ascii="Times New Roman" w:hAnsi="Times New Roman" w:cs="Times New Roman"/>
          <w:sz w:val="22"/>
          <w:szCs w:val="22"/>
          <w:lang w:val="en-US"/>
        </w:rPr>
        <w:t>”</w:t>
      </w:r>
      <w:r>
        <w:rPr>
          <w:rFonts w:ascii="Times New Roman" w:hAnsi="Times New Roman" w:cs="Times New Roman"/>
          <w:sz w:val="22"/>
          <w:szCs w:val="22"/>
          <w:lang w:val="en-US"/>
        </w:rPr>
        <w:t xml:space="preserve">, </w:t>
      </w:r>
      <w:hyperlink r:id="rId25" w:history="1">
        <w:r w:rsidRPr="00DE3B40">
          <w:rPr>
            <w:rStyle w:val="Hyperlink"/>
            <w:rFonts w:ascii="Times New Roman" w:hAnsi="Times New Roman" w:cs="Times New Roman"/>
            <w:sz w:val="22"/>
            <w:szCs w:val="22"/>
            <w:lang w:val="en-US"/>
          </w:rPr>
          <w:t>https://arxiv.org/abs/2107.08096</w:t>
        </w:r>
      </w:hyperlink>
      <w:r>
        <w:rPr>
          <w:rFonts w:ascii="Times New Roman" w:hAnsi="Times New Roman" w:cs="Times New Roman"/>
          <w:sz w:val="22"/>
          <w:szCs w:val="22"/>
          <w:lang w:val="en-US"/>
        </w:rPr>
        <w:t>, page 1-11 (10).</w:t>
      </w:r>
    </w:p>
    <w:p w14:paraId="28367ECA" w14:textId="3F7C5896" w:rsidR="00E67D36" w:rsidRDefault="00E67D36" w:rsidP="0064152B">
      <w:pPr>
        <w:spacing w:before="120"/>
        <w:ind w:left="284" w:right="284" w:hanging="284"/>
        <w:rPr>
          <w:rFonts w:ascii="Times New Roman" w:hAnsi="Times New Roman" w:cs="Times New Roman"/>
          <w:sz w:val="22"/>
          <w:szCs w:val="22"/>
          <w:lang w:val="en-US"/>
        </w:rPr>
      </w:pPr>
      <w:proofErr w:type="spellStart"/>
      <w:r w:rsidRPr="00E67D36">
        <w:rPr>
          <w:rFonts w:ascii="Times New Roman" w:hAnsi="Times New Roman" w:cs="Times New Roman"/>
          <w:sz w:val="22"/>
          <w:szCs w:val="22"/>
          <w:lang w:val="en-US"/>
        </w:rPr>
        <w:t>Boutab</w:t>
      </w:r>
      <w:proofErr w:type="spellEnd"/>
      <w:r w:rsidRPr="00E67D36">
        <w:rPr>
          <w:rFonts w:ascii="Times New Roman" w:hAnsi="Times New Roman" w:cs="Times New Roman"/>
          <w:sz w:val="22"/>
          <w:szCs w:val="22"/>
          <w:lang w:val="en-US"/>
        </w:rPr>
        <w:t xml:space="preserve"> Raouf</w:t>
      </w:r>
      <w:r w:rsidRPr="00E67D36">
        <w:rPr>
          <w:rFonts w:ascii="Times New Roman" w:hAnsi="Times New Roman" w:cs="Times New Roman"/>
          <w:sz w:val="22"/>
          <w:szCs w:val="22"/>
          <w:lang w:val="en-US"/>
        </w:rPr>
        <w:t>,</w:t>
      </w:r>
      <w:r w:rsidRPr="00E67D36">
        <w:rPr>
          <w:rFonts w:ascii="Times New Roman" w:hAnsi="Times New Roman" w:cs="Times New Roman"/>
          <w:sz w:val="22"/>
          <w:szCs w:val="22"/>
          <w:lang w:val="en-US"/>
        </w:rPr>
        <w:t xml:space="preserve"> Mohammad A</w:t>
      </w:r>
      <w:r w:rsidRPr="00E67D36">
        <w:rPr>
          <w:rFonts w:ascii="Times New Roman" w:hAnsi="Times New Roman" w:cs="Times New Roman"/>
          <w:sz w:val="22"/>
          <w:szCs w:val="22"/>
          <w:lang w:val="en-US"/>
        </w:rPr>
        <w:t>.</w:t>
      </w:r>
      <w:r w:rsidRPr="00E67D36">
        <w:rPr>
          <w:rFonts w:ascii="Times New Roman" w:hAnsi="Times New Roman" w:cs="Times New Roman"/>
          <w:sz w:val="22"/>
          <w:szCs w:val="22"/>
          <w:lang w:val="en-US"/>
        </w:rPr>
        <w:t xml:space="preserve"> Salahuddin</w:t>
      </w:r>
      <w:r w:rsidRPr="00E67D36">
        <w:rPr>
          <w:rFonts w:ascii="Times New Roman" w:hAnsi="Times New Roman" w:cs="Times New Roman"/>
          <w:sz w:val="22"/>
          <w:szCs w:val="22"/>
          <w:lang w:val="en-US"/>
        </w:rPr>
        <w:t>,</w:t>
      </w:r>
      <w:r w:rsidRPr="00E67D36">
        <w:rPr>
          <w:rFonts w:ascii="Times New Roman" w:hAnsi="Times New Roman" w:cs="Times New Roman"/>
          <w:sz w:val="22"/>
          <w:szCs w:val="22"/>
          <w:lang w:val="en-US"/>
        </w:rPr>
        <w:t xml:space="preserve"> </w:t>
      </w:r>
      <w:proofErr w:type="spellStart"/>
      <w:r w:rsidRPr="00E67D36">
        <w:rPr>
          <w:rFonts w:ascii="Times New Roman" w:hAnsi="Times New Roman" w:cs="Times New Roman"/>
          <w:sz w:val="22"/>
          <w:szCs w:val="22"/>
          <w:lang w:val="en-US"/>
        </w:rPr>
        <w:t>Limam</w:t>
      </w:r>
      <w:proofErr w:type="spellEnd"/>
      <w:r w:rsidRPr="00E67D36">
        <w:rPr>
          <w:rFonts w:ascii="Times New Roman" w:hAnsi="Times New Roman" w:cs="Times New Roman"/>
          <w:sz w:val="22"/>
          <w:szCs w:val="22"/>
          <w:lang w:val="en-US"/>
        </w:rPr>
        <w:t xml:space="preserve"> Noura</w:t>
      </w:r>
      <w:r w:rsidRPr="00E67D36">
        <w:rPr>
          <w:rFonts w:ascii="Times New Roman" w:hAnsi="Times New Roman" w:cs="Times New Roman"/>
          <w:sz w:val="22"/>
          <w:szCs w:val="22"/>
          <w:lang w:val="en-US"/>
        </w:rPr>
        <w:t>,</w:t>
      </w:r>
      <w:r w:rsidRPr="00E67D36">
        <w:rPr>
          <w:rFonts w:ascii="Times New Roman" w:hAnsi="Times New Roman" w:cs="Times New Roman"/>
          <w:sz w:val="22"/>
          <w:szCs w:val="22"/>
          <w:lang w:val="en-US"/>
        </w:rPr>
        <w:t xml:space="preserve"> </w:t>
      </w:r>
      <w:proofErr w:type="spellStart"/>
      <w:r w:rsidRPr="00E67D36">
        <w:rPr>
          <w:rFonts w:ascii="Times New Roman" w:hAnsi="Times New Roman" w:cs="Times New Roman"/>
          <w:sz w:val="22"/>
          <w:szCs w:val="22"/>
          <w:lang w:val="en-US"/>
        </w:rPr>
        <w:t>Ayoubi</w:t>
      </w:r>
      <w:proofErr w:type="spellEnd"/>
      <w:r w:rsidRPr="00E67D36">
        <w:rPr>
          <w:rFonts w:ascii="Times New Roman" w:hAnsi="Times New Roman" w:cs="Times New Roman"/>
          <w:sz w:val="22"/>
          <w:szCs w:val="22"/>
          <w:lang w:val="en-US"/>
        </w:rPr>
        <w:t xml:space="preserve"> Sara</w:t>
      </w:r>
      <w:r w:rsidRPr="00E67D36">
        <w:rPr>
          <w:rFonts w:ascii="Times New Roman" w:hAnsi="Times New Roman" w:cs="Times New Roman"/>
          <w:sz w:val="22"/>
          <w:szCs w:val="22"/>
          <w:lang w:val="en-US"/>
        </w:rPr>
        <w:t>,</w:t>
      </w:r>
      <w:r w:rsidRPr="00E67D36">
        <w:rPr>
          <w:rFonts w:ascii="Times New Roman" w:hAnsi="Times New Roman" w:cs="Times New Roman"/>
          <w:sz w:val="22"/>
          <w:szCs w:val="22"/>
          <w:lang w:val="en-US"/>
        </w:rPr>
        <w:t xml:space="preserve"> Shahriar Nashid</w:t>
      </w:r>
      <w:r w:rsidRPr="00E67D36">
        <w:rPr>
          <w:rFonts w:ascii="Times New Roman" w:hAnsi="Times New Roman" w:cs="Times New Roman"/>
          <w:sz w:val="22"/>
          <w:szCs w:val="22"/>
          <w:lang w:val="en-US"/>
        </w:rPr>
        <w:t>,</w:t>
      </w:r>
      <w:r w:rsidRPr="00E67D36">
        <w:rPr>
          <w:rFonts w:ascii="Times New Roman" w:hAnsi="Times New Roman" w:cs="Times New Roman"/>
          <w:sz w:val="22"/>
          <w:szCs w:val="22"/>
          <w:lang w:val="en-US"/>
        </w:rPr>
        <w:t xml:space="preserve"> Estrada-Solano</w:t>
      </w:r>
      <w:r w:rsidRPr="00E67D36">
        <w:rPr>
          <w:rFonts w:ascii="Times New Roman" w:hAnsi="Times New Roman" w:cs="Times New Roman"/>
          <w:sz w:val="22"/>
          <w:szCs w:val="22"/>
          <w:lang w:val="en-US"/>
        </w:rPr>
        <w:t xml:space="preserve"> </w:t>
      </w:r>
      <w:r w:rsidRPr="00E67D36">
        <w:rPr>
          <w:rFonts w:ascii="Times New Roman" w:hAnsi="Times New Roman" w:cs="Times New Roman"/>
          <w:sz w:val="22"/>
          <w:szCs w:val="22"/>
          <w:lang w:val="en-US"/>
        </w:rPr>
        <w:t>Felipe</w:t>
      </w:r>
      <w:r w:rsidRPr="00E67D36">
        <w:rPr>
          <w:rFonts w:ascii="Times New Roman" w:hAnsi="Times New Roman" w:cs="Times New Roman"/>
          <w:sz w:val="22"/>
          <w:szCs w:val="22"/>
          <w:lang w:val="en-US"/>
        </w:rPr>
        <w:t>,</w:t>
      </w:r>
      <w:r w:rsidRPr="00E67D36">
        <w:rPr>
          <w:rFonts w:ascii="Times New Roman" w:hAnsi="Times New Roman" w:cs="Times New Roman"/>
          <w:sz w:val="22"/>
          <w:szCs w:val="22"/>
          <w:lang w:val="en-US"/>
        </w:rPr>
        <w:t xml:space="preserve"> </w:t>
      </w:r>
      <w:proofErr w:type="spellStart"/>
      <w:r w:rsidRPr="00E67D36">
        <w:rPr>
          <w:rFonts w:ascii="Times New Roman" w:hAnsi="Times New Roman" w:cs="Times New Roman"/>
          <w:sz w:val="22"/>
          <w:szCs w:val="22"/>
          <w:lang w:val="en-US"/>
        </w:rPr>
        <w:t>Caicedo</w:t>
      </w:r>
      <w:proofErr w:type="spellEnd"/>
      <w:r w:rsidRPr="00E67D36">
        <w:rPr>
          <w:rFonts w:ascii="Times New Roman" w:hAnsi="Times New Roman" w:cs="Times New Roman"/>
          <w:sz w:val="22"/>
          <w:szCs w:val="22"/>
          <w:lang w:val="en-US"/>
        </w:rPr>
        <w:t xml:space="preserve"> M. Oscar</w:t>
      </w:r>
      <w:r w:rsidRPr="00E67D36">
        <w:rPr>
          <w:rFonts w:ascii="Times New Roman" w:hAnsi="Times New Roman" w:cs="Times New Roman"/>
          <w:sz w:val="22"/>
          <w:szCs w:val="22"/>
          <w:lang w:val="en-US"/>
        </w:rPr>
        <w:t>, “A comprehensive survey on machine learning for networkin</w:t>
      </w:r>
      <w:r>
        <w:rPr>
          <w:rFonts w:ascii="Times New Roman" w:hAnsi="Times New Roman" w:cs="Times New Roman"/>
          <w:sz w:val="22"/>
          <w:szCs w:val="22"/>
          <w:lang w:val="en-US"/>
        </w:rPr>
        <w:t>g: Evolution, applications and research opportunities</w:t>
      </w:r>
      <w:r w:rsidRPr="00E67D36">
        <w:rPr>
          <w:rFonts w:ascii="Times New Roman" w:hAnsi="Times New Roman" w:cs="Times New Roman"/>
          <w:sz w:val="22"/>
          <w:szCs w:val="22"/>
          <w:lang w:val="en-US"/>
        </w:rPr>
        <w:t>”</w:t>
      </w:r>
      <w:r>
        <w:rPr>
          <w:rFonts w:ascii="Times New Roman" w:hAnsi="Times New Roman" w:cs="Times New Roman"/>
          <w:sz w:val="22"/>
          <w:szCs w:val="22"/>
          <w:lang w:val="en-US"/>
        </w:rPr>
        <w:t xml:space="preserve">, </w:t>
      </w:r>
      <w:hyperlink r:id="rId26" w:history="1">
        <w:r w:rsidRPr="00DE3B40">
          <w:rPr>
            <w:rStyle w:val="Hyperlink"/>
            <w:rFonts w:ascii="Times New Roman" w:hAnsi="Times New Roman" w:cs="Times New Roman"/>
            <w:sz w:val="22"/>
            <w:szCs w:val="22"/>
            <w:lang w:val="en-US"/>
          </w:rPr>
          <w:t>https://jisajournal.springeropen.com/articles/10.1186/s13174-018-0087-2#Sec2</w:t>
        </w:r>
      </w:hyperlink>
      <w:r>
        <w:rPr>
          <w:rFonts w:ascii="Times New Roman" w:hAnsi="Times New Roman" w:cs="Times New Roman"/>
          <w:sz w:val="22"/>
          <w:szCs w:val="22"/>
          <w:lang w:val="en-US"/>
        </w:rPr>
        <w:t>, page 1–99 (11).</w:t>
      </w:r>
    </w:p>
    <w:p w14:paraId="01B8794C" w14:textId="0746D4D1" w:rsidR="00E67D36" w:rsidRDefault="00E67D36" w:rsidP="0064152B">
      <w:pPr>
        <w:spacing w:before="120"/>
        <w:ind w:left="284" w:right="284" w:hanging="284"/>
        <w:rPr>
          <w:rFonts w:ascii="Times New Roman" w:hAnsi="Times New Roman" w:cs="Times New Roman"/>
          <w:sz w:val="22"/>
          <w:szCs w:val="22"/>
          <w:lang w:val="en-US"/>
        </w:rPr>
      </w:pPr>
      <w:r>
        <w:rPr>
          <w:rFonts w:ascii="Times New Roman" w:hAnsi="Times New Roman" w:cs="Times New Roman"/>
          <w:sz w:val="22"/>
          <w:szCs w:val="22"/>
          <w:lang w:val="en-US"/>
        </w:rPr>
        <w:lastRenderedPageBreak/>
        <w:t xml:space="preserve">Faith </w:t>
      </w:r>
      <w:proofErr w:type="spellStart"/>
      <w:r>
        <w:rPr>
          <w:rFonts w:ascii="Times New Roman" w:hAnsi="Times New Roman" w:cs="Times New Roman"/>
          <w:sz w:val="22"/>
          <w:szCs w:val="22"/>
          <w:lang w:val="en-US"/>
        </w:rPr>
        <w:t>Ertam</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Galip</w:t>
      </w:r>
      <w:proofErr w:type="spellEnd"/>
      <w:r>
        <w:rPr>
          <w:rFonts w:ascii="Times New Roman" w:hAnsi="Times New Roman" w:cs="Times New Roman"/>
          <w:sz w:val="22"/>
          <w:szCs w:val="22"/>
          <w:lang w:val="en-US"/>
        </w:rPr>
        <w:t xml:space="preserve"> Aydin (2017), “Data classification with deep learning using TensorFlow”, </w:t>
      </w:r>
      <w:hyperlink r:id="rId27" w:history="1">
        <w:r w:rsidRPr="00DE3B40">
          <w:rPr>
            <w:rStyle w:val="Hyperlink"/>
            <w:rFonts w:ascii="Times New Roman" w:hAnsi="Times New Roman" w:cs="Times New Roman"/>
            <w:sz w:val="22"/>
            <w:szCs w:val="22"/>
            <w:lang w:val="en-US"/>
          </w:rPr>
          <w:t>https://ieeexplore.ieee.org/document/8093521</w:t>
        </w:r>
      </w:hyperlink>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páginas</w:t>
      </w:r>
      <w:proofErr w:type="spellEnd"/>
      <w:r>
        <w:rPr>
          <w:rFonts w:ascii="Times New Roman" w:hAnsi="Times New Roman" w:cs="Times New Roman"/>
          <w:sz w:val="22"/>
          <w:szCs w:val="22"/>
          <w:lang w:val="en-US"/>
        </w:rPr>
        <w:t xml:space="preserve"> 1-4 (12).</w:t>
      </w:r>
    </w:p>
    <w:p w14:paraId="38662755" w14:textId="1F9D763B" w:rsidR="00E36141" w:rsidRDefault="00E36141" w:rsidP="0064152B">
      <w:pPr>
        <w:spacing w:before="120"/>
        <w:ind w:left="284" w:right="284" w:hanging="284"/>
        <w:rPr>
          <w:rFonts w:ascii="Times New Roman" w:hAnsi="Times New Roman" w:cs="Times New Roman"/>
          <w:sz w:val="22"/>
          <w:szCs w:val="22"/>
          <w:lang w:val="en-US"/>
        </w:rPr>
      </w:pPr>
      <w:r>
        <w:rPr>
          <w:rFonts w:ascii="Times New Roman" w:hAnsi="Times New Roman" w:cs="Times New Roman"/>
          <w:sz w:val="22"/>
          <w:szCs w:val="22"/>
          <w:lang w:val="en-US"/>
        </w:rPr>
        <w:t xml:space="preserve">Nguyen Quang-Hung, Hieu Doan, Nam </w:t>
      </w:r>
      <w:proofErr w:type="spellStart"/>
      <w:r>
        <w:rPr>
          <w:rFonts w:ascii="Times New Roman" w:hAnsi="Times New Roman" w:cs="Times New Roman"/>
          <w:sz w:val="22"/>
          <w:szCs w:val="22"/>
          <w:lang w:val="en-US"/>
        </w:rPr>
        <w:t>Thoai</w:t>
      </w:r>
      <w:proofErr w:type="spellEnd"/>
      <w:r>
        <w:rPr>
          <w:rFonts w:ascii="Times New Roman" w:hAnsi="Times New Roman" w:cs="Times New Roman"/>
          <w:sz w:val="22"/>
          <w:szCs w:val="22"/>
          <w:lang w:val="en-US"/>
        </w:rPr>
        <w:t xml:space="preserve"> (2020), “Performance Evaluation of Distributed Training in </w:t>
      </w:r>
      <w:proofErr w:type="spellStart"/>
      <w:r>
        <w:rPr>
          <w:rFonts w:ascii="Times New Roman" w:hAnsi="Times New Roman" w:cs="Times New Roman"/>
          <w:sz w:val="22"/>
          <w:szCs w:val="22"/>
          <w:lang w:val="en-US"/>
        </w:rPr>
        <w:t>TensforFlow</w:t>
      </w:r>
      <w:proofErr w:type="spellEnd"/>
      <w:r>
        <w:rPr>
          <w:rFonts w:ascii="Times New Roman" w:hAnsi="Times New Roman" w:cs="Times New Roman"/>
          <w:sz w:val="22"/>
          <w:szCs w:val="22"/>
          <w:lang w:val="en-US"/>
        </w:rPr>
        <w:t xml:space="preserve">”, </w:t>
      </w:r>
      <w:hyperlink r:id="rId28" w:history="1">
        <w:r w:rsidRPr="00E36141">
          <w:rPr>
            <w:rStyle w:val="Hyperlink"/>
            <w:rFonts w:ascii="Times New Roman" w:hAnsi="Times New Roman" w:cs="Times New Roman"/>
            <w:sz w:val="22"/>
            <w:szCs w:val="22"/>
            <w:lang w:val="en-US"/>
          </w:rPr>
          <w:t>https://ieeexplore.ieee.org/document/9353085</w:t>
        </w:r>
      </w:hyperlink>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páginas</w:t>
      </w:r>
      <w:proofErr w:type="spellEnd"/>
      <w:r>
        <w:rPr>
          <w:rFonts w:ascii="Times New Roman" w:hAnsi="Times New Roman" w:cs="Times New Roman"/>
          <w:sz w:val="22"/>
          <w:szCs w:val="22"/>
          <w:lang w:val="en-US"/>
        </w:rPr>
        <w:t xml:space="preserve"> 1-5 (13).</w:t>
      </w:r>
    </w:p>
    <w:p w14:paraId="44801ED0" w14:textId="4340EDDF" w:rsidR="00E36141" w:rsidRDefault="00E36141" w:rsidP="0064152B">
      <w:pPr>
        <w:spacing w:before="120"/>
        <w:ind w:left="284" w:right="284" w:hanging="284"/>
        <w:rPr>
          <w:rFonts w:ascii="Times New Roman" w:hAnsi="Times New Roman" w:cs="Times New Roman"/>
          <w:sz w:val="22"/>
          <w:szCs w:val="22"/>
          <w:lang w:val="en-US"/>
        </w:rPr>
      </w:pPr>
      <w:r>
        <w:rPr>
          <w:rFonts w:ascii="Times New Roman" w:hAnsi="Times New Roman" w:cs="Times New Roman"/>
          <w:sz w:val="22"/>
          <w:szCs w:val="22"/>
          <w:lang w:val="en-US"/>
        </w:rPr>
        <w:t xml:space="preserve">Song </w:t>
      </w:r>
      <w:proofErr w:type="spellStart"/>
      <w:r>
        <w:rPr>
          <w:rFonts w:ascii="Times New Roman" w:hAnsi="Times New Roman" w:cs="Times New Roman"/>
          <w:sz w:val="22"/>
          <w:szCs w:val="22"/>
          <w:lang w:val="en-US"/>
        </w:rPr>
        <w:t>Congzheng</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Ristenpart</w:t>
      </w:r>
      <w:proofErr w:type="spellEnd"/>
      <w:r>
        <w:rPr>
          <w:rFonts w:ascii="Times New Roman" w:hAnsi="Times New Roman" w:cs="Times New Roman"/>
          <w:sz w:val="22"/>
          <w:szCs w:val="22"/>
          <w:lang w:val="en-US"/>
        </w:rPr>
        <w:t xml:space="preserve"> Thomas, </w:t>
      </w:r>
      <w:proofErr w:type="spellStart"/>
      <w:r>
        <w:rPr>
          <w:rFonts w:ascii="Times New Roman" w:hAnsi="Times New Roman" w:cs="Times New Roman"/>
          <w:sz w:val="22"/>
          <w:szCs w:val="22"/>
          <w:lang w:val="en-US"/>
        </w:rPr>
        <w:t>Shmatikov</w:t>
      </w:r>
      <w:proofErr w:type="spellEnd"/>
      <w:r>
        <w:rPr>
          <w:rFonts w:ascii="Times New Roman" w:hAnsi="Times New Roman" w:cs="Times New Roman"/>
          <w:sz w:val="22"/>
          <w:szCs w:val="22"/>
          <w:lang w:val="en-US"/>
        </w:rPr>
        <w:t xml:space="preserve"> Vitaly (2017), “Machine Learning Models that Remember Too Much”, </w:t>
      </w:r>
      <w:hyperlink r:id="rId29" w:history="1">
        <w:r w:rsidRPr="00E36141">
          <w:rPr>
            <w:rStyle w:val="Hyperlink"/>
            <w:rFonts w:ascii="Times New Roman" w:hAnsi="Times New Roman" w:cs="Times New Roman"/>
            <w:color w:val="auto"/>
            <w:sz w:val="22"/>
            <w:szCs w:val="22"/>
            <w:lang w:val="en-US"/>
          </w:rPr>
          <w:t>https://arxiv.org/pdf/1709.07886.pdf</w:t>
        </w:r>
      </w:hyperlink>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páginas</w:t>
      </w:r>
      <w:proofErr w:type="spellEnd"/>
      <w:r>
        <w:rPr>
          <w:rFonts w:ascii="Times New Roman" w:hAnsi="Times New Roman" w:cs="Times New Roman"/>
          <w:sz w:val="22"/>
          <w:szCs w:val="22"/>
          <w:lang w:val="en-US"/>
        </w:rPr>
        <w:t xml:space="preserve"> 1-15 (14).</w:t>
      </w:r>
    </w:p>
    <w:p w14:paraId="351CA60C" w14:textId="77777777" w:rsidR="00D35E21" w:rsidRDefault="00E36141" w:rsidP="0064152B">
      <w:pPr>
        <w:spacing w:before="120"/>
        <w:ind w:left="284" w:right="284" w:hanging="284"/>
        <w:rPr>
          <w:rFonts w:ascii="Times New Roman" w:hAnsi="Times New Roman" w:cs="Times New Roman"/>
          <w:sz w:val="22"/>
          <w:szCs w:val="22"/>
        </w:rPr>
      </w:pPr>
      <w:r w:rsidRPr="00E36141">
        <w:rPr>
          <w:rFonts w:ascii="Times New Roman" w:hAnsi="Times New Roman" w:cs="Times New Roman"/>
          <w:sz w:val="22"/>
          <w:szCs w:val="22"/>
        </w:rPr>
        <w:t>Vieira Souza Iuri (2021), “</w:t>
      </w:r>
      <w:r>
        <w:rPr>
          <w:rFonts w:ascii="Times New Roman" w:hAnsi="Times New Roman" w:cs="Times New Roman"/>
          <w:sz w:val="22"/>
          <w:szCs w:val="22"/>
        </w:rPr>
        <w:t xml:space="preserve">Aplicações de software desenvolvidas no contexto da Inteligência Artificial (IA), </w:t>
      </w:r>
      <w:proofErr w:type="spellStart"/>
      <w:r>
        <w:rPr>
          <w:rFonts w:ascii="Times New Roman" w:hAnsi="Times New Roman" w:cs="Times New Roman"/>
          <w:sz w:val="22"/>
          <w:szCs w:val="22"/>
        </w:rPr>
        <w:t>Machine</w:t>
      </w:r>
      <w:proofErr w:type="spellEnd"/>
      <w:r>
        <w:rPr>
          <w:rFonts w:ascii="Times New Roman" w:hAnsi="Times New Roman" w:cs="Times New Roman"/>
          <w:sz w:val="22"/>
          <w:szCs w:val="22"/>
        </w:rPr>
        <w:t xml:space="preserve"> Learning e Big Data e o direito dos </w:t>
      </w:r>
      <w:proofErr w:type="spellStart"/>
      <w:r>
        <w:rPr>
          <w:rFonts w:ascii="Times New Roman" w:hAnsi="Times New Roman" w:cs="Times New Roman"/>
          <w:sz w:val="22"/>
          <w:szCs w:val="22"/>
        </w:rPr>
        <w:t>didadãos</w:t>
      </w:r>
      <w:proofErr w:type="spellEnd"/>
      <w:r>
        <w:rPr>
          <w:rFonts w:ascii="Times New Roman" w:hAnsi="Times New Roman" w:cs="Times New Roman"/>
          <w:sz w:val="22"/>
          <w:szCs w:val="22"/>
        </w:rPr>
        <w:t xml:space="preserve"> de acordo com a Lei Geral de Proteção de Dados (LGPD)”, </w:t>
      </w:r>
    </w:p>
    <w:p w14:paraId="5A53970C" w14:textId="3A038BF2" w:rsidR="00E36141" w:rsidRDefault="00E36141" w:rsidP="0064152B">
      <w:pPr>
        <w:spacing w:before="120"/>
        <w:ind w:left="284" w:right="284" w:hanging="284"/>
        <w:rPr>
          <w:rFonts w:ascii="Times New Roman" w:hAnsi="Times New Roman" w:cs="Times New Roman"/>
          <w:sz w:val="22"/>
          <w:szCs w:val="22"/>
        </w:rPr>
      </w:pPr>
      <w:r w:rsidRPr="00A307CC">
        <w:rPr>
          <w:rFonts w:ascii="Times New Roman" w:hAnsi="Times New Roman" w:cs="Times New Roman"/>
          <w:sz w:val="22"/>
          <w:szCs w:val="22"/>
        </w:rPr>
        <w:t>https://bdm.unb.br/bitstream/10483/30275/1/2021_IuriSousaVieira_tcc.pdf</w:t>
      </w:r>
      <w:r>
        <w:rPr>
          <w:rFonts w:ascii="Times New Roman" w:hAnsi="Times New Roman" w:cs="Times New Roman"/>
          <w:sz w:val="22"/>
          <w:szCs w:val="22"/>
        </w:rPr>
        <w:t>, páginas 1-83 (15).</w:t>
      </w:r>
    </w:p>
    <w:p w14:paraId="4C2CF30B" w14:textId="273D12CD" w:rsidR="00E36141" w:rsidRPr="00E36141" w:rsidRDefault="00E36141" w:rsidP="0064152B">
      <w:pPr>
        <w:spacing w:before="120"/>
        <w:ind w:left="284" w:right="284" w:hanging="284"/>
        <w:rPr>
          <w:rFonts w:ascii="Times New Roman" w:hAnsi="Times New Roman" w:cs="Times New Roman"/>
          <w:sz w:val="22"/>
          <w:szCs w:val="22"/>
          <w:lang w:val="en-US"/>
        </w:rPr>
      </w:pPr>
      <w:r w:rsidRPr="00E36141">
        <w:rPr>
          <w:rFonts w:ascii="Times New Roman" w:hAnsi="Times New Roman" w:cs="Times New Roman"/>
          <w:sz w:val="22"/>
          <w:szCs w:val="22"/>
          <w:lang w:val="en-US"/>
        </w:rPr>
        <w:t xml:space="preserve">McCallum </w:t>
      </w:r>
      <w:proofErr w:type="spellStart"/>
      <w:r w:rsidRPr="00E36141">
        <w:rPr>
          <w:rFonts w:ascii="Times New Roman" w:hAnsi="Times New Roman" w:cs="Times New Roman"/>
          <w:sz w:val="22"/>
          <w:szCs w:val="22"/>
          <w:lang w:val="en-US"/>
        </w:rPr>
        <w:t>Shiona</w:t>
      </w:r>
      <w:proofErr w:type="spellEnd"/>
      <w:r w:rsidRPr="00E36141">
        <w:rPr>
          <w:rFonts w:ascii="Times New Roman" w:hAnsi="Times New Roman" w:cs="Times New Roman"/>
          <w:sz w:val="22"/>
          <w:szCs w:val="22"/>
          <w:lang w:val="en-US"/>
        </w:rPr>
        <w:t xml:space="preserve"> (2023), “ChatGPT Banned in Italy over privacy c</w:t>
      </w:r>
      <w:r>
        <w:rPr>
          <w:rFonts w:ascii="Times New Roman" w:hAnsi="Times New Roman" w:cs="Times New Roman"/>
          <w:sz w:val="22"/>
          <w:szCs w:val="22"/>
          <w:lang w:val="en-US"/>
        </w:rPr>
        <w:t>oncerns</w:t>
      </w:r>
      <w:r w:rsidRPr="00E36141">
        <w:rPr>
          <w:rFonts w:ascii="Times New Roman" w:hAnsi="Times New Roman" w:cs="Times New Roman"/>
          <w:sz w:val="22"/>
          <w:szCs w:val="22"/>
          <w:lang w:val="en-US"/>
        </w:rPr>
        <w:t>”,</w:t>
      </w:r>
      <w:r>
        <w:rPr>
          <w:rFonts w:ascii="Times New Roman" w:hAnsi="Times New Roman" w:cs="Times New Roman"/>
          <w:sz w:val="22"/>
          <w:szCs w:val="22"/>
          <w:lang w:val="en-US"/>
        </w:rPr>
        <w:t xml:space="preserve"> </w:t>
      </w:r>
      <w:hyperlink r:id="rId30" w:history="1">
        <w:r w:rsidRPr="00DE3B40">
          <w:rPr>
            <w:rStyle w:val="Hyperlink"/>
            <w:rFonts w:ascii="Times New Roman" w:hAnsi="Times New Roman" w:cs="Times New Roman"/>
            <w:sz w:val="22"/>
            <w:szCs w:val="22"/>
            <w:lang w:val="en-US"/>
          </w:rPr>
          <w:t>https://www.bbc.com/news/technology-65139406</w:t>
        </w:r>
      </w:hyperlink>
      <w:r>
        <w:rPr>
          <w:rFonts w:ascii="Times New Roman" w:hAnsi="Times New Roman" w:cs="Times New Roman"/>
          <w:sz w:val="22"/>
          <w:szCs w:val="22"/>
          <w:lang w:val="en-US"/>
        </w:rPr>
        <w:t xml:space="preserve"> (16).</w:t>
      </w:r>
    </w:p>
    <w:p w14:paraId="14A9A321" w14:textId="77777777" w:rsidR="007D1B61" w:rsidRPr="007D1B61" w:rsidRDefault="007D1B61" w:rsidP="007D1B61">
      <w:pPr>
        <w:pBdr>
          <w:bottom w:val="single" w:sz="4" w:space="1" w:color="auto"/>
        </w:pBdr>
        <w:rPr>
          <w:rFonts w:ascii="Times New Roman" w:hAnsi="Times New Roman" w:cs="Times New Roman"/>
          <w:b/>
          <w:bCs w:val="0"/>
          <w:sz w:val="16"/>
          <w:szCs w:val="16"/>
        </w:rPr>
      </w:pPr>
    </w:p>
    <w:p w14:paraId="7972FA84" w14:textId="77777777" w:rsidR="007D1B61" w:rsidRPr="007D1B61" w:rsidRDefault="007D1B61" w:rsidP="007D1B61">
      <w:pPr>
        <w:ind w:right="424"/>
        <w:jc w:val="left"/>
        <w:rPr>
          <w:rFonts w:ascii="Times New Roman" w:hAnsi="Times New Roman" w:cs="Times New Roman"/>
          <w:sz w:val="16"/>
          <w:szCs w:val="16"/>
        </w:rPr>
      </w:pPr>
    </w:p>
    <w:p w14:paraId="18CCC36E" w14:textId="4AE3EDEC" w:rsidR="007D1B61" w:rsidRPr="007D1B61" w:rsidRDefault="007D1B61" w:rsidP="007D1B61">
      <w:pPr>
        <w:rPr>
          <w:rFonts w:ascii="Times New Roman" w:hAnsi="Times New Roman" w:cs="Times New Roman"/>
          <w:b/>
          <w:bCs w:val="0"/>
        </w:rPr>
      </w:pPr>
      <w:r w:rsidRPr="0042738E">
        <w:rPr>
          <w:rFonts w:ascii="Times New Roman" w:hAnsi="Times New Roman" w:cs="Times New Roman"/>
          <w:b/>
          <w:bCs w:val="0"/>
          <w:i/>
          <w:iCs/>
        </w:rPr>
        <w:t>Palavras Chaves</w:t>
      </w:r>
      <w:r>
        <w:rPr>
          <w:rFonts w:ascii="Times New Roman" w:hAnsi="Times New Roman" w:cs="Times New Roman"/>
          <w:b/>
          <w:bCs w:val="0"/>
          <w:i/>
          <w:iCs/>
        </w:rPr>
        <w:t xml:space="preserve"> (Keywords)</w:t>
      </w:r>
      <w:r w:rsidRPr="0042738E">
        <w:rPr>
          <w:rFonts w:ascii="Times New Roman" w:hAnsi="Times New Roman" w:cs="Times New Roman"/>
          <w:b/>
          <w:bCs w:val="0"/>
          <w:i/>
          <w:iCs/>
        </w:rPr>
        <w:t xml:space="preserve"> – </w:t>
      </w:r>
      <w:r w:rsidRPr="0042738E">
        <w:rPr>
          <w:rFonts w:ascii="Times New Roman" w:hAnsi="Times New Roman" w:cs="Times New Roman"/>
          <w:b/>
          <w:bCs w:val="0"/>
        </w:rPr>
        <w:t>Lei Geral de Proteção de dados (LGPD); Proteção de dados;</w:t>
      </w:r>
      <w:r>
        <w:rPr>
          <w:rFonts w:ascii="Times New Roman" w:hAnsi="Times New Roman" w:cs="Times New Roman"/>
          <w:b/>
          <w:bCs w:val="0"/>
        </w:rPr>
        <w:t xml:space="preserve"> </w:t>
      </w:r>
      <w:r w:rsidRPr="0042738E">
        <w:rPr>
          <w:rFonts w:ascii="Times New Roman" w:hAnsi="Times New Roman" w:cs="Times New Roman"/>
          <w:b/>
          <w:bCs w:val="0"/>
        </w:rPr>
        <w:t xml:space="preserve">Métodos de aplicação da LGPD, Manipulação e minimização de dados; </w:t>
      </w:r>
      <w:proofErr w:type="spellStart"/>
      <w:r w:rsidRPr="0042738E">
        <w:rPr>
          <w:rFonts w:ascii="Times New Roman" w:hAnsi="Times New Roman" w:cs="Times New Roman"/>
          <w:b/>
          <w:bCs w:val="0"/>
        </w:rPr>
        <w:t>Machine</w:t>
      </w:r>
      <w:proofErr w:type="spellEnd"/>
      <w:r w:rsidRPr="0042738E">
        <w:rPr>
          <w:rFonts w:ascii="Times New Roman" w:hAnsi="Times New Roman" w:cs="Times New Roman"/>
          <w:b/>
          <w:bCs w:val="0"/>
        </w:rPr>
        <w:t xml:space="preserve"> Learning; Inteligência Artificial;</w:t>
      </w:r>
      <w:r>
        <w:rPr>
          <w:rFonts w:ascii="Times New Roman" w:hAnsi="Times New Roman" w:cs="Times New Roman"/>
          <w:b/>
          <w:bCs w:val="0"/>
        </w:rPr>
        <w:t xml:space="preserve"> </w:t>
      </w:r>
      <w:proofErr w:type="spellStart"/>
      <w:r>
        <w:rPr>
          <w:rFonts w:ascii="Times New Roman" w:hAnsi="Times New Roman" w:cs="Times New Roman"/>
          <w:b/>
          <w:bCs w:val="0"/>
        </w:rPr>
        <w:t>Methods</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of</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applying</w:t>
      </w:r>
      <w:proofErr w:type="spellEnd"/>
      <w:r>
        <w:rPr>
          <w:rFonts w:ascii="Times New Roman" w:hAnsi="Times New Roman" w:cs="Times New Roman"/>
          <w:b/>
          <w:bCs w:val="0"/>
        </w:rPr>
        <w:t xml:space="preserve"> GDPR; Data </w:t>
      </w:r>
      <w:proofErr w:type="spellStart"/>
      <w:r>
        <w:rPr>
          <w:rFonts w:ascii="Times New Roman" w:hAnsi="Times New Roman" w:cs="Times New Roman"/>
          <w:b/>
          <w:bCs w:val="0"/>
        </w:rPr>
        <w:t>protection</w:t>
      </w:r>
      <w:proofErr w:type="spellEnd"/>
      <w:r>
        <w:rPr>
          <w:rFonts w:ascii="Times New Roman" w:hAnsi="Times New Roman" w:cs="Times New Roman"/>
          <w:b/>
          <w:bCs w:val="0"/>
        </w:rPr>
        <w:t xml:space="preserve">. </w:t>
      </w:r>
    </w:p>
    <w:sectPr w:rsidR="007D1B61" w:rsidRPr="007D1B61" w:rsidSect="009E42C7">
      <w:type w:val="continuous"/>
      <w:pgSz w:w="11906" w:h="16838" w:code="9"/>
      <w:pgMar w:top="1985" w:right="1701" w:bottom="1418"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D42C0" w14:textId="77777777" w:rsidR="000B0D90" w:rsidRDefault="000B0D90" w:rsidP="0015272A">
      <w:pPr>
        <w:spacing w:line="240" w:lineRule="auto"/>
      </w:pPr>
      <w:r>
        <w:separator/>
      </w:r>
    </w:p>
  </w:endnote>
  <w:endnote w:type="continuationSeparator" w:id="0">
    <w:p w14:paraId="5981248D" w14:textId="77777777" w:rsidR="000B0D90" w:rsidRDefault="000B0D90"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37F3" w14:textId="4D97B576" w:rsidR="00B513B1" w:rsidRPr="007373B5" w:rsidRDefault="00B513B1">
    <w:pPr>
      <w:pStyle w:val="Rodap"/>
      <w:jc w:val="center"/>
      <w:rPr>
        <w:rFonts w:ascii="Times New Roman" w:hAnsi="Times New Roman" w:cs="Times New Roman"/>
      </w:rPr>
    </w:pPr>
  </w:p>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53B89" w14:textId="77777777" w:rsidR="000B0D90" w:rsidRDefault="000B0D90" w:rsidP="0015272A">
      <w:pPr>
        <w:spacing w:line="240" w:lineRule="auto"/>
      </w:pPr>
      <w:r>
        <w:separator/>
      </w:r>
    </w:p>
  </w:footnote>
  <w:footnote w:type="continuationSeparator" w:id="0">
    <w:p w14:paraId="36B0D316" w14:textId="77777777" w:rsidR="000B0D90" w:rsidRDefault="000B0D90"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11E07B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CD27EA"/>
    <w:multiLevelType w:val="hybridMultilevel"/>
    <w:tmpl w:val="3760AF8A"/>
    <w:lvl w:ilvl="0" w:tplc="29B2064E">
      <w:numFmt w:val="bullet"/>
      <w:lvlText w:val=""/>
      <w:lvlJc w:val="left"/>
      <w:pPr>
        <w:ind w:left="720" w:hanging="360"/>
      </w:pPr>
      <w:rPr>
        <w:rFonts w:ascii="Symbol" w:eastAsia="Arial"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D212CC"/>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966D74"/>
    <w:multiLevelType w:val="hybridMultilevel"/>
    <w:tmpl w:val="7272F8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3F810CB"/>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0B261C9"/>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4" w15:restartNumberingAfterBreak="0">
    <w:nsid w:val="4D4401C5"/>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191320D"/>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C66578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DA94860"/>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408204E"/>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55474069">
    <w:abstractNumId w:val="8"/>
  </w:num>
  <w:num w:numId="2" w16cid:durableId="1397702288">
    <w:abstractNumId w:val="9"/>
  </w:num>
  <w:num w:numId="3" w16cid:durableId="710151773">
    <w:abstractNumId w:val="10"/>
  </w:num>
  <w:num w:numId="4" w16cid:durableId="337586837">
    <w:abstractNumId w:val="0"/>
  </w:num>
  <w:num w:numId="5" w16cid:durableId="1519808546">
    <w:abstractNumId w:val="2"/>
  </w:num>
  <w:num w:numId="6" w16cid:durableId="886454565">
    <w:abstractNumId w:val="15"/>
  </w:num>
  <w:num w:numId="7" w16cid:durableId="346054865">
    <w:abstractNumId w:val="19"/>
  </w:num>
  <w:num w:numId="8" w16cid:durableId="872887864">
    <w:abstractNumId w:val="12"/>
  </w:num>
  <w:num w:numId="9" w16cid:durableId="401291166">
    <w:abstractNumId w:val="16"/>
  </w:num>
  <w:num w:numId="10" w16cid:durableId="190264442">
    <w:abstractNumId w:val="21"/>
  </w:num>
  <w:num w:numId="11" w16cid:durableId="129398446">
    <w:abstractNumId w:val="13"/>
  </w:num>
  <w:num w:numId="12" w16cid:durableId="1618756515">
    <w:abstractNumId w:val="1"/>
  </w:num>
  <w:num w:numId="13" w16cid:durableId="692002190">
    <w:abstractNumId w:val="4"/>
  </w:num>
  <w:num w:numId="14" w16cid:durableId="1101291629">
    <w:abstractNumId w:val="3"/>
  </w:num>
  <w:num w:numId="15" w16cid:durableId="1079209368">
    <w:abstractNumId w:val="5"/>
  </w:num>
  <w:num w:numId="16" w16cid:durableId="1325663501">
    <w:abstractNumId w:val="20"/>
  </w:num>
  <w:num w:numId="17" w16cid:durableId="348022023">
    <w:abstractNumId w:val="18"/>
  </w:num>
  <w:num w:numId="18" w16cid:durableId="711998482">
    <w:abstractNumId w:val="11"/>
  </w:num>
  <w:num w:numId="19" w16cid:durableId="62722011">
    <w:abstractNumId w:val="14"/>
  </w:num>
  <w:num w:numId="20" w16cid:durableId="1626884196">
    <w:abstractNumId w:val="7"/>
  </w:num>
  <w:num w:numId="21" w16cid:durableId="1262956998">
    <w:abstractNumId w:val="17"/>
  </w:num>
  <w:num w:numId="22" w16cid:durableId="123232366">
    <w:abstractNumId w:val="6"/>
  </w:num>
  <w:num w:numId="23" w16cid:durableId="2286183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16E0"/>
    <w:rsid w:val="00025DF6"/>
    <w:rsid w:val="000278E8"/>
    <w:rsid w:val="000302B9"/>
    <w:rsid w:val="00030C93"/>
    <w:rsid w:val="00032719"/>
    <w:rsid w:val="00032C81"/>
    <w:rsid w:val="000365C0"/>
    <w:rsid w:val="00037935"/>
    <w:rsid w:val="00037F7D"/>
    <w:rsid w:val="000424A0"/>
    <w:rsid w:val="00043B3F"/>
    <w:rsid w:val="000448CB"/>
    <w:rsid w:val="00047F28"/>
    <w:rsid w:val="00053B10"/>
    <w:rsid w:val="00053FFD"/>
    <w:rsid w:val="0005407F"/>
    <w:rsid w:val="00054DEA"/>
    <w:rsid w:val="00060C19"/>
    <w:rsid w:val="00065552"/>
    <w:rsid w:val="00070BD2"/>
    <w:rsid w:val="00074AA3"/>
    <w:rsid w:val="000777F7"/>
    <w:rsid w:val="0008659B"/>
    <w:rsid w:val="0009002E"/>
    <w:rsid w:val="0009088D"/>
    <w:rsid w:val="00092A45"/>
    <w:rsid w:val="000A77AD"/>
    <w:rsid w:val="000B0D90"/>
    <w:rsid w:val="000B35AB"/>
    <w:rsid w:val="000B52E9"/>
    <w:rsid w:val="000D1DFC"/>
    <w:rsid w:val="000D386C"/>
    <w:rsid w:val="000E11E5"/>
    <w:rsid w:val="000E16CE"/>
    <w:rsid w:val="000F00F6"/>
    <w:rsid w:val="001019FC"/>
    <w:rsid w:val="00102544"/>
    <w:rsid w:val="001103C5"/>
    <w:rsid w:val="00112BB9"/>
    <w:rsid w:val="00113CD8"/>
    <w:rsid w:val="00117405"/>
    <w:rsid w:val="00117651"/>
    <w:rsid w:val="00133C8B"/>
    <w:rsid w:val="001372E3"/>
    <w:rsid w:val="0014564D"/>
    <w:rsid w:val="00145B49"/>
    <w:rsid w:val="0014657F"/>
    <w:rsid w:val="00147069"/>
    <w:rsid w:val="0015272A"/>
    <w:rsid w:val="00152DEC"/>
    <w:rsid w:val="00154E22"/>
    <w:rsid w:val="00156198"/>
    <w:rsid w:val="0015680D"/>
    <w:rsid w:val="001571BB"/>
    <w:rsid w:val="00160E02"/>
    <w:rsid w:val="00161C20"/>
    <w:rsid w:val="00165F3F"/>
    <w:rsid w:val="00177556"/>
    <w:rsid w:val="00185DCF"/>
    <w:rsid w:val="00190CC5"/>
    <w:rsid w:val="00192971"/>
    <w:rsid w:val="00195C87"/>
    <w:rsid w:val="001967D8"/>
    <w:rsid w:val="001A03A0"/>
    <w:rsid w:val="001A536A"/>
    <w:rsid w:val="001B11C0"/>
    <w:rsid w:val="001B7258"/>
    <w:rsid w:val="001B7D03"/>
    <w:rsid w:val="001C7C21"/>
    <w:rsid w:val="001D04B7"/>
    <w:rsid w:val="001D248D"/>
    <w:rsid w:val="001D2507"/>
    <w:rsid w:val="001E0A4D"/>
    <w:rsid w:val="001E1CD4"/>
    <w:rsid w:val="001E386A"/>
    <w:rsid w:val="001E5E32"/>
    <w:rsid w:val="001F1ABC"/>
    <w:rsid w:val="002137BB"/>
    <w:rsid w:val="00215C55"/>
    <w:rsid w:val="00224881"/>
    <w:rsid w:val="00232450"/>
    <w:rsid w:val="00236035"/>
    <w:rsid w:val="00237564"/>
    <w:rsid w:val="00240758"/>
    <w:rsid w:val="00242239"/>
    <w:rsid w:val="00243AE1"/>
    <w:rsid w:val="00253C56"/>
    <w:rsid w:val="00257807"/>
    <w:rsid w:val="00264BDD"/>
    <w:rsid w:val="00265D0B"/>
    <w:rsid w:val="0026670F"/>
    <w:rsid w:val="00267107"/>
    <w:rsid w:val="00271AF2"/>
    <w:rsid w:val="0027256F"/>
    <w:rsid w:val="00274858"/>
    <w:rsid w:val="00282F6F"/>
    <w:rsid w:val="00285B22"/>
    <w:rsid w:val="00287E38"/>
    <w:rsid w:val="002954B0"/>
    <w:rsid w:val="00295BC0"/>
    <w:rsid w:val="002A0A47"/>
    <w:rsid w:val="002A0EFA"/>
    <w:rsid w:val="002A17B6"/>
    <w:rsid w:val="002A1CC9"/>
    <w:rsid w:val="002A2AF7"/>
    <w:rsid w:val="002A38F6"/>
    <w:rsid w:val="002A78A8"/>
    <w:rsid w:val="002B2BA0"/>
    <w:rsid w:val="002B42A9"/>
    <w:rsid w:val="002C3DA4"/>
    <w:rsid w:val="002C745F"/>
    <w:rsid w:val="002D1E0F"/>
    <w:rsid w:val="002D428D"/>
    <w:rsid w:val="002D66B6"/>
    <w:rsid w:val="002E055D"/>
    <w:rsid w:val="002E0A69"/>
    <w:rsid w:val="002E380C"/>
    <w:rsid w:val="002F7BDC"/>
    <w:rsid w:val="00300F8C"/>
    <w:rsid w:val="00301AE2"/>
    <w:rsid w:val="0030618A"/>
    <w:rsid w:val="00310800"/>
    <w:rsid w:val="00315473"/>
    <w:rsid w:val="003309C1"/>
    <w:rsid w:val="00335A3B"/>
    <w:rsid w:val="00337928"/>
    <w:rsid w:val="003434C2"/>
    <w:rsid w:val="003561ED"/>
    <w:rsid w:val="003568B8"/>
    <w:rsid w:val="0036444A"/>
    <w:rsid w:val="003708D0"/>
    <w:rsid w:val="003749DE"/>
    <w:rsid w:val="00375C6E"/>
    <w:rsid w:val="00380DD0"/>
    <w:rsid w:val="003901A0"/>
    <w:rsid w:val="0039320B"/>
    <w:rsid w:val="00393705"/>
    <w:rsid w:val="00393FE7"/>
    <w:rsid w:val="0039544E"/>
    <w:rsid w:val="003A127F"/>
    <w:rsid w:val="003A4374"/>
    <w:rsid w:val="003B279D"/>
    <w:rsid w:val="003B7671"/>
    <w:rsid w:val="003C3A06"/>
    <w:rsid w:val="003C4DF1"/>
    <w:rsid w:val="003D101B"/>
    <w:rsid w:val="003D15D3"/>
    <w:rsid w:val="003E4EC8"/>
    <w:rsid w:val="003E4FD6"/>
    <w:rsid w:val="003E6329"/>
    <w:rsid w:val="003E79F1"/>
    <w:rsid w:val="003F2087"/>
    <w:rsid w:val="003F47F4"/>
    <w:rsid w:val="00403F57"/>
    <w:rsid w:val="004179C1"/>
    <w:rsid w:val="00421EFF"/>
    <w:rsid w:val="004252B9"/>
    <w:rsid w:val="0042738E"/>
    <w:rsid w:val="00430E78"/>
    <w:rsid w:val="00432C46"/>
    <w:rsid w:val="00444A6D"/>
    <w:rsid w:val="00451D16"/>
    <w:rsid w:val="00454136"/>
    <w:rsid w:val="00454ECE"/>
    <w:rsid w:val="004650E4"/>
    <w:rsid w:val="0047351E"/>
    <w:rsid w:val="00476C4E"/>
    <w:rsid w:val="00480588"/>
    <w:rsid w:val="004813B2"/>
    <w:rsid w:val="00483DA4"/>
    <w:rsid w:val="004B26FA"/>
    <w:rsid w:val="004C479B"/>
    <w:rsid w:val="004D63CB"/>
    <w:rsid w:val="004E0A46"/>
    <w:rsid w:val="004E6625"/>
    <w:rsid w:val="004E7D28"/>
    <w:rsid w:val="004F21A5"/>
    <w:rsid w:val="004F29C3"/>
    <w:rsid w:val="004F48FC"/>
    <w:rsid w:val="004F5334"/>
    <w:rsid w:val="005009AD"/>
    <w:rsid w:val="005021A5"/>
    <w:rsid w:val="005024C1"/>
    <w:rsid w:val="005029AC"/>
    <w:rsid w:val="00502A46"/>
    <w:rsid w:val="0050387C"/>
    <w:rsid w:val="00504D04"/>
    <w:rsid w:val="00506F00"/>
    <w:rsid w:val="00513C5B"/>
    <w:rsid w:val="005229CF"/>
    <w:rsid w:val="00525C39"/>
    <w:rsid w:val="00525FD2"/>
    <w:rsid w:val="005354FD"/>
    <w:rsid w:val="00537D58"/>
    <w:rsid w:val="00537DB8"/>
    <w:rsid w:val="005409DB"/>
    <w:rsid w:val="00542B9D"/>
    <w:rsid w:val="0055066E"/>
    <w:rsid w:val="00554516"/>
    <w:rsid w:val="00555FCA"/>
    <w:rsid w:val="00556E80"/>
    <w:rsid w:val="00560709"/>
    <w:rsid w:val="005655C4"/>
    <w:rsid w:val="00566810"/>
    <w:rsid w:val="00575BA7"/>
    <w:rsid w:val="00577909"/>
    <w:rsid w:val="00577EB1"/>
    <w:rsid w:val="005819EE"/>
    <w:rsid w:val="00583DDA"/>
    <w:rsid w:val="005842A4"/>
    <w:rsid w:val="00594962"/>
    <w:rsid w:val="00596C81"/>
    <w:rsid w:val="005A3BBD"/>
    <w:rsid w:val="005B16E6"/>
    <w:rsid w:val="005B2314"/>
    <w:rsid w:val="005C139C"/>
    <w:rsid w:val="005D2AE5"/>
    <w:rsid w:val="005D5147"/>
    <w:rsid w:val="005E05E0"/>
    <w:rsid w:val="005E21D0"/>
    <w:rsid w:val="005F02CD"/>
    <w:rsid w:val="005F6E01"/>
    <w:rsid w:val="005F708C"/>
    <w:rsid w:val="005F7363"/>
    <w:rsid w:val="00614A4F"/>
    <w:rsid w:val="00617F01"/>
    <w:rsid w:val="00622073"/>
    <w:rsid w:val="006255D7"/>
    <w:rsid w:val="00640E94"/>
    <w:rsid w:val="0064152B"/>
    <w:rsid w:val="0064162D"/>
    <w:rsid w:val="00643777"/>
    <w:rsid w:val="006511BC"/>
    <w:rsid w:val="00653C3A"/>
    <w:rsid w:val="006555B0"/>
    <w:rsid w:val="00674956"/>
    <w:rsid w:val="006764A4"/>
    <w:rsid w:val="00676D6C"/>
    <w:rsid w:val="00686180"/>
    <w:rsid w:val="00690146"/>
    <w:rsid w:val="00690F27"/>
    <w:rsid w:val="006A12B4"/>
    <w:rsid w:val="006A1C61"/>
    <w:rsid w:val="006A5F8B"/>
    <w:rsid w:val="006C0AB4"/>
    <w:rsid w:val="006C5BF3"/>
    <w:rsid w:val="006D1ADC"/>
    <w:rsid w:val="006E0C4A"/>
    <w:rsid w:val="006E5FD9"/>
    <w:rsid w:val="006F79D6"/>
    <w:rsid w:val="006F7E8B"/>
    <w:rsid w:val="00710B33"/>
    <w:rsid w:val="007231EE"/>
    <w:rsid w:val="00730238"/>
    <w:rsid w:val="00730ED1"/>
    <w:rsid w:val="00732503"/>
    <w:rsid w:val="007349BF"/>
    <w:rsid w:val="00736164"/>
    <w:rsid w:val="00736FC5"/>
    <w:rsid w:val="007373B5"/>
    <w:rsid w:val="00747858"/>
    <w:rsid w:val="00757462"/>
    <w:rsid w:val="00772A28"/>
    <w:rsid w:val="00773D7F"/>
    <w:rsid w:val="0078303A"/>
    <w:rsid w:val="007877CC"/>
    <w:rsid w:val="00793478"/>
    <w:rsid w:val="00797ED0"/>
    <w:rsid w:val="007A003B"/>
    <w:rsid w:val="007A2499"/>
    <w:rsid w:val="007A2657"/>
    <w:rsid w:val="007A2E08"/>
    <w:rsid w:val="007A59AC"/>
    <w:rsid w:val="007B12F0"/>
    <w:rsid w:val="007B6423"/>
    <w:rsid w:val="007D0D9B"/>
    <w:rsid w:val="007D1B61"/>
    <w:rsid w:val="007D2432"/>
    <w:rsid w:val="007D33BD"/>
    <w:rsid w:val="007D4967"/>
    <w:rsid w:val="007D55BE"/>
    <w:rsid w:val="007D6946"/>
    <w:rsid w:val="007E2818"/>
    <w:rsid w:val="007E4BD6"/>
    <w:rsid w:val="008029BA"/>
    <w:rsid w:val="008052E0"/>
    <w:rsid w:val="00805ADF"/>
    <w:rsid w:val="00807216"/>
    <w:rsid w:val="0081076A"/>
    <w:rsid w:val="00824E96"/>
    <w:rsid w:val="00826555"/>
    <w:rsid w:val="00831CE5"/>
    <w:rsid w:val="00837135"/>
    <w:rsid w:val="008371CD"/>
    <w:rsid w:val="00841B14"/>
    <w:rsid w:val="008600E0"/>
    <w:rsid w:val="00861C32"/>
    <w:rsid w:val="00863AD6"/>
    <w:rsid w:val="008702B7"/>
    <w:rsid w:val="0087073E"/>
    <w:rsid w:val="00870C1E"/>
    <w:rsid w:val="00887800"/>
    <w:rsid w:val="00897A4A"/>
    <w:rsid w:val="008A0CAD"/>
    <w:rsid w:val="008A217C"/>
    <w:rsid w:val="008A7679"/>
    <w:rsid w:val="008B30FF"/>
    <w:rsid w:val="008C1204"/>
    <w:rsid w:val="008C39EC"/>
    <w:rsid w:val="008C79BB"/>
    <w:rsid w:val="008D6B43"/>
    <w:rsid w:val="008D7340"/>
    <w:rsid w:val="008E6455"/>
    <w:rsid w:val="008E771D"/>
    <w:rsid w:val="008F0BA3"/>
    <w:rsid w:val="008F6335"/>
    <w:rsid w:val="008F73BF"/>
    <w:rsid w:val="008F7E17"/>
    <w:rsid w:val="00900C36"/>
    <w:rsid w:val="009044C7"/>
    <w:rsid w:val="009075FA"/>
    <w:rsid w:val="00911311"/>
    <w:rsid w:val="0091146C"/>
    <w:rsid w:val="00922445"/>
    <w:rsid w:val="00924715"/>
    <w:rsid w:val="0092612C"/>
    <w:rsid w:val="00926C53"/>
    <w:rsid w:val="0093463F"/>
    <w:rsid w:val="00934FAC"/>
    <w:rsid w:val="009373B4"/>
    <w:rsid w:val="00942C89"/>
    <w:rsid w:val="00947ABF"/>
    <w:rsid w:val="00957490"/>
    <w:rsid w:val="00962410"/>
    <w:rsid w:val="0096374B"/>
    <w:rsid w:val="00964CC6"/>
    <w:rsid w:val="00966EE5"/>
    <w:rsid w:val="00967B61"/>
    <w:rsid w:val="00971BE5"/>
    <w:rsid w:val="00973278"/>
    <w:rsid w:val="00975877"/>
    <w:rsid w:val="00975A07"/>
    <w:rsid w:val="009800EE"/>
    <w:rsid w:val="00980677"/>
    <w:rsid w:val="00983EA2"/>
    <w:rsid w:val="00985DD0"/>
    <w:rsid w:val="009902B9"/>
    <w:rsid w:val="00991941"/>
    <w:rsid w:val="00996826"/>
    <w:rsid w:val="009A17A4"/>
    <w:rsid w:val="009A5F62"/>
    <w:rsid w:val="009B4E0F"/>
    <w:rsid w:val="009C39F5"/>
    <w:rsid w:val="009C4695"/>
    <w:rsid w:val="009D07F9"/>
    <w:rsid w:val="009D35C4"/>
    <w:rsid w:val="009D4A11"/>
    <w:rsid w:val="009D7A13"/>
    <w:rsid w:val="009E2B64"/>
    <w:rsid w:val="009E42C7"/>
    <w:rsid w:val="009E4AF5"/>
    <w:rsid w:val="00A142C5"/>
    <w:rsid w:val="00A307CC"/>
    <w:rsid w:val="00A31FD3"/>
    <w:rsid w:val="00A4524B"/>
    <w:rsid w:val="00A45B63"/>
    <w:rsid w:val="00A50CC7"/>
    <w:rsid w:val="00A51289"/>
    <w:rsid w:val="00A61020"/>
    <w:rsid w:val="00A7711B"/>
    <w:rsid w:val="00A77A58"/>
    <w:rsid w:val="00A903BB"/>
    <w:rsid w:val="00A92249"/>
    <w:rsid w:val="00AA6955"/>
    <w:rsid w:val="00AA7216"/>
    <w:rsid w:val="00AC3FA6"/>
    <w:rsid w:val="00AD1945"/>
    <w:rsid w:val="00AD5D18"/>
    <w:rsid w:val="00AD6A10"/>
    <w:rsid w:val="00AE228E"/>
    <w:rsid w:val="00AE4D29"/>
    <w:rsid w:val="00AE639E"/>
    <w:rsid w:val="00B03171"/>
    <w:rsid w:val="00B05608"/>
    <w:rsid w:val="00B22821"/>
    <w:rsid w:val="00B24D38"/>
    <w:rsid w:val="00B26CFC"/>
    <w:rsid w:val="00B373C4"/>
    <w:rsid w:val="00B425F0"/>
    <w:rsid w:val="00B4513A"/>
    <w:rsid w:val="00B513B1"/>
    <w:rsid w:val="00B553A9"/>
    <w:rsid w:val="00B61F8C"/>
    <w:rsid w:val="00B62275"/>
    <w:rsid w:val="00B62841"/>
    <w:rsid w:val="00B64463"/>
    <w:rsid w:val="00B73CEE"/>
    <w:rsid w:val="00B8048E"/>
    <w:rsid w:val="00B81289"/>
    <w:rsid w:val="00B93460"/>
    <w:rsid w:val="00BA2B7F"/>
    <w:rsid w:val="00BA44C7"/>
    <w:rsid w:val="00BB6B23"/>
    <w:rsid w:val="00BC050D"/>
    <w:rsid w:val="00BC22C6"/>
    <w:rsid w:val="00BC71C6"/>
    <w:rsid w:val="00BD0B58"/>
    <w:rsid w:val="00BD2361"/>
    <w:rsid w:val="00BD3955"/>
    <w:rsid w:val="00BD50A7"/>
    <w:rsid w:val="00BE01C2"/>
    <w:rsid w:val="00BE051A"/>
    <w:rsid w:val="00BE13BE"/>
    <w:rsid w:val="00BE383A"/>
    <w:rsid w:val="00BE5C05"/>
    <w:rsid w:val="00BE684B"/>
    <w:rsid w:val="00BF6334"/>
    <w:rsid w:val="00C075DD"/>
    <w:rsid w:val="00C07EE0"/>
    <w:rsid w:val="00C1025F"/>
    <w:rsid w:val="00C132C2"/>
    <w:rsid w:val="00C236D8"/>
    <w:rsid w:val="00C24666"/>
    <w:rsid w:val="00C31C8E"/>
    <w:rsid w:val="00C325F2"/>
    <w:rsid w:val="00C46995"/>
    <w:rsid w:val="00C46BF5"/>
    <w:rsid w:val="00C54438"/>
    <w:rsid w:val="00C61EB4"/>
    <w:rsid w:val="00C6301B"/>
    <w:rsid w:val="00C65548"/>
    <w:rsid w:val="00C67DD0"/>
    <w:rsid w:val="00C71C64"/>
    <w:rsid w:val="00C7224F"/>
    <w:rsid w:val="00C74887"/>
    <w:rsid w:val="00C74D30"/>
    <w:rsid w:val="00C7540B"/>
    <w:rsid w:val="00C810F5"/>
    <w:rsid w:val="00C81BCB"/>
    <w:rsid w:val="00C84679"/>
    <w:rsid w:val="00CA228F"/>
    <w:rsid w:val="00CA33DD"/>
    <w:rsid w:val="00CA3990"/>
    <w:rsid w:val="00CB017D"/>
    <w:rsid w:val="00CB1328"/>
    <w:rsid w:val="00CB5984"/>
    <w:rsid w:val="00CB6F29"/>
    <w:rsid w:val="00CB7692"/>
    <w:rsid w:val="00CC5CAC"/>
    <w:rsid w:val="00CD0249"/>
    <w:rsid w:val="00CD3C1E"/>
    <w:rsid w:val="00CE1299"/>
    <w:rsid w:val="00CE3F63"/>
    <w:rsid w:val="00CE41B9"/>
    <w:rsid w:val="00CE4B26"/>
    <w:rsid w:val="00CE59CE"/>
    <w:rsid w:val="00CF1606"/>
    <w:rsid w:val="00CF17AE"/>
    <w:rsid w:val="00D07230"/>
    <w:rsid w:val="00D115BB"/>
    <w:rsid w:val="00D13A36"/>
    <w:rsid w:val="00D1594F"/>
    <w:rsid w:val="00D161BF"/>
    <w:rsid w:val="00D33946"/>
    <w:rsid w:val="00D35E21"/>
    <w:rsid w:val="00D42AE0"/>
    <w:rsid w:val="00D42B4D"/>
    <w:rsid w:val="00D4385D"/>
    <w:rsid w:val="00D43F7F"/>
    <w:rsid w:val="00D516D7"/>
    <w:rsid w:val="00D536DC"/>
    <w:rsid w:val="00D5399B"/>
    <w:rsid w:val="00D617DE"/>
    <w:rsid w:val="00D61816"/>
    <w:rsid w:val="00D62F5F"/>
    <w:rsid w:val="00D67AC3"/>
    <w:rsid w:val="00D71A63"/>
    <w:rsid w:val="00D7430C"/>
    <w:rsid w:val="00D7473F"/>
    <w:rsid w:val="00D74AD6"/>
    <w:rsid w:val="00D81428"/>
    <w:rsid w:val="00D91CB7"/>
    <w:rsid w:val="00D943D3"/>
    <w:rsid w:val="00DA0375"/>
    <w:rsid w:val="00DB1FDE"/>
    <w:rsid w:val="00DB639B"/>
    <w:rsid w:val="00DB6DE2"/>
    <w:rsid w:val="00DC0C56"/>
    <w:rsid w:val="00DD0438"/>
    <w:rsid w:val="00DD0997"/>
    <w:rsid w:val="00DD3C5C"/>
    <w:rsid w:val="00DD4FB1"/>
    <w:rsid w:val="00DE341C"/>
    <w:rsid w:val="00DE4461"/>
    <w:rsid w:val="00DF569D"/>
    <w:rsid w:val="00E018EE"/>
    <w:rsid w:val="00E36141"/>
    <w:rsid w:val="00E36C5D"/>
    <w:rsid w:val="00E416EB"/>
    <w:rsid w:val="00E4611C"/>
    <w:rsid w:val="00E544E4"/>
    <w:rsid w:val="00E61FD3"/>
    <w:rsid w:val="00E6248C"/>
    <w:rsid w:val="00E66585"/>
    <w:rsid w:val="00E67D36"/>
    <w:rsid w:val="00E83309"/>
    <w:rsid w:val="00E9114D"/>
    <w:rsid w:val="00E94915"/>
    <w:rsid w:val="00E964B4"/>
    <w:rsid w:val="00EA1432"/>
    <w:rsid w:val="00EB3DA6"/>
    <w:rsid w:val="00EB481A"/>
    <w:rsid w:val="00EB7B29"/>
    <w:rsid w:val="00EC09F6"/>
    <w:rsid w:val="00EC587F"/>
    <w:rsid w:val="00EC60B3"/>
    <w:rsid w:val="00ED250E"/>
    <w:rsid w:val="00EE7110"/>
    <w:rsid w:val="00EF280F"/>
    <w:rsid w:val="00F11F88"/>
    <w:rsid w:val="00F1265B"/>
    <w:rsid w:val="00F168D2"/>
    <w:rsid w:val="00F17816"/>
    <w:rsid w:val="00F2634C"/>
    <w:rsid w:val="00F30F83"/>
    <w:rsid w:val="00F36C25"/>
    <w:rsid w:val="00F52635"/>
    <w:rsid w:val="00F55409"/>
    <w:rsid w:val="00F57249"/>
    <w:rsid w:val="00F63CF1"/>
    <w:rsid w:val="00F65AD4"/>
    <w:rsid w:val="00F65B2B"/>
    <w:rsid w:val="00F673EA"/>
    <w:rsid w:val="00F822AE"/>
    <w:rsid w:val="00F82991"/>
    <w:rsid w:val="00F82E4E"/>
    <w:rsid w:val="00F84473"/>
    <w:rsid w:val="00F90F6B"/>
    <w:rsid w:val="00F91B3E"/>
    <w:rsid w:val="00F93FA0"/>
    <w:rsid w:val="00F962C5"/>
    <w:rsid w:val="00FA23FD"/>
    <w:rsid w:val="00FA40B1"/>
    <w:rsid w:val="00FB3200"/>
    <w:rsid w:val="00FB37F2"/>
    <w:rsid w:val="00FB4F90"/>
    <w:rsid w:val="00FB5541"/>
    <w:rsid w:val="00FC0326"/>
    <w:rsid w:val="00FC1AEC"/>
    <w:rsid w:val="00FC2D2C"/>
    <w:rsid w:val="00FC4E27"/>
    <w:rsid w:val="00FC5A52"/>
    <w:rsid w:val="00FD110C"/>
    <w:rsid w:val="00FD20D9"/>
    <w:rsid w:val="00FD4D69"/>
    <w:rsid w:val="00FD59BA"/>
    <w:rsid w:val="00FD7978"/>
    <w:rsid w:val="00FD7D2D"/>
    <w:rsid w:val="00FE1BF6"/>
    <w:rsid w:val="00FE50CC"/>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hyperlink" Target="https://www.proof.com.br/wp-content/uploads/2019/08/Using-QRadar-for-LGPD.pdf" TargetMode="External"/><Relationship Id="rId26" Type="http://schemas.openxmlformats.org/officeDocument/2006/relationships/hyperlink" Target="https://jisajournal.springeropen.com/articles/10.1186/s13174-018-0087-2#Sec2" TargetMode="External"/><Relationship Id="rId3" Type="http://schemas.openxmlformats.org/officeDocument/2006/relationships/styles" Target="styles.xml"/><Relationship Id="rId21" Type="http://schemas.openxmlformats.org/officeDocument/2006/relationships/hyperlink" Target="https://revistas.cesmac.edu.br/index.php/administracao/article/view/1035"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apd.org.br/decisao-automatizada-lgpd-direito-aexplicacao" TargetMode="External"/><Relationship Id="rId25" Type="http://schemas.openxmlformats.org/officeDocument/2006/relationships/hyperlink" Target="https://arxiv.org/abs/2107.08096"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dpr-info.eu" TargetMode="External"/><Relationship Id="rId29" Type="http://schemas.openxmlformats.org/officeDocument/2006/relationships/hyperlink" Target="https://arxiv.org/pdf/1709.0788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link.springer.com/article/10.1007/s43681-021-00095-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iencedirect.com/science/article/pii/S1353485816300563?casa_token=pjOHlq5iYsAAAAA:dhlGukGxSanwjnBY9aPtw36O1CslOJG1wZ7wTEryTJHi5QtFVM2G6kc8CwuemdVrUDRl2tRqJoA" TargetMode="External"/><Relationship Id="rId28" Type="http://schemas.openxmlformats.org/officeDocument/2006/relationships/hyperlink" Target="https://ieeexplore.ieee.org/document/9353085" TargetMode="External"/><Relationship Id="rId10" Type="http://schemas.openxmlformats.org/officeDocument/2006/relationships/header" Target="header1.xml"/><Relationship Id="rId19" Type="http://schemas.openxmlformats.org/officeDocument/2006/relationships/hyperlink" Target="https://link.springer.com/article/10.1007/s43681-021-00095-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image" Target="media/image3.png"/><Relationship Id="rId22" Type="http://schemas.openxmlformats.org/officeDocument/2006/relationships/hyperlink" Target="https://civilistica.emnuvens.com.br/redc/article/view/510" TargetMode="External"/><Relationship Id="rId27" Type="http://schemas.openxmlformats.org/officeDocument/2006/relationships/hyperlink" Target="https://ieeexplore.ieee.org/document/8093521" TargetMode="External"/><Relationship Id="rId30" Type="http://schemas.openxmlformats.org/officeDocument/2006/relationships/hyperlink" Target="https://www.bbc.com/news/technology-65139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14</Pages>
  <Words>3935</Words>
  <Characters>21254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Magoimortal</dc:creator>
  <cp:lastModifiedBy>Juan Cardoso da Silva</cp:lastModifiedBy>
  <cp:revision>94</cp:revision>
  <cp:lastPrinted>2023-07-03T05:24:00Z</cp:lastPrinted>
  <dcterms:created xsi:type="dcterms:W3CDTF">2023-07-02T21:40:00Z</dcterms:created>
  <dcterms:modified xsi:type="dcterms:W3CDTF">2023-07-03T05:25:00Z</dcterms:modified>
</cp:coreProperties>
</file>