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before="120" w:lineRule="auto"/>
        <w:jc w:val="center"/>
        <w:rPr>
          <w:b w:val="1"/>
        </w:rPr>
      </w:pPr>
      <w:r w:rsidDel="00000000" w:rsidR="00000000" w:rsidRPr="00000000">
        <w:rPr/>
        <w:drawing>
          <wp:inline distB="0" distT="0" distL="0" distR="0">
            <wp:extent cx="5113020" cy="6629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13020" cy="6629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FCT – Faculdade de Ciências e Tecnologia</w:t>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DMC – Departamento de Matemática e Computação</w:t>
      </w:r>
    </w:p>
    <w:p w:rsidR="00000000" w:rsidDel="00000000" w:rsidP="00000000" w:rsidRDefault="00000000" w:rsidRPr="00000000" w14:paraId="00000004">
      <w:pPr>
        <w:spacing w:line="240" w:lineRule="auto"/>
        <w:jc w:val="center"/>
        <w:rPr/>
      </w:pPr>
      <w:r w:rsidDel="00000000" w:rsidR="00000000" w:rsidRPr="00000000">
        <w:rPr>
          <w:b w:val="1"/>
          <w:rtl w:val="0"/>
        </w:rPr>
        <w:t xml:space="preserve">Bacharelado em Ciência da Computação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t xml:space="preserve">Trabalho de Conclusão de Curso</w:t>
      </w:r>
    </w:p>
    <w:p w:rsidR="00000000" w:rsidDel="00000000" w:rsidP="00000000" w:rsidRDefault="00000000" w:rsidRPr="00000000" w14:paraId="0000000B">
      <w:pPr>
        <w:spacing w:line="240" w:lineRule="auto"/>
        <w:jc w:val="center"/>
        <w:rPr/>
      </w:pPr>
      <w:r w:rsidDel="00000000" w:rsidR="00000000" w:rsidRPr="00000000">
        <w:rPr>
          <w:rtl w:val="0"/>
        </w:rPr>
        <w:t xml:space="preserve">(Modalidade Trabalho Acadêmico)</w:t>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t xml:space="preserve">REVISÃO DE LITERATURA</w:t>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b w:val="1"/>
          <w:sz w:val="28"/>
          <w:szCs w:val="28"/>
        </w:rPr>
      </w:pPr>
      <w:r w:rsidDel="00000000" w:rsidR="00000000" w:rsidRPr="00000000">
        <w:rPr>
          <w:b w:val="1"/>
          <w:rtl w:val="0"/>
        </w:rPr>
        <w:t xml:space="preserve">ESTUDO DE CASO PARA MÉTODOS DE APLICAÇÃO DA LEI GERAL DE PROTEÇÃO DE DADOS EM PROJETOS.</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jc w:val="left"/>
        <w:rPr/>
      </w:pPr>
      <w:r w:rsidDel="00000000" w:rsidR="00000000" w:rsidRPr="00000000">
        <w:rPr>
          <w:b w:val="1"/>
          <w:rtl w:val="0"/>
        </w:rPr>
        <w:t xml:space="preserve">Autor: </w:t>
      </w:r>
      <w:r w:rsidDel="00000000" w:rsidR="00000000" w:rsidRPr="00000000">
        <w:rPr>
          <w:rtl w:val="0"/>
        </w:rPr>
        <w:t xml:space="preserve">Juan Cardoso da Silva</w:t>
      </w:r>
    </w:p>
    <w:p w:rsidR="00000000" w:rsidDel="00000000" w:rsidP="00000000" w:rsidRDefault="00000000" w:rsidRPr="00000000" w14:paraId="0000001F">
      <w:pPr>
        <w:spacing w:line="240" w:lineRule="auto"/>
        <w:jc w:val="left"/>
        <w:rPr/>
      </w:pPr>
      <w:r w:rsidDel="00000000" w:rsidR="00000000" w:rsidRPr="00000000">
        <w:rPr>
          <w:b w:val="1"/>
          <w:rtl w:val="0"/>
        </w:rPr>
        <w:t xml:space="preserve">Orientador:</w:t>
      </w:r>
      <w:r w:rsidDel="00000000" w:rsidR="00000000" w:rsidRPr="00000000">
        <w:rPr>
          <w:rtl w:val="0"/>
        </w:rPr>
        <w:t xml:space="preserve"> Prof. Ronaldo Celso Messias Correia</w:t>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r>
    </w:p>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Presidente Prudente</w:t>
      </w:r>
    </w:p>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2022</w:t>
      </w:r>
    </w:p>
    <w:p w:rsidR="00000000" w:rsidDel="00000000" w:rsidP="00000000" w:rsidRDefault="00000000" w:rsidRPr="00000000" w14:paraId="0000002D">
      <w:pPr>
        <w:spacing w:line="240" w:lineRule="auto"/>
        <w:jc w:val="center"/>
        <w:rPr>
          <w:b w:val="1"/>
        </w:rPr>
      </w:pPr>
      <w:r w:rsidDel="00000000" w:rsidR="00000000" w:rsidRPr="00000000">
        <w:br w:type="page"/>
      </w:r>
      <w:r w:rsidDel="00000000" w:rsidR="00000000" w:rsidRPr="00000000">
        <w:rPr>
          <w:b w:val="1"/>
          <w:rtl w:val="0"/>
        </w:rPr>
        <w:t xml:space="preserve">Título</w:t>
      </w:r>
    </w:p>
    <w:p w:rsidR="00000000" w:rsidDel="00000000" w:rsidP="00000000" w:rsidRDefault="00000000" w:rsidRPr="00000000" w14:paraId="0000002E">
      <w:pPr>
        <w:spacing w:line="240" w:lineRule="auto"/>
        <w:jc w:val="center"/>
        <w:rPr>
          <w:b w:val="1"/>
        </w:rPr>
      </w:pPr>
      <w:r w:rsidDel="00000000" w:rsidR="00000000" w:rsidRPr="00000000">
        <w:rPr>
          <w:rtl w:val="0"/>
        </w:rPr>
      </w:r>
    </w:p>
    <w:p w:rsidR="00000000" w:rsidDel="00000000" w:rsidP="00000000" w:rsidRDefault="00000000" w:rsidRPr="00000000" w14:paraId="0000002F">
      <w:pPr>
        <w:spacing w:line="240" w:lineRule="auto"/>
        <w:jc w:val="center"/>
        <w:rPr>
          <w:b w:val="1"/>
        </w:rPr>
      </w:pPr>
      <w:r w:rsidDel="00000000" w:rsidR="00000000" w:rsidRPr="00000000">
        <w:rPr>
          <w:rtl w:val="0"/>
        </w:rPr>
      </w:r>
    </w:p>
    <w:p w:rsidR="00000000" w:rsidDel="00000000" w:rsidP="00000000" w:rsidRDefault="00000000" w:rsidRPr="00000000" w14:paraId="00000030">
      <w:pPr>
        <w:spacing w:line="240" w:lineRule="auto"/>
        <w:jc w:val="center"/>
        <w:rPr>
          <w:b w:val="1"/>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ind w:left="3968" w:firstLine="0"/>
        <w:rPr/>
      </w:pPr>
      <w:r w:rsidDel="00000000" w:rsidR="00000000" w:rsidRPr="00000000">
        <w:rPr>
          <w:rtl w:val="0"/>
        </w:rP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Celso Olivete Júnior.</w:t>
      </w:r>
    </w:p>
    <w:p w:rsidR="00000000" w:rsidDel="00000000" w:rsidP="00000000" w:rsidRDefault="00000000" w:rsidRPr="00000000" w14:paraId="00000037">
      <w:pPr>
        <w:spacing w:line="240" w:lineRule="auto"/>
        <w:ind w:left="3968" w:firstLine="0"/>
        <w:rPr/>
      </w:pPr>
      <w:r w:rsidDel="00000000" w:rsidR="00000000" w:rsidRPr="00000000">
        <w:rPr>
          <w:rtl w:val="0"/>
        </w:rPr>
      </w:r>
    </w:p>
    <w:p w:rsidR="00000000" w:rsidDel="00000000" w:rsidP="00000000" w:rsidRDefault="00000000" w:rsidRPr="00000000" w14:paraId="00000038">
      <w:pPr>
        <w:spacing w:line="240" w:lineRule="auto"/>
        <w:ind w:left="3968" w:firstLine="0"/>
        <w:rPr/>
      </w:pPr>
      <w:r w:rsidDel="00000000" w:rsidR="00000000" w:rsidRPr="00000000">
        <w:rPr>
          <w:b w:val="1"/>
          <w:rtl w:val="0"/>
        </w:rPr>
        <w:t xml:space="preserve">Orientador:</w:t>
      </w:r>
      <w:r w:rsidDel="00000000" w:rsidR="00000000" w:rsidRPr="00000000">
        <w:rPr>
          <w:rtl w:val="0"/>
        </w:rPr>
        <w:t xml:space="preserve"> Prof. Ronaldo Celso Messias Correia</w:t>
      </w:r>
    </w:p>
    <w:p w:rsidR="00000000" w:rsidDel="00000000" w:rsidP="00000000" w:rsidRDefault="00000000" w:rsidRPr="00000000" w14:paraId="00000039">
      <w:pPr>
        <w:spacing w:line="240" w:lineRule="auto"/>
        <w:jc w:val="right"/>
        <w:rPr/>
      </w:pPr>
      <w:r w:rsidDel="00000000" w:rsidR="00000000" w:rsidRPr="00000000">
        <w:rPr>
          <w:rtl w:val="0"/>
        </w:rPr>
      </w:r>
    </w:p>
    <w:p w:rsidR="00000000" w:rsidDel="00000000" w:rsidP="00000000" w:rsidRDefault="00000000" w:rsidRPr="00000000" w14:paraId="0000003A">
      <w:pPr>
        <w:spacing w:line="240" w:lineRule="auto"/>
        <w:jc w:val="right"/>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jc w:val="center"/>
        <w:rPr/>
      </w:pPr>
      <w:r w:rsidDel="00000000" w:rsidR="00000000" w:rsidRPr="00000000">
        <w:rPr>
          <w:rtl w:val="0"/>
        </w:rPr>
        <w:t xml:space="preserve">UNIVERSIDADE ESTADUAL PAULISTA – UNESP</w:t>
      </w:r>
    </w:p>
    <w:p w:rsidR="00000000" w:rsidDel="00000000" w:rsidP="00000000" w:rsidRDefault="00000000" w:rsidRPr="00000000" w14:paraId="00000043">
      <w:pPr>
        <w:spacing w:line="240" w:lineRule="auto"/>
        <w:jc w:val="center"/>
        <w:rPr/>
      </w:pPr>
      <w:r w:rsidDel="00000000" w:rsidR="00000000" w:rsidRPr="00000000">
        <w:rPr>
          <w:rtl w:val="0"/>
        </w:rPr>
        <w:t xml:space="preserve">FACULDADE DE CIÊNCIA E TECNOLOGIA</w:t>
      </w:r>
    </w:p>
    <w:p w:rsidR="00000000" w:rsidDel="00000000" w:rsidP="00000000" w:rsidRDefault="00000000" w:rsidRPr="00000000" w14:paraId="00000044">
      <w:pPr>
        <w:spacing w:line="240" w:lineRule="auto"/>
        <w:jc w:val="center"/>
        <w:rPr/>
      </w:pPr>
      <w:r w:rsidDel="00000000" w:rsidR="00000000" w:rsidRPr="00000000">
        <w:rPr>
          <w:rtl w:val="0"/>
        </w:rPr>
        <w:t xml:space="preserve">GRADUAÇÃO EM CIÊNCIA DA COMPUTAÇÃO</w:t>
      </w:r>
    </w:p>
    <w:p w:rsidR="00000000" w:rsidDel="00000000" w:rsidP="00000000" w:rsidRDefault="00000000" w:rsidRPr="00000000" w14:paraId="00000045">
      <w:pPr>
        <w:spacing w:line="240" w:lineRule="auto"/>
        <w:jc w:val="center"/>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jc w:val="center"/>
        <w:rPr/>
      </w:pPr>
      <w:r w:rsidDel="00000000" w:rsidR="00000000" w:rsidRPr="00000000">
        <w:rPr>
          <w:rtl w:val="0"/>
        </w:rPr>
      </w:r>
    </w:p>
    <w:p w:rsidR="00000000" w:rsidDel="00000000" w:rsidP="00000000" w:rsidRDefault="00000000" w:rsidRPr="00000000" w14:paraId="0000004A">
      <w:pPr>
        <w:spacing w:line="240" w:lineRule="auto"/>
        <w:jc w:val="center"/>
        <w:rPr/>
      </w:pPr>
      <w:r w:rsidDel="00000000" w:rsidR="00000000" w:rsidRPr="00000000">
        <w:rPr>
          <w:rtl w:val="0"/>
        </w:rPr>
      </w:r>
    </w:p>
    <w:p w:rsidR="00000000" w:rsidDel="00000000" w:rsidP="00000000" w:rsidRDefault="00000000" w:rsidRPr="00000000" w14:paraId="0000004B">
      <w:pPr>
        <w:spacing w:line="240" w:lineRule="auto"/>
        <w:jc w:val="center"/>
        <w:rPr/>
      </w:pPr>
      <w:r w:rsidDel="00000000" w:rsidR="00000000" w:rsidRPr="00000000">
        <w:rPr>
          <w:rtl w:val="0"/>
        </w:rPr>
      </w:r>
    </w:p>
    <w:p w:rsidR="00000000" w:rsidDel="00000000" w:rsidP="00000000" w:rsidRDefault="00000000" w:rsidRPr="00000000" w14:paraId="0000004C">
      <w:pPr>
        <w:spacing w:line="240" w:lineRule="auto"/>
        <w:jc w:val="center"/>
        <w:rPr/>
      </w:pPr>
      <w:r w:rsidDel="00000000" w:rsidR="00000000" w:rsidRPr="00000000">
        <w:rPr>
          <w:rtl w:val="0"/>
        </w:rPr>
      </w:r>
    </w:p>
    <w:p w:rsidR="00000000" w:rsidDel="00000000" w:rsidP="00000000" w:rsidRDefault="00000000" w:rsidRPr="00000000" w14:paraId="0000004D">
      <w:pPr>
        <w:spacing w:line="240" w:lineRule="auto"/>
        <w:jc w:val="center"/>
        <w:rPr/>
      </w:pPr>
      <w:r w:rsidDel="00000000" w:rsidR="00000000" w:rsidRPr="00000000">
        <w:rPr>
          <w:rtl w:val="0"/>
        </w:rPr>
      </w:r>
    </w:p>
    <w:p w:rsidR="00000000" w:rsidDel="00000000" w:rsidP="00000000" w:rsidRDefault="00000000" w:rsidRPr="00000000" w14:paraId="0000004E">
      <w:pPr>
        <w:spacing w:line="240" w:lineRule="auto"/>
        <w:jc w:val="center"/>
        <w:rPr/>
      </w:pPr>
      <w:r w:rsidDel="00000000" w:rsidR="00000000" w:rsidRPr="00000000">
        <w:rPr>
          <w:rtl w:val="0"/>
        </w:rPr>
      </w:r>
    </w:p>
    <w:p w:rsidR="00000000" w:rsidDel="00000000" w:rsidP="00000000" w:rsidRDefault="00000000" w:rsidRPr="00000000" w14:paraId="0000004F">
      <w:pPr>
        <w:spacing w:line="240" w:lineRule="auto"/>
        <w:jc w:val="center"/>
        <w:rPr/>
      </w:pPr>
      <w:r w:rsidDel="00000000" w:rsidR="00000000" w:rsidRPr="00000000">
        <w:rPr>
          <w:rtl w:val="0"/>
        </w:rPr>
      </w:r>
    </w:p>
    <w:p w:rsidR="00000000" w:rsidDel="00000000" w:rsidP="00000000" w:rsidRDefault="00000000" w:rsidRPr="00000000" w14:paraId="00000050">
      <w:pPr>
        <w:spacing w:line="240" w:lineRule="auto"/>
        <w:jc w:val="center"/>
        <w:rPr/>
      </w:pPr>
      <w:r w:rsidDel="00000000" w:rsidR="00000000" w:rsidRPr="00000000">
        <w:rPr>
          <w:rtl w:val="0"/>
        </w:rPr>
      </w:r>
    </w:p>
    <w:p w:rsidR="00000000" w:rsidDel="00000000" w:rsidP="00000000" w:rsidRDefault="00000000" w:rsidRPr="00000000" w14:paraId="00000051">
      <w:pPr>
        <w:spacing w:line="240" w:lineRule="auto"/>
        <w:jc w:val="center"/>
        <w:rPr/>
      </w:pPr>
      <w:r w:rsidDel="00000000" w:rsidR="00000000" w:rsidRPr="00000000">
        <w:rPr>
          <w:rtl w:val="0"/>
        </w:rPr>
      </w:r>
    </w:p>
    <w:p w:rsidR="00000000" w:rsidDel="00000000" w:rsidP="00000000" w:rsidRDefault="00000000" w:rsidRPr="00000000" w14:paraId="00000052">
      <w:pPr>
        <w:spacing w:line="240" w:lineRule="auto"/>
        <w:jc w:val="center"/>
        <w:rPr/>
      </w:pPr>
      <w:r w:rsidDel="00000000" w:rsidR="00000000" w:rsidRPr="00000000">
        <w:rPr>
          <w:rtl w:val="0"/>
        </w:rPr>
      </w:r>
    </w:p>
    <w:p w:rsidR="00000000" w:rsidDel="00000000" w:rsidP="00000000" w:rsidRDefault="00000000" w:rsidRPr="00000000" w14:paraId="00000053">
      <w:pPr>
        <w:spacing w:line="240" w:lineRule="auto"/>
        <w:jc w:val="center"/>
        <w:rPr/>
      </w:pPr>
      <w:r w:rsidDel="00000000" w:rsidR="00000000" w:rsidRPr="00000000">
        <w:rPr>
          <w:rtl w:val="0"/>
        </w:rPr>
      </w:r>
    </w:p>
    <w:p w:rsidR="00000000" w:rsidDel="00000000" w:rsidP="00000000" w:rsidRDefault="00000000" w:rsidRPr="00000000" w14:paraId="00000054">
      <w:pPr>
        <w:spacing w:line="240" w:lineRule="auto"/>
        <w:jc w:val="center"/>
        <w:rPr/>
      </w:pPr>
      <w:r w:rsidDel="00000000" w:rsidR="00000000" w:rsidRPr="00000000">
        <w:rPr>
          <w:rtl w:val="0"/>
        </w:rPr>
      </w:r>
    </w:p>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Presidente Prudente</w:t>
      </w:r>
    </w:p>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2022</w:t>
      </w:r>
    </w:p>
    <w:p w:rsidR="00000000" w:rsidDel="00000000" w:rsidP="00000000" w:rsidRDefault="00000000" w:rsidRPr="00000000" w14:paraId="00000057">
      <w:pPr>
        <w:spacing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LISTA DE ILUSTRAÇÕES</w:t>
      </w:r>
    </w:p>
    <w:p w:rsidR="00000000" w:rsidDel="00000000" w:rsidP="00000000" w:rsidRDefault="00000000" w:rsidRPr="00000000" w14:paraId="0000005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tl w:val="0"/>
        </w:rPr>
        <w:t xml:space="preserve">LISTA DE TABELAS</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 xml:space="preserve">LISTA DE ABREVIATURAS E SIGLAS</w:t>
      </w:r>
    </w:p>
    <w:p w:rsidR="00000000" w:rsidDel="00000000" w:rsidP="00000000" w:rsidRDefault="00000000" w:rsidRPr="00000000" w14:paraId="0000005D">
      <w:pPr>
        <w:ind w:left="720" w:firstLine="720"/>
        <w:rPr/>
      </w:pPr>
      <w:r w:rsidDel="00000000" w:rsidR="00000000" w:rsidRPr="00000000">
        <w:rPr>
          <w:rtl w:val="0"/>
        </w:rPr>
        <w:t xml:space="preserve">LGPD</w:t>
        <w:tab/>
        <w:tab/>
        <w:tab/>
        <w:t xml:space="preserve">Lei Geral de Proteção de Dados</w:t>
      </w:r>
    </w:p>
    <w:p w:rsidR="00000000" w:rsidDel="00000000" w:rsidP="00000000" w:rsidRDefault="00000000" w:rsidRPr="00000000" w14:paraId="0000005E">
      <w:pPr>
        <w:ind w:left="720" w:firstLine="720"/>
        <w:rPr/>
      </w:pPr>
      <w:r w:rsidDel="00000000" w:rsidR="00000000" w:rsidRPr="00000000">
        <w:rPr>
          <w:rtl w:val="0"/>
        </w:rPr>
        <w:t xml:space="preserve">GDPR</w:t>
        <w:tab/>
        <w:tab/>
        <w:tab/>
        <w:t xml:space="preserve">General Data Protection Regulation</w:t>
      </w:r>
    </w:p>
    <w:p w:rsidR="00000000" w:rsidDel="00000000" w:rsidP="00000000" w:rsidRDefault="00000000" w:rsidRPr="00000000" w14:paraId="0000005F">
      <w:pPr>
        <w:ind w:left="720" w:firstLine="720"/>
        <w:rPr>
          <w:i w:val="1"/>
        </w:rPr>
      </w:pPr>
      <w:r w:rsidDel="00000000" w:rsidR="00000000" w:rsidRPr="00000000">
        <w:rPr>
          <w:rtl w:val="0"/>
        </w:rPr>
        <w:t xml:space="preserve">ML</w:t>
        <w:tab/>
        <w:tab/>
        <w:tab/>
        <w:t xml:space="preserve">Machine Learning</w:t>
      </w:r>
      <w:r w:rsidDel="00000000" w:rsidR="00000000" w:rsidRPr="00000000">
        <w:rPr>
          <w:rtl w:val="0"/>
        </w:rPr>
      </w:r>
    </w:p>
    <w:p w:rsidR="00000000" w:rsidDel="00000000" w:rsidP="00000000" w:rsidRDefault="00000000" w:rsidRPr="00000000" w14:paraId="00000060">
      <w:pPr>
        <w:ind w:left="720" w:firstLine="720"/>
        <w:rPr/>
      </w:pPr>
      <w:r w:rsidDel="00000000" w:rsidR="00000000" w:rsidRPr="00000000">
        <w:rPr>
          <w:rtl w:val="0"/>
        </w:rPr>
        <w:t xml:space="preserve">IA</w:t>
        <w:tab/>
        <w:tab/>
        <w:tab/>
        <w:t xml:space="preserve">Inteligência Artificial</w:t>
      </w:r>
    </w:p>
    <w:p w:rsidR="00000000" w:rsidDel="00000000" w:rsidP="00000000" w:rsidRDefault="00000000" w:rsidRPr="00000000" w14:paraId="00000061">
      <w:pPr>
        <w:ind w:left="720" w:firstLine="720"/>
        <w:rPr/>
      </w:pPr>
      <w:r w:rsidDel="00000000" w:rsidR="00000000" w:rsidRPr="00000000">
        <w:rPr>
          <w:rtl w:val="0"/>
        </w:rPr>
        <w:t xml:space="preserve">CPF</w:t>
        <w:tab/>
        <w:tab/>
        <w:tab/>
        <w:t xml:space="preserve">Cadastro de Pessoas Físicas</w:t>
      </w:r>
    </w:p>
    <w:p w:rsidR="00000000" w:rsidDel="00000000" w:rsidP="00000000" w:rsidRDefault="00000000" w:rsidRPr="00000000" w14:paraId="00000062">
      <w:pPr>
        <w:ind w:left="720" w:firstLine="720"/>
        <w:rPr/>
      </w:pPr>
      <w:r w:rsidDel="00000000" w:rsidR="00000000" w:rsidRPr="00000000">
        <w:rPr>
          <w:rtl w:val="0"/>
        </w:rPr>
        <w:t xml:space="preserve">SHA</w:t>
        <w:tab/>
        <w:tab/>
        <w:tab/>
        <w:t xml:space="preserve">Security Hash Algorithm.</w:t>
      </w:r>
    </w:p>
    <w:p w:rsidR="00000000" w:rsidDel="00000000" w:rsidP="00000000" w:rsidRDefault="00000000" w:rsidRPr="00000000" w14:paraId="00000063">
      <w:pPr>
        <w:spacing w:line="240" w:lineRule="auto"/>
        <w:ind w:left="720" w:firstLine="720"/>
        <w:rPr/>
      </w:pPr>
      <w:r w:rsidDel="00000000" w:rsidR="00000000" w:rsidRPr="00000000">
        <w:rPr>
          <w:i w:val="1"/>
          <w:rtl w:val="0"/>
        </w:rPr>
        <w:t xml:space="preserve">TPU</w:t>
        <w:tab/>
        <w:tab/>
        <w:tab/>
      </w:r>
      <w:r w:rsidDel="00000000" w:rsidR="00000000" w:rsidRPr="00000000">
        <w:rPr>
          <w:rtl w:val="0"/>
        </w:rPr>
        <w:t xml:space="preserve">TensorFlow Processing Unit</w:t>
        <w:br w:type="textWrapping"/>
        <w:tab/>
        <w:t xml:space="preserve">JS</w:t>
        <w:tab/>
        <w:tab/>
        <w:tab/>
        <w:t xml:space="preserve">JavasCript</w:t>
      </w:r>
    </w:p>
    <w:p w:rsidR="00000000" w:rsidDel="00000000" w:rsidP="00000000" w:rsidRDefault="00000000" w:rsidRPr="00000000" w14:paraId="00000064">
      <w:pPr>
        <w:spacing w:line="240" w:lineRule="auto"/>
        <w:jc w:val="left"/>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spacing w:line="240" w:lineRule="auto"/>
        <w:jc w:val="left"/>
        <w:rPr>
          <w:b w:val="1"/>
          <w:smallCaps w:val="1"/>
          <w:color w:val="00000a"/>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6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numPr>
              <w:ilvl w:val="0"/>
              <w:numId w:val="4"/>
            </w:numPr>
            <w:tabs>
              <w:tab w:val="right" w:pos="9070.511811023624"/>
            </w:tabs>
            <w:spacing w:after="0" w:afterAutospacing="0" w:before="80" w:line="240" w:lineRule="auto"/>
            <w:ind w:left="720" w:hanging="360"/>
            <w:rPr>
              <w:rFonts w:ascii="Arial" w:cs="Arial" w:eastAsia="Arial" w:hAnsi="Arial"/>
              <w:b w:val="1"/>
              <w:i w:val="0"/>
              <w:smallCaps w:val="1"/>
              <w:strike w:val="0"/>
              <w:color w:val="00000a"/>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0a"/>
                <w:u w:val="none"/>
                <w:shd w:fill="auto" w:val="clear"/>
                <w:vertAlign w:val="baseline"/>
                <w:rtl w:val="0"/>
              </w:rPr>
              <w:t xml:space="preserve">INTRODUÇÃO</w:t>
            </w:r>
          </w:hyperlink>
          <w:r w:rsidDel="00000000" w:rsidR="00000000" w:rsidRPr="00000000">
            <w:rPr>
              <w:rFonts w:ascii="Arial" w:cs="Arial" w:eastAsia="Arial" w:hAnsi="Arial"/>
              <w:b w:val="1"/>
              <w:i w:val="0"/>
              <w:smallCaps w:val="1"/>
              <w:strike w:val="0"/>
              <w:color w:val="00000a"/>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a"/>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numPr>
              <w:ilvl w:val="0"/>
              <w:numId w:val="4"/>
            </w:numPr>
            <w:tabs>
              <w:tab w:val="right" w:pos="9070.511811023624"/>
            </w:tabs>
            <w:spacing w:after="0" w:afterAutospacing="0" w:before="0" w:beforeAutospacing="0" w:line="240" w:lineRule="auto"/>
            <w:ind w:left="720" w:hanging="360"/>
            <w:rPr>
              <w:b w:val="1"/>
            </w:rPr>
          </w:pPr>
          <w:hyperlink w:anchor="_3xok1md4piz8">
            <w:r w:rsidDel="00000000" w:rsidR="00000000" w:rsidRPr="00000000">
              <w:rPr>
                <w:b w:val="1"/>
                <w:rtl w:val="0"/>
              </w:rPr>
              <w:t xml:space="preserve">FUNDAMENTAÇÃO TEÓRICA</w:t>
            </w:r>
          </w:hyperlink>
          <w:r w:rsidDel="00000000" w:rsidR="00000000" w:rsidRPr="00000000">
            <w:rPr>
              <w:b w:val="1"/>
              <w:rtl w:val="0"/>
            </w:rPr>
            <w:tab/>
          </w:r>
          <w:r w:rsidDel="00000000" w:rsidR="00000000" w:rsidRPr="00000000">
            <w:fldChar w:fldCharType="begin"/>
            <w:instrText xml:space="preserve"> PAGEREF _3xok1md4piz8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numPr>
              <w:ilvl w:val="0"/>
              <w:numId w:val="4"/>
            </w:numPr>
            <w:tabs>
              <w:tab w:val="right" w:pos="9070.511811023624"/>
            </w:tabs>
            <w:spacing w:after="0" w:afterAutospacing="0" w:before="0" w:beforeAutospacing="0" w:line="240" w:lineRule="auto"/>
            <w:ind w:left="720" w:hanging="360"/>
            <w:rPr>
              <w:rFonts w:ascii="Arial" w:cs="Arial" w:eastAsia="Arial" w:hAnsi="Arial"/>
              <w:b w:val="1"/>
              <w:i w:val="0"/>
              <w:smallCaps w:val="1"/>
              <w:strike w:val="0"/>
              <w:color w:val="00000a"/>
              <w:shd w:fill="auto" w:val="clear"/>
              <w:vertAlign w:val="baseline"/>
            </w:rPr>
          </w:pPr>
          <w:hyperlink w:anchor="_3znysh7">
            <w:r w:rsidDel="00000000" w:rsidR="00000000" w:rsidRPr="00000000">
              <w:rPr>
                <w:rFonts w:ascii="Arial" w:cs="Arial" w:eastAsia="Arial" w:hAnsi="Arial"/>
                <w:b w:val="1"/>
                <w:i w:val="0"/>
                <w:smallCaps w:val="1"/>
                <w:strike w:val="0"/>
                <w:color w:val="00000a"/>
                <w:u w:val="none"/>
                <w:shd w:fill="auto" w:val="clear"/>
                <w:vertAlign w:val="baseline"/>
                <w:rtl w:val="0"/>
              </w:rPr>
              <w:t xml:space="preserve">TRABALHOS RELACIONADOS</w:t>
            </w:r>
          </w:hyperlink>
          <w:r w:rsidDel="00000000" w:rsidR="00000000" w:rsidRPr="00000000">
            <w:rPr>
              <w:rFonts w:ascii="Arial" w:cs="Arial" w:eastAsia="Arial" w:hAnsi="Arial"/>
              <w:b w:val="1"/>
              <w:i w:val="0"/>
              <w:smallCaps w:val="1"/>
              <w:strike w:val="0"/>
              <w:color w:val="00000a"/>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a"/>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numPr>
              <w:ilvl w:val="0"/>
              <w:numId w:val="4"/>
            </w:numPr>
            <w:tabs>
              <w:tab w:val="right" w:pos="9070.511811023624"/>
            </w:tabs>
            <w:spacing w:after="80" w:before="0" w:beforeAutospacing="0" w:line="240" w:lineRule="auto"/>
            <w:ind w:left="720" w:hanging="360"/>
            <w:rPr>
              <w:rFonts w:ascii="Arial" w:cs="Arial" w:eastAsia="Arial" w:hAnsi="Arial"/>
              <w:b w:val="1"/>
              <w:i w:val="0"/>
              <w:smallCaps w:val="1"/>
              <w:strike w:val="0"/>
              <w:color w:val="00000a"/>
              <w:shd w:fill="auto" w:val="clear"/>
              <w:vertAlign w:val="baseline"/>
            </w:rPr>
          </w:pPr>
          <w:hyperlink w:anchor="_2et92p0">
            <w:r w:rsidDel="00000000" w:rsidR="00000000" w:rsidRPr="00000000">
              <w:rPr>
                <w:rFonts w:ascii="Arial" w:cs="Arial" w:eastAsia="Arial" w:hAnsi="Arial"/>
                <w:b w:val="1"/>
                <w:i w:val="0"/>
                <w:smallCaps w:val="1"/>
                <w:strike w:val="0"/>
                <w:color w:val="00000a"/>
                <w:u w:val="none"/>
                <w:shd w:fill="auto" w:val="clear"/>
                <w:vertAlign w:val="baseline"/>
                <w:rtl w:val="0"/>
              </w:rPr>
              <w:t xml:space="preserve">REFERÊNCIA BIBLIOGRÁFICA</w:t>
            </w:r>
          </w:hyperlink>
          <w:r w:rsidDel="00000000" w:rsidR="00000000" w:rsidRPr="00000000">
            <w:rPr>
              <w:rFonts w:ascii="Arial" w:cs="Arial" w:eastAsia="Arial" w:hAnsi="Arial"/>
              <w:b w:val="1"/>
              <w:i w:val="0"/>
              <w:smallCaps w:val="1"/>
              <w:strike w:val="0"/>
              <w:color w:val="00000a"/>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a"/>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tabs>
          <w:tab w:val="right" w:pos="9025"/>
        </w:tabs>
        <w:spacing w:before="80" w:lineRule="auto"/>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RESUMO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Após a aprovação e implementação da Lei Geral de Proteção de Dados em 2018 e a entrada da lei em vigor em 2021, diversos softwares, bases de dados tiveram um novo obstáculo, a proteção de dados de acordo com a lei e como melhor adequar o software ou base de dados à lei.</w:t>
      </w:r>
    </w:p>
    <w:p w:rsidR="00000000" w:rsidDel="00000000" w:rsidP="00000000" w:rsidRDefault="00000000" w:rsidRPr="00000000" w14:paraId="00000072">
      <w:pPr>
        <w:rPr/>
      </w:pPr>
      <w:r w:rsidDel="00000000" w:rsidR="00000000" w:rsidRPr="00000000">
        <w:rPr>
          <w:rtl w:val="0"/>
        </w:rPr>
        <w:t xml:space="preserve">A utilização de Machine Learning tem se tornado uma opção relativamente popular devido a capacidade de criar modelos para analisar as bases de dados ou softwares procurando por implementações que não correspondem com o aprovado na lei.</w:t>
      </w:r>
    </w:p>
    <w:p w:rsidR="00000000" w:rsidDel="00000000" w:rsidP="00000000" w:rsidRDefault="00000000" w:rsidRPr="00000000" w14:paraId="00000073">
      <w:pPr>
        <w:rPr/>
      </w:pPr>
      <w:r w:rsidDel="00000000" w:rsidR="00000000" w:rsidRPr="00000000">
        <w:rPr>
          <w:rtl w:val="0"/>
        </w:rPr>
        <w:t xml:space="preserve">Este trabalho tem como objetivo criar um modelo de Machine Learning para filtrar dados em uma base de dados, utilizado métodos de classificação binária para julgar quais dados dentro da base devem ser tratados, como serão tratados e se podem ser descartados.</w:t>
      </w:r>
    </w:p>
    <w:p w:rsidR="00000000" w:rsidDel="00000000" w:rsidP="00000000" w:rsidRDefault="00000000" w:rsidRPr="00000000" w14:paraId="00000074">
      <w:pPr>
        <w:ind w:firstLine="851"/>
        <w:rPr>
          <w:i w:val="1"/>
        </w:rPr>
      </w:pPr>
      <w:r w:rsidDel="00000000" w:rsidR="00000000" w:rsidRPr="00000000">
        <w:rPr>
          <w:b w:val="1"/>
          <w:rtl w:val="0"/>
        </w:rPr>
        <w:t xml:space="preserve">Palavras-Chave: </w:t>
      </w:r>
      <w:r w:rsidDel="00000000" w:rsidR="00000000" w:rsidRPr="00000000">
        <w:rPr>
          <w:rtl w:val="0"/>
        </w:rPr>
        <w:t xml:space="preserve">Lei geral proteção de dados; LGPD projetos; Métodos LGPD; Manipulação de dados; Machine Learning;</w:t>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spacing w:line="240" w:lineRule="auto"/>
        <w:jc w:val="left"/>
        <w:rPr/>
      </w:pPr>
      <w:r w:rsidDel="00000000" w:rsidR="00000000" w:rsidRPr="00000000">
        <w:rPr>
          <w:rtl w:val="0"/>
        </w:rPr>
      </w:r>
    </w:p>
    <w:p w:rsidR="00000000" w:rsidDel="00000000" w:rsidP="00000000" w:rsidRDefault="00000000" w:rsidRPr="00000000" w14:paraId="00000087">
      <w:pPr>
        <w:spacing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ABSTRACT</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w:t>
      </w:r>
    </w:p>
    <w:p w:rsidR="00000000" w:rsidDel="00000000" w:rsidP="00000000" w:rsidRDefault="00000000" w:rsidRPr="00000000" w14:paraId="0000008B">
      <w:pPr>
        <w:ind w:firstLine="851"/>
        <w:rPr>
          <w:b w:val="1"/>
        </w:rPr>
      </w:pPr>
      <w:r w:rsidDel="00000000" w:rsidR="00000000" w:rsidRPr="00000000">
        <w:rPr>
          <w:b w:val="1"/>
          <w:rtl w:val="0"/>
        </w:rPr>
        <w:t xml:space="preserve">Keywords: </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1"/>
        </w:numPr>
        <w:ind w:left="360" w:hanging="36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Com a popularização do acesso à internet, a web 1.0 se tornou um fenômeno mundial, conectando pessoas com chats, fóruns de diversos tipos (filmes, fofocas, jogos), primeiras redes sociais e os primeiros serviços online (Bradesco foi um dos primeiros bancos no Brasil a dar consultoria online), mas não se tinha uma ideia do que exatamente a internet deveria se tornar.</w:t>
      </w:r>
    </w:p>
    <w:p w:rsidR="00000000" w:rsidDel="00000000" w:rsidP="00000000" w:rsidRDefault="00000000" w:rsidRPr="00000000" w14:paraId="000000A3">
      <w:pPr>
        <w:rPr/>
      </w:pPr>
      <w:r w:rsidDel="00000000" w:rsidR="00000000" w:rsidRPr="00000000">
        <w:rPr>
          <w:rtl w:val="0"/>
        </w:rPr>
        <w:t xml:space="preserve">Em 1999, o conceito protótipo de web 2.0 foi apresentado ao público da tecnologia com um artigo publicado na </w:t>
      </w:r>
      <w:r w:rsidDel="00000000" w:rsidR="00000000" w:rsidRPr="00000000">
        <w:rPr>
          <w:i w:val="1"/>
          <w:rtl w:val="0"/>
        </w:rPr>
        <w:t xml:space="preserve">Print Magazine</w:t>
      </w:r>
      <w:r w:rsidDel="00000000" w:rsidR="00000000" w:rsidRPr="00000000">
        <w:rPr>
          <w:rtl w:val="0"/>
        </w:rPr>
        <w:t xml:space="preserve">, em 2003, em uma sessão de brainstorming por Tim ‘O Reilly, visava transformar a internet em uma plataforma de serviços e acesso a softwares online, trazendo à tona, o uso dados pessoais como CPFs, número de cartões de créditos, e-mails, endereços físicos, números de telefones e outros dados sigilosos nesses serviços online, eventualmente, chegando no momento onde dados pessoais são utilizados nesses serviços para vender propaganda por meio de </w:t>
      </w:r>
      <w:r w:rsidDel="00000000" w:rsidR="00000000" w:rsidRPr="00000000">
        <w:rPr>
          <w:i w:val="1"/>
          <w:rtl w:val="0"/>
        </w:rPr>
        <w:t xml:space="preserve">Targeted advertising</w:t>
      </w:r>
      <w:r w:rsidDel="00000000" w:rsidR="00000000" w:rsidRPr="00000000">
        <w:rPr>
          <w:rtl w:val="0"/>
        </w:rPr>
        <w:t xml:space="preserve">, recomendações e dentre outros.</w:t>
      </w:r>
    </w:p>
    <w:p w:rsidR="00000000" w:rsidDel="00000000" w:rsidP="00000000" w:rsidRDefault="00000000" w:rsidRPr="00000000" w14:paraId="000000A4">
      <w:pPr>
        <w:rPr/>
      </w:pPr>
      <w:r w:rsidDel="00000000" w:rsidR="00000000" w:rsidRPr="00000000">
        <w:rPr>
          <w:rtl w:val="0"/>
        </w:rPr>
        <w:t xml:space="preserve">A exposição dos usuários na internet não só trouxe muitos benefícios em geral, como também abriu a porta para eventuais ataques na rede com objetivo de invadir não só o espaço privado da pessoa (tanto nos serviços online e nos computadores pessoais), como também para roubar dados pessoais para uso profano, como foi o caso da Carolina Dieckmann, que teve fotos intimas espalhadas na internet, neste caso os hackers, fizeram um </w:t>
      </w:r>
      <w:r w:rsidDel="00000000" w:rsidR="00000000" w:rsidRPr="00000000">
        <w:rPr>
          <w:i w:val="1"/>
          <w:rtl w:val="0"/>
        </w:rPr>
        <w:t xml:space="preserve">Ransom</w:t>
      </w:r>
      <w:r w:rsidDel="00000000" w:rsidR="00000000" w:rsidRPr="00000000">
        <w:rPr>
          <w:rtl w:val="0"/>
        </w:rPr>
        <w:t xml:space="preserve"> das informações e fotos dela em troca de dinheiro, esse acontecimento foi a semente para que a Lei Geral de Proteção de Dados Pessoais fosse criada.</w:t>
      </w:r>
    </w:p>
    <w:p w:rsidR="00000000" w:rsidDel="00000000" w:rsidP="00000000" w:rsidRDefault="00000000" w:rsidRPr="00000000" w14:paraId="000000A5">
      <w:pPr>
        <w:rPr/>
      </w:pPr>
      <w:r w:rsidDel="00000000" w:rsidR="00000000" w:rsidRPr="00000000">
        <w:rPr>
          <w:rtl w:val="0"/>
        </w:rPr>
        <w:t xml:space="preserve">Na Europa, ocorreram diversos casos similares de vazamento de dados que resultaram na criação da </w:t>
      </w:r>
      <w:r w:rsidDel="00000000" w:rsidR="00000000" w:rsidRPr="00000000">
        <w:rPr>
          <w:i w:val="1"/>
          <w:rtl w:val="0"/>
        </w:rPr>
        <w:t xml:space="preserve">General Data Protection Regulation</w:t>
      </w:r>
      <w:r w:rsidDel="00000000" w:rsidR="00000000" w:rsidRPr="00000000">
        <w:rPr>
          <w:rtl w:val="0"/>
        </w:rPr>
        <w:t xml:space="preserve">, sendo um regulamento na União Europeia, que trata a privacidade online como um direito, sendo necessário proteger esta privacidade e evitar a exportação desses dados pessoais ao exterior. Com base nessa lei, a Lei Geral de Proteção de Dados Pessoais foi criada em 2018 e entrou em vigor em agosto de 2021.</w:t>
      </w:r>
    </w:p>
    <w:p w:rsidR="00000000" w:rsidDel="00000000" w:rsidP="00000000" w:rsidRDefault="00000000" w:rsidRPr="00000000" w14:paraId="000000A6">
      <w:pPr>
        <w:ind w:firstLine="851"/>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567"/>
        <w:rPr>
          <w:b w:val="1"/>
        </w:rPr>
      </w:pPr>
      <w:bookmarkStart w:colFirst="0" w:colLast="0" w:name="_6ysvobd6mbf5" w:id="2"/>
      <w:bookmarkEnd w:id="2"/>
      <w:r w:rsidDel="00000000" w:rsidR="00000000" w:rsidRPr="00000000">
        <w:rPr>
          <w:rtl w:val="0"/>
        </w:rPr>
        <w:t xml:space="preserve">OBJETIVOS</w:t>
      </w:r>
    </w:p>
    <w:p w:rsidR="00000000" w:rsidDel="00000000" w:rsidP="00000000" w:rsidRDefault="00000000" w:rsidRPr="00000000" w14:paraId="000000A9">
      <w:pPr>
        <w:rPr/>
      </w:pPr>
      <w:r w:rsidDel="00000000" w:rsidR="00000000" w:rsidRPr="00000000">
        <w:rPr>
          <w:rtl w:val="0"/>
        </w:rPr>
        <w:t xml:space="preserve">No projeto a ser trabalho é visado utilizar uma framework para ML e projetar um modelo passível de realizar o processamento de dados sensíveis de uma base de dados, conseguindo indicar quais dados sensíveis precisam de atenção para entrar de acordo com o artigo 6 da LGDP, sendo esse modelo projetado capaz de processar e aprender quando um dado é sensível e está vulnerável, avisar sobre a vulnerabilidade e encriptar os dados de volta para a base de dados, caso o dado sensível não seja de uso da empresa, ele será descartado como parámetro e será indicado para remoção da base de dados.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criptografia utilizada será um algoritmo de criptografia do tipo </w:t>
      </w:r>
      <w:r w:rsidDel="00000000" w:rsidR="00000000" w:rsidRPr="00000000">
        <w:rPr>
          <w:i w:val="1"/>
          <w:rtl w:val="0"/>
        </w:rPr>
        <w:t xml:space="preserve">Hashing</w:t>
      </w:r>
      <w:r w:rsidDel="00000000" w:rsidR="00000000" w:rsidRPr="00000000">
        <w:rPr>
          <w:rtl w:val="0"/>
        </w:rPr>
        <w:t xml:space="preserve"> do qual trabalha a entrada de um dado e retorna uma única hash do dado de entrada, sendo este o indicado a ser armazenado na base de dados, e não o dado de entrada.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framework utilizada para o projeto será o TensorFlow em conjunto com linguagens como Python, utilizando bibliotecas como NumPy, Pandas com o TensorFlow, ou usando JavaScript diretamente com o TensorFlow.</w:t>
      </w:r>
    </w:p>
    <w:p w:rsidR="00000000" w:rsidDel="00000000" w:rsidP="00000000" w:rsidRDefault="00000000" w:rsidRPr="00000000" w14:paraId="000000AE">
      <w:pPr>
        <w:spacing w:line="240" w:lineRule="auto"/>
        <w:jc w:val="left"/>
        <w:rPr>
          <w:b w:val="1"/>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1"/>
        </w:numPr>
        <w:ind w:left="567" w:hanging="567"/>
        <w:rPr/>
      </w:pPr>
      <w:bookmarkStart w:colFirst="0" w:colLast="0" w:name="_3xok1md4piz8" w:id="4"/>
      <w:bookmarkEnd w:id="4"/>
      <w:r w:rsidDel="00000000" w:rsidR="00000000" w:rsidRPr="00000000">
        <w:rPr>
          <w:rtl w:val="0"/>
        </w:rPr>
        <w:t xml:space="preserve">FUNDAMENTAÇÃO TEÓRICA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3.1. LEI GERAL DE PROTEÇÃO DE DADOS</w:t>
      </w:r>
    </w:p>
    <w:p w:rsidR="00000000" w:rsidDel="00000000" w:rsidP="00000000" w:rsidRDefault="00000000" w:rsidRPr="00000000" w14:paraId="000000B2">
      <w:pPr>
        <w:rPr/>
      </w:pPr>
      <w:r w:rsidDel="00000000" w:rsidR="00000000" w:rsidRPr="00000000">
        <w:rPr>
          <w:rtl w:val="0"/>
        </w:rPr>
        <w:t xml:space="preserve">Após um escândalo do qual os dados da Cambrige University Analytics estavam sendo utilizados/minerados ilegalmente pelo Facebook e revendidos a terceiros, a união Europeia fez um esboço em 2016 e eventualmente a implementação da </w:t>
      </w:r>
      <w:r w:rsidDel="00000000" w:rsidR="00000000" w:rsidRPr="00000000">
        <w:rPr>
          <w:i w:val="1"/>
          <w:rtl w:val="0"/>
        </w:rPr>
        <w:t xml:space="preserve">General Data Protection Regulation </w:t>
      </w:r>
      <w:r w:rsidDel="00000000" w:rsidR="00000000" w:rsidRPr="00000000">
        <w:rPr>
          <w:rtl w:val="0"/>
        </w:rPr>
        <w:t xml:space="preserve">(GDPR) em 2018, focada em direitos individuais, proteção de dados pessoais, encriptação, gerenciamento de cookies, consentimento de uso de dados pessoais, segurança de dados e dentre outros mais.</w:t>
      </w:r>
    </w:p>
    <w:p w:rsidR="00000000" w:rsidDel="00000000" w:rsidP="00000000" w:rsidRDefault="00000000" w:rsidRPr="00000000" w14:paraId="000000B3">
      <w:pPr>
        <w:rPr/>
      </w:pPr>
      <w:r w:rsidDel="00000000" w:rsidR="00000000" w:rsidRPr="00000000">
        <w:rPr>
          <w:rtl w:val="0"/>
        </w:rPr>
        <w:t xml:space="preserve">Lei Geral de proteção de Dados (LGPD) é a nova lei brasileira inspirada na GDPR e construída em cima do Marco Civil da Internet, a lei é aplicada na área da computação focada na segurança de dados, proteção de dados, proteção à privacidade, criada para ser mais um pilar nas leis brasileiras para contribuir na criação/adaptação de ambientes de softwares se tornarem mais seguros, respeitando então a privacidade do cidadão e garantindo a segurança dos seus dados sigilosos.</w:t>
      </w:r>
    </w:p>
    <w:p w:rsidR="00000000" w:rsidDel="00000000" w:rsidP="00000000" w:rsidRDefault="00000000" w:rsidRPr="00000000" w14:paraId="000000B4">
      <w:pPr>
        <w:rPr/>
      </w:pPr>
      <w:r w:rsidDel="00000000" w:rsidR="00000000" w:rsidRPr="00000000">
        <w:rPr>
          <w:rtl w:val="0"/>
        </w:rPr>
        <w:t xml:space="preserve">A base utilizada pela LGPD para o projeto é a proteção de dados pessoais em bases/bancos de dados em computadores, verificando se esses dados sensíveis estão de acordo com as normas da lei e se existe a necessidade de alteração.</w:t>
      </w:r>
    </w:p>
    <w:p w:rsidR="00000000" w:rsidDel="00000000" w:rsidP="00000000" w:rsidRDefault="00000000" w:rsidRPr="00000000" w14:paraId="000000B5">
      <w:pPr>
        <w:jc w:val="left"/>
        <w:rPr>
          <w:b w:val="1"/>
        </w:rPr>
      </w:pPr>
      <w:r w:rsidDel="00000000" w:rsidR="00000000" w:rsidRPr="00000000">
        <w:rPr>
          <w:b w:val="1"/>
          <w:rtl w:val="0"/>
        </w:rPr>
        <w:t xml:space="preserve">3.1.2. DISPOSIÇÕES PRELIMINARES</w:t>
      </w:r>
    </w:p>
    <w:p w:rsidR="00000000" w:rsidDel="00000000" w:rsidP="00000000" w:rsidRDefault="00000000" w:rsidRPr="00000000" w14:paraId="000000B6">
      <w:pPr>
        <w:rPr/>
      </w:pPr>
      <w:r w:rsidDel="00000000" w:rsidR="00000000" w:rsidRPr="00000000">
        <w:rPr>
          <w:rtl w:val="0"/>
        </w:rPr>
        <w:t xml:space="preserve">A diretriz básica da LGPD pode ser entendida pelo Art. 2</w:t>
      </w:r>
      <w:r w:rsidDel="00000000" w:rsidR="00000000" w:rsidRPr="00000000">
        <w:rPr>
          <w:color w:val="202124"/>
          <w:highlight w:val="white"/>
          <w:rtl w:val="0"/>
        </w:rPr>
        <w:t xml:space="preserve">°</w:t>
      </w:r>
      <w:r w:rsidDel="00000000" w:rsidR="00000000" w:rsidRPr="00000000">
        <w:rPr>
          <w:rtl w:val="0"/>
        </w:rPr>
        <w:t xml:space="preserve"> da lei:</w:t>
      </w:r>
    </w:p>
    <w:p w:rsidR="00000000" w:rsidDel="00000000" w:rsidP="00000000" w:rsidRDefault="00000000" w:rsidRPr="00000000" w14:paraId="000000B7">
      <w:pPr>
        <w:pStyle w:val="Heading1"/>
        <w:numPr>
          <w:ilvl w:val="0"/>
          <w:numId w:val="2"/>
        </w:numPr>
        <w:ind w:left="2268" w:hanging="720"/>
        <w:rPr>
          <w:b w:val="0"/>
          <w:sz w:val="20"/>
          <w:szCs w:val="20"/>
        </w:rPr>
      </w:pPr>
      <w:bookmarkStart w:colFirst="0" w:colLast="0" w:name="_aicbhbkh9zpf" w:id="5"/>
      <w:bookmarkEnd w:id="5"/>
      <w:r w:rsidDel="00000000" w:rsidR="00000000" w:rsidRPr="00000000">
        <w:rPr>
          <w:b w:val="0"/>
          <w:sz w:val="20"/>
          <w:szCs w:val="20"/>
          <w:rtl w:val="0"/>
        </w:rPr>
        <w:t xml:space="preserve">o respeito à privacidade;</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autodeterminação informativa;</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liberdade de expressão, de informação, de comunicação e de opinião;</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inviolabilidade da intimidade, da honra e da imagem;</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desenvolvimento econômico e tecnológico e a inovação;</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livre iniciativa, livre concorrência e a defesa do consumidor; 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68"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direitos humanos, o livre desenvolvimento da personalidade, a dignidade e o exercício da cidadania pelas pessoas naturais.</w:t>
      </w:r>
    </w:p>
    <w:p w:rsidR="00000000" w:rsidDel="00000000" w:rsidP="00000000" w:rsidRDefault="00000000" w:rsidRPr="00000000" w14:paraId="000000BE">
      <w:pPr>
        <w:rPr/>
      </w:pPr>
      <w:r w:rsidDel="00000000" w:rsidR="00000000" w:rsidRPr="00000000">
        <w:rPr>
          <w:rtl w:val="0"/>
        </w:rPr>
        <w:t xml:space="preserve">A lei atribui os determinados significados para a esfera da intimidade dos dados pessoais, o dado pessoal é entendido como a informação pertencente o(a) um brasileiro(a) natural, esse dado pode ser dividido em dado pessoal sensível e anonimizado, este último é o dado de um indivíduo anônimo nos meios de comunicações disponíveis – o dado sensível é considerado a informação associada/pertencente diretamente ao indivíduo, seja ela CPF, data de nascimento, nome completo, pensamento político, genético e dentre outros – circulantes no meio de comunicação disponíveis.</w:t>
      </w:r>
    </w:p>
    <w:p w:rsidR="00000000" w:rsidDel="00000000" w:rsidP="00000000" w:rsidRDefault="00000000" w:rsidRPr="00000000" w14:paraId="000000BF">
      <w:pPr>
        <w:rPr/>
      </w:pPr>
      <w:r w:rsidDel="00000000" w:rsidR="00000000" w:rsidRPr="00000000">
        <w:rPr>
          <w:rtl w:val="0"/>
        </w:rPr>
        <w:t xml:space="preserve">Além disso a lei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rsidR="00000000" w:rsidDel="00000000" w:rsidP="00000000" w:rsidRDefault="00000000" w:rsidRPr="00000000" w14:paraId="000000C0">
      <w:pPr>
        <w:rPr/>
      </w:pPr>
      <w:r w:rsidDel="00000000" w:rsidR="00000000" w:rsidRPr="00000000">
        <w:rPr>
          <w:rtl w:val="0"/>
        </w:rPr>
        <w:t xml:space="preserve">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rsidR="00000000" w:rsidDel="00000000" w:rsidP="00000000" w:rsidRDefault="00000000" w:rsidRPr="00000000" w14:paraId="000000C1">
      <w:pPr>
        <w:rPr/>
      </w:pPr>
      <w:r w:rsidDel="00000000" w:rsidR="00000000" w:rsidRPr="00000000">
        <w:rPr>
          <w:rtl w:val="0"/>
        </w:rPr>
        <w:t xml:space="preserve">Pelas considerações do Art. 6, o tratamento de dados pessoais deve seguir alguns princípios, para este projeto, os princípios considerados para atingir o objetivo procurado são transparência, adequação, finalidade e responsabilização.</w:t>
      </w:r>
    </w:p>
    <w:p w:rsidR="00000000" w:rsidDel="00000000" w:rsidP="00000000" w:rsidRDefault="00000000" w:rsidRPr="00000000" w14:paraId="000000C2">
      <w:pPr>
        <w:jc w:val="left"/>
        <w:rPr>
          <w:b w:val="1"/>
        </w:rPr>
      </w:pPr>
      <w:r w:rsidDel="00000000" w:rsidR="00000000" w:rsidRPr="00000000">
        <w:rPr>
          <w:b w:val="1"/>
          <w:rtl w:val="0"/>
        </w:rPr>
        <w:t xml:space="preserve">3.1.3. TERMINAÇÃO DE DADOS PESSOAIS</w:t>
      </w:r>
    </w:p>
    <w:p w:rsidR="00000000" w:rsidDel="00000000" w:rsidP="00000000" w:rsidRDefault="00000000" w:rsidRPr="00000000" w14:paraId="000000C3">
      <w:pPr>
        <w:rPr/>
      </w:pPr>
      <w:r w:rsidDel="00000000" w:rsidR="00000000" w:rsidRPr="00000000">
        <w:rPr>
          <w:rtl w:val="0"/>
        </w:rPr>
        <w:t xml:space="preserve">A configuração da lei determina, a terminação dos dados pessoais armazenados por terceiros a partir do contrato legal, em determinado momento entre usuário e terceiros seja cancelado (pelo usuário) ou terminado (fim de contrato), a exclusão de tal dados da base.</w:t>
      </w:r>
    </w:p>
    <w:p w:rsidR="00000000" w:rsidDel="00000000" w:rsidP="00000000" w:rsidRDefault="00000000" w:rsidRPr="00000000" w14:paraId="000000C4">
      <w:pPr>
        <w:rPr/>
      </w:pPr>
      <w:r w:rsidDel="00000000" w:rsidR="00000000" w:rsidRPr="00000000">
        <w:rPr>
          <w:rtl w:val="0"/>
        </w:rPr>
        <w:t xml:space="preserve">Existindo apenas algumas exceções que possam ocorrer na terminação:</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órgãos de pesquisas que necessitem dos dados para estudo, mas estes devem anonimizar os dados para apresentação pública dentro do possível;</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lei obrigue por algum motivo, a utilização dos dados, como em casos de investigações criminais;</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Transferência de dados a um outro usuário, respeitando o tratamento de dado;</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uso dos dados por um controlador, </w:t>
      </w:r>
      <w:r w:rsidDel="00000000" w:rsidR="00000000" w:rsidRPr="00000000">
        <w:rPr>
          <w:rtl w:val="0"/>
        </w:rPr>
        <w:t xml:space="preserve">desde que seu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seja vedado e os dados sejam anonimizados para uso.</w:t>
      </w:r>
    </w:p>
    <w:p w:rsidR="00000000" w:rsidDel="00000000" w:rsidP="00000000" w:rsidRDefault="00000000" w:rsidRPr="00000000" w14:paraId="000000C9">
      <w:pPr>
        <w:spacing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3.2. MACHINE LEARNING</w:t>
      </w:r>
    </w:p>
    <w:p w:rsidR="00000000" w:rsidDel="00000000" w:rsidP="00000000" w:rsidRDefault="00000000" w:rsidRPr="00000000" w14:paraId="000000CB">
      <w:pPr>
        <w:rPr/>
      </w:pPr>
      <w:r w:rsidDel="00000000" w:rsidR="00000000" w:rsidRPr="00000000">
        <w:rPr>
          <w:i w:val="1"/>
          <w:rtl w:val="0"/>
        </w:rPr>
        <w:t xml:space="preserve">Machine Learning</w:t>
      </w:r>
      <w:r w:rsidDel="00000000" w:rsidR="00000000" w:rsidRPr="00000000">
        <w:rPr>
          <w:rtl w:val="0"/>
        </w:rPr>
        <w:t xml:space="preserve">, uma categoria pertencente à área de IA tem como objetivo “treinar” máquinas com intenção de resolver problemas, automatizar tarefas e identificar padrões.</w:t>
      </w:r>
    </w:p>
    <w:p w:rsidR="00000000" w:rsidDel="00000000" w:rsidP="00000000" w:rsidRDefault="00000000" w:rsidRPr="00000000" w14:paraId="000000CC">
      <w:pPr>
        <w:rPr/>
      </w:pPr>
      <w:r w:rsidDel="00000000" w:rsidR="00000000" w:rsidRPr="00000000">
        <w:rPr>
          <w:rtl w:val="0"/>
        </w:rPr>
        <w:t xml:space="preserve">Com as capacidades modernas da </w:t>
      </w:r>
      <w:r w:rsidDel="00000000" w:rsidR="00000000" w:rsidRPr="00000000">
        <w:rPr>
          <w:i w:val="1"/>
          <w:rtl w:val="0"/>
        </w:rPr>
        <w:t xml:space="preserve">Machine Learning</w:t>
      </w:r>
      <w:r w:rsidDel="00000000" w:rsidR="00000000" w:rsidRPr="00000000">
        <w:rPr>
          <w:rtl w:val="0"/>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rsidR="00000000" w:rsidDel="00000000" w:rsidP="00000000" w:rsidRDefault="00000000" w:rsidRPr="00000000" w14:paraId="000000CD">
      <w:pPr>
        <w:rPr/>
      </w:pPr>
      <w:r w:rsidDel="00000000" w:rsidR="00000000" w:rsidRPr="00000000">
        <w:rPr>
          <w:rtl w:val="0"/>
        </w:rPr>
        <w:t xml:space="preserve">Utilizando </w:t>
      </w:r>
      <w:r w:rsidDel="00000000" w:rsidR="00000000" w:rsidRPr="00000000">
        <w:rPr>
          <w:i w:val="1"/>
          <w:rtl w:val="0"/>
        </w:rPr>
        <w:t xml:space="preserve">Deep Learning</w:t>
      </w:r>
      <w:r w:rsidDel="00000000" w:rsidR="00000000" w:rsidRPr="00000000">
        <w:rPr>
          <w:rtl w:val="0"/>
        </w:rPr>
        <w:t xml:space="preserve"> podemos usar a ML para aprender a não só reconhecer e identificar padrões, como utilizar para realizar avaliações de dados, seguindo algumas categorias de avaliações.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left"/>
        <w:rPr>
          <w:b w:val="1"/>
        </w:rPr>
      </w:pPr>
      <w:r w:rsidDel="00000000" w:rsidR="00000000" w:rsidRPr="00000000">
        <w:rPr>
          <w:b w:val="1"/>
          <w:rtl w:val="0"/>
        </w:rPr>
        <w:t xml:space="preserve">3.2.1. TENSORFLOW</w:t>
      </w:r>
    </w:p>
    <w:p w:rsidR="00000000" w:rsidDel="00000000" w:rsidP="00000000" w:rsidRDefault="00000000" w:rsidRPr="00000000" w14:paraId="000000D0">
      <w:pPr>
        <w:rPr/>
      </w:pPr>
      <w:r w:rsidDel="00000000" w:rsidR="00000000" w:rsidRPr="00000000">
        <w:rPr>
          <w:i w:val="1"/>
          <w:rtl w:val="0"/>
        </w:rPr>
        <w:t xml:space="preserve">TensorFlow</w:t>
      </w:r>
      <w:r w:rsidDel="00000000" w:rsidR="00000000" w:rsidRPr="00000000">
        <w:rPr>
          <w:rtl w:val="0"/>
        </w:rPr>
        <w:t xml:space="preserve">, é um framework de algoritmos de </w:t>
      </w:r>
      <w:r w:rsidDel="00000000" w:rsidR="00000000" w:rsidRPr="00000000">
        <w:rPr>
          <w:i w:val="1"/>
          <w:rtl w:val="0"/>
        </w:rPr>
        <w:t xml:space="preserve">Deep</w:t>
      </w:r>
      <w:r w:rsidDel="00000000" w:rsidR="00000000" w:rsidRPr="00000000">
        <w:rPr>
          <w:rtl w:val="0"/>
        </w:rPr>
        <w:t xml:space="preserve"> </w:t>
      </w:r>
      <w:r w:rsidDel="00000000" w:rsidR="00000000" w:rsidRPr="00000000">
        <w:rPr>
          <w:i w:val="1"/>
          <w:rtl w:val="0"/>
        </w:rPr>
        <w:t xml:space="preserve">Learning</w:t>
      </w:r>
      <w:r w:rsidDel="00000000" w:rsidR="00000000" w:rsidRPr="00000000">
        <w:rPr>
          <w:rtl w:val="0"/>
        </w:rPr>
        <w:t xml:space="preserve"> e </w:t>
      </w:r>
      <w:r w:rsidDel="00000000" w:rsidR="00000000" w:rsidRPr="00000000">
        <w:rPr>
          <w:i w:val="1"/>
          <w:rtl w:val="0"/>
        </w:rPr>
        <w:t xml:space="preserve">Machine</w:t>
      </w:r>
      <w:r w:rsidDel="00000000" w:rsidR="00000000" w:rsidRPr="00000000">
        <w:rPr>
          <w:rtl w:val="0"/>
        </w:rPr>
        <w:t xml:space="preserve"> </w:t>
      </w:r>
      <w:r w:rsidDel="00000000" w:rsidR="00000000" w:rsidRPr="00000000">
        <w:rPr>
          <w:i w:val="1"/>
          <w:rtl w:val="0"/>
        </w:rPr>
        <w:t xml:space="preserve">Learning</w:t>
      </w:r>
      <w:r w:rsidDel="00000000" w:rsidR="00000000" w:rsidRPr="00000000">
        <w:rPr>
          <w:rtl w:val="0"/>
        </w:rPr>
        <w:t xml:space="preserve">, desenvolvido pela </w:t>
      </w:r>
      <w:r w:rsidDel="00000000" w:rsidR="00000000" w:rsidRPr="00000000">
        <w:rPr>
          <w:i w:val="1"/>
          <w:rtl w:val="0"/>
        </w:rPr>
        <w:t xml:space="preserve">Google</w:t>
      </w:r>
      <w:r w:rsidDel="00000000" w:rsidR="00000000" w:rsidRPr="00000000">
        <w:rPr>
          <w:rtl w:val="0"/>
        </w:rPr>
        <w:t xml:space="preserve"> </w:t>
      </w:r>
      <w:r w:rsidDel="00000000" w:rsidR="00000000" w:rsidRPr="00000000">
        <w:rPr>
          <w:i w:val="1"/>
          <w:rtl w:val="0"/>
        </w:rPr>
        <w:t xml:space="preserve">Brains</w:t>
      </w:r>
      <w:r w:rsidDel="00000000" w:rsidR="00000000" w:rsidRPr="00000000">
        <w:rPr>
          <w:rtl w:val="0"/>
        </w:rPr>
        <w:t xml:space="preserve"> e tornado </w:t>
      </w:r>
      <w:r w:rsidDel="00000000" w:rsidR="00000000" w:rsidRPr="00000000">
        <w:rPr>
          <w:i w:val="1"/>
          <w:rtl w:val="0"/>
        </w:rPr>
        <w:t xml:space="preserve">open-source</w:t>
      </w:r>
      <w:r w:rsidDel="00000000" w:rsidR="00000000" w:rsidRPr="00000000">
        <w:rPr>
          <w:rtl w:val="0"/>
        </w:rPr>
        <w:t xml:space="preserve"> em 2015, sendo uma biblioteca aberta utilizando computação numérica em larga escala.</w:t>
      </w:r>
    </w:p>
    <w:p w:rsidR="00000000" w:rsidDel="00000000" w:rsidP="00000000" w:rsidRDefault="00000000" w:rsidRPr="00000000" w14:paraId="000000D1">
      <w:pPr>
        <w:rPr/>
      </w:pPr>
      <w:r w:rsidDel="00000000" w:rsidR="00000000" w:rsidRPr="00000000">
        <w:rPr>
          <w:rtl w:val="0"/>
        </w:rPr>
        <w:t xml:space="preserve">O </w:t>
      </w:r>
      <w:r w:rsidDel="00000000" w:rsidR="00000000" w:rsidRPr="00000000">
        <w:rPr>
          <w:i w:val="1"/>
          <w:rtl w:val="0"/>
        </w:rPr>
        <w:t xml:space="preserve">TensorFlow</w:t>
      </w:r>
      <w:r w:rsidDel="00000000" w:rsidR="00000000" w:rsidRPr="00000000">
        <w:rPr>
          <w:rtl w:val="0"/>
        </w:rPr>
        <w:t xml:space="preserve"> cria grafos/estruturas permitindo o fluxo destes sejam processados, cada vértice do grafo possui a representatividade de operações matemáticas e cada aresta, um array multidimensional, chamado de </w:t>
      </w:r>
      <w:r w:rsidDel="00000000" w:rsidR="00000000" w:rsidRPr="00000000">
        <w:rPr>
          <w:i w:val="1"/>
          <w:rtl w:val="0"/>
        </w:rPr>
        <w:t xml:space="preserve">tensor</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A biblioteca permite funcionar localmente, consumindo GPU e CPU da máquina do programador ou utilizando uma máquina na nuvem, com um maior poder computacional, neste caso, utilizando uma TPU resultando em maior poder computacional.</w:t>
      </w:r>
    </w:p>
    <w:p w:rsidR="00000000" w:rsidDel="00000000" w:rsidP="00000000" w:rsidRDefault="00000000" w:rsidRPr="00000000" w14:paraId="000000D3">
      <w:pPr>
        <w:rPr/>
      </w:pPr>
      <w:r w:rsidDel="00000000" w:rsidR="00000000" w:rsidRPr="00000000">
        <w:rPr>
          <w:rtl w:val="0"/>
        </w:rPr>
        <w:t xml:space="preserve">Recentemente a Google lançou a versão 2 do TensorFlow, revisando funções e algoritmos como também melhorando implementações, facilitando a implementação dos modelos.</w:t>
      </w: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Existem três tipos mais comuns de implementação do TensorFlow, implementado em Python (primeira implementação do framework), JavaScript (Implementação WEB) e TensorFlow Lite, usado em sistemas leves tais quais IOS, Android e Raspberrys Pi’s. em Python, os </w:t>
      </w:r>
      <w:r w:rsidDel="00000000" w:rsidR="00000000" w:rsidRPr="00000000">
        <w:rPr>
          <w:i w:val="1"/>
          <w:rtl w:val="0"/>
        </w:rPr>
        <w:t xml:space="preserve">tensors</w:t>
      </w:r>
      <w:r w:rsidDel="00000000" w:rsidR="00000000" w:rsidRPr="00000000">
        <w:rPr>
          <w:rtl w:val="0"/>
        </w:rPr>
        <w:t xml:space="preserve"> e vértices são os Python Objects e a aplicação TensorFlow é o próprio programa Python. Em JavaScript, utiliza-se a biblioteca WebGL para realizar os processamentos, operações, indexações, sendo o arquivo JS fornecido o TensorFlow e os </w:t>
      </w:r>
      <w:r w:rsidDel="00000000" w:rsidR="00000000" w:rsidRPr="00000000">
        <w:rPr>
          <w:i w:val="1"/>
          <w:rtl w:val="0"/>
        </w:rPr>
        <w:t xml:space="preserve">tensors</w:t>
      </w:r>
      <w:r w:rsidDel="00000000" w:rsidR="00000000" w:rsidRPr="00000000">
        <w:rPr>
          <w:rtl w:val="0"/>
        </w:rPr>
        <w:t xml:space="preserve"> os objetos e funções em WebGL.</w:t>
      </w:r>
    </w:p>
    <w:p w:rsidR="00000000" w:rsidDel="00000000" w:rsidP="00000000" w:rsidRDefault="00000000" w:rsidRPr="00000000" w14:paraId="000000D5">
      <w:pPr>
        <w:rPr/>
      </w:pPr>
      <w:r w:rsidDel="00000000" w:rsidR="00000000" w:rsidRPr="00000000">
        <w:rPr>
          <w:rtl w:val="0"/>
        </w:rPr>
        <w:t xml:space="preserve">Como o WebGL é uma aplicação da Web, fornece a vantagem do TensorFlow pode rodar em qualquer sistema, desde que o navegador do sistema possa interagir com a interface da aplicação Web.</w:t>
      </w:r>
    </w:p>
    <w:p w:rsidR="00000000" w:rsidDel="00000000" w:rsidP="00000000" w:rsidRDefault="00000000" w:rsidRPr="00000000" w14:paraId="000000D6">
      <w:pPr>
        <w:rPr>
          <w:b w:val="1"/>
        </w:rPr>
      </w:pPr>
      <w:r w:rsidDel="00000000" w:rsidR="00000000" w:rsidRPr="00000000">
        <w:rPr>
          <w:b w:val="1"/>
          <w:rtl w:val="0"/>
        </w:rPr>
        <w:t xml:space="preserve">3.2.2. NUMPY</w:t>
      </w:r>
    </w:p>
    <w:p w:rsidR="00000000" w:rsidDel="00000000" w:rsidP="00000000" w:rsidRDefault="00000000" w:rsidRPr="00000000" w14:paraId="000000D7">
      <w:pPr>
        <w:rPr/>
      </w:pPr>
      <w:r w:rsidDel="00000000" w:rsidR="00000000" w:rsidRPr="00000000">
        <w:rPr>
          <w:rtl w:val="0"/>
        </w:rPr>
        <w:t xml:space="preserve">Numpy é uma biblioteca de Python criada utilizando vetorização invés de loops, arrays e indexação, utilizando código de máquina pré compilado em C baseada no objeto </w:t>
      </w:r>
      <w:r w:rsidDel="00000000" w:rsidR="00000000" w:rsidRPr="00000000">
        <w:rPr>
          <w:i w:val="1"/>
          <w:rtl w:val="0"/>
        </w:rPr>
        <w:t xml:space="preserve">narray</w:t>
      </w:r>
      <w:r w:rsidDel="00000000" w:rsidR="00000000" w:rsidRPr="00000000">
        <w:rPr>
          <w:rtl w:val="0"/>
        </w:rPr>
        <w:t xml:space="preserve"> da biblioteca para realizar as operações com velocidade e consistência, pois todas as operações necessárias estão pré-compiladas e armazenadas pronto para serem utilizadas, isso torna NumPy uma biblioteca importante para os cientistas de dados da área utilizando Python, principalmente na área de machine learning do qual os dados estão estruturados para serem utilizados no aprendizado de máquina.</w:t>
      </w:r>
    </w:p>
    <w:p w:rsidR="00000000" w:rsidDel="00000000" w:rsidP="00000000" w:rsidRDefault="00000000" w:rsidRPr="00000000" w14:paraId="000000D8">
      <w:pPr>
        <w:rPr>
          <w:b w:val="1"/>
        </w:rPr>
      </w:pPr>
      <w:r w:rsidDel="00000000" w:rsidR="00000000" w:rsidRPr="00000000">
        <w:rPr>
          <w:b w:val="1"/>
          <w:rtl w:val="0"/>
        </w:rPr>
        <w:t xml:space="preserve">3.2.3. SCIPY</w:t>
      </w:r>
    </w:p>
    <w:p w:rsidR="00000000" w:rsidDel="00000000" w:rsidP="00000000" w:rsidRDefault="00000000" w:rsidRPr="00000000" w14:paraId="000000D9">
      <w:pPr>
        <w:rPr/>
      </w:pPr>
      <w:r w:rsidDel="00000000" w:rsidR="00000000" w:rsidRPr="00000000">
        <w:rPr>
          <w:rtl w:val="0"/>
        </w:rPr>
        <w:t xml:space="preserve">b</w:t>
      </w:r>
    </w:p>
    <w:p w:rsidR="00000000" w:rsidDel="00000000" w:rsidP="00000000" w:rsidRDefault="00000000" w:rsidRPr="00000000" w14:paraId="000000DA">
      <w:pPr>
        <w:rPr>
          <w:b w:val="1"/>
        </w:rPr>
      </w:pPr>
      <w:r w:rsidDel="00000000" w:rsidR="00000000" w:rsidRPr="00000000">
        <w:rPr>
          <w:b w:val="1"/>
          <w:rtl w:val="0"/>
        </w:rPr>
        <w:t xml:space="preserve">3.2.4. PANDAS</w:t>
      </w:r>
    </w:p>
    <w:p w:rsidR="00000000" w:rsidDel="00000000" w:rsidP="00000000" w:rsidRDefault="00000000" w:rsidRPr="00000000" w14:paraId="000000DB">
      <w:pPr>
        <w:rPr/>
      </w:pPr>
      <w:r w:rsidDel="00000000" w:rsidR="00000000" w:rsidRPr="00000000">
        <w:rPr>
          <w:rtl w:val="0"/>
        </w:rPr>
        <w:t xml:space="preserve">c</w:t>
      </w:r>
    </w:p>
    <w:p w:rsidR="00000000" w:rsidDel="00000000" w:rsidP="00000000" w:rsidRDefault="00000000" w:rsidRPr="00000000" w14:paraId="000000DC">
      <w:pPr>
        <w:jc w:val="left"/>
        <w:rPr>
          <w:b w:val="1"/>
        </w:rPr>
      </w:pPr>
      <w:r w:rsidDel="00000000" w:rsidR="00000000" w:rsidRPr="00000000">
        <w:rPr>
          <w:b w:val="1"/>
          <w:rtl w:val="0"/>
        </w:rPr>
        <w:t xml:space="preserve">3.2.5. MINIMIZAÇÃO DE DADOS</w:t>
      </w:r>
    </w:p>
    <w:p w:rsidR="00000000" w:rsidDel="00000000" w:rsidP="00000000" w:rsidRDefault="00000000" w:rsidRPr="00000000" w14:paraId="000000DD">
      <w:pPr>
        <w:rPr/>
      </w:pPr>
      <w:r w:rsidDel="00000000" w:rsidR="00000000" w:rsidRPr="00000000">
        <w:rPr>
          <w:rtl w:val="0"/>
        </w:rPr>
        <w:t xml:space="preserve">A minimização de dados é trabalhada em conjunto com o conceito de terminação de dados pessoais pela lei, o modelo do tensorflow será trabalhado e treinado para ser capaz de processar tais dados, com assistência de um terceiro(controlador), sendo então, capaz de terminar dados conforme a necessidade e anonimizar outros dados, permitindo apenas o controlador o acesso dentro dos requisitos pela lei.</w:t>
      </w:r>
    </w:p>
    <w:p w:rsidR="00000000" w:rsidDel="00000000" w:rsidP="00000000" w:rsidRDefault="00000000" w:rsidRPr="00000000" w14:paraId="000000DE">
      <w:pPr>
        <w:rPr/>
      </w:pPr>
      <w:r w:rsidDel="00000000" w:rsidR="00000000" w:rsidRPr="00000000">
        <w:rPr>
          <w:rtl w:val="0"/>
        </w:rPr>
        <w:t xml:space="preserve">A anonimização pode ocorrer com criptografia dos dados utilizando SHAs para o qual, dados sensíveis não fiquem expostos ou caso ocorra um vazamento de dados pessoais, estes não possam ser facilmente quebrados e expostos a internet.</w:t>
      </w:r>
    </w:p>
    <w:p w:rsidR="00000000" w:rsidDel="00000000" w:rsidP="00000000" w:rsidRDefault="00000000" w:rsidRPr="00000000" w14:paraId="000000DF">
      <w:pPr>
        <w:pStyle w:val="Heading1"/>
        <w:numPr>
          <w:ilvl w:val="0"/>
          <w:numId w:val="1"/>
        </w:numPr>
        <w:ind w:left="360"/>
        <w:rPr>
          <w:b w:val="1"/>
        </w:rPr>
      </w:pPr>
      <w:bookmarkStart w:colFirst="0" w:colLast="0" w:name="_xy23nnetoret" w:id="6"/>
      <w:bookmarkEnd w:id="6"/>
      <w:r w:rsidDel="00000000" w:rsidR="00000000" w:rsidRPr="00000000">
        <w:rPr>
          <w:rtl w:val="0"/>
        </w:rPr>
        <w:t xml:space="preserve">SEGURANÇA DA INFORMAÇÃO</w:t>
      </w:r>
      <w:r w:rsidDel="00000000" w:rsidR="00000000" w:rsidRPr="00000000">
        <w:rPr>
          <w:rtl w:val="0"/>
        </w:rPr>
      </w:r>
    </w:p>
    <w:p w:rsidR="00000000" w:rsidDel="00000000" w:rsidP="00000000" w:rsidRDefault="00000000" w:rsidRPr="00000000" w14:paraId="000000E0">
      <w:pPr>
        <w:jc w:val="left"/>
        <w:rPr>
          <w:b w:val="1"/>
        </w:rPr>
      </w:pPr>
      <w:r w:rsidDel="00000000" w:rsidR="00000000" w:rsidRPr="00000000">
        <w:rPr>
          <w:b w:val="1"/>
          <w:rtl w:val="0"/>
        </w:rPr>
        <w:t xml:space="preserve">4.1. CRIPTOGRAFIA</w:t>
      </w:r>
    </w:p>
    <w:p w:rsidR="00000000" w:rsidDel="00000000" w:rsidP="00000000" w:rsidRDefault="00000000" w:rsidRPr="00000000" w14:paraId="000000E1">
      <w:pPr>
        <w:rPr/>
      </w:pPr>
      <w:r w:rsidDel="00000000" w:rsidR="00000000" w:rsidRPr="00000000">
        <w:rPr>
          <w:rtl w:val="0"/>
        </w:rPr>
        <w:t xml:space="preserve">A criptografia de dados pessoais na base de dados é importante para garantir, de acordo da L.G.P.D, a anonimização dos dados, caso por algum motivos eles possam ser utilizados no futuro. As criptografias para o caso pensado [Pesquisar a respeito das criptografias]</w:t>
      </w:r>
    </w:p>
    <w:p w:rsidR="00000000" w:rsidDel="00000000" w:rsidP="00000000" w:rsidRDefault="00000000" w:rsidRPr="00000000" w14:paraId="000000E2">
      <w:pPr>
        <w:rPr>
          <w:b w:val="1"/>
        </w:rPr>
      </w:pPr>
      <w:r w:rsidDel="00000000" w:rsidR="00000000" w:rsidRPr="00000000">
        <w:rPr>
          <w:b w:val="1"/>
          <w:rtl w:val="0"/>
        </w:rPr>
        <w:t xml:space="preserve">4.1.1 HASHING COM MD5 PARA ENCRIPTAR DADOS</w:t>
      </w:r>
    </w:p>
    <w:p w:rsidR="00000000" w:rsidDel="00000000" w:rsidP="00000000" w:rsidRDefault="00000000" w:rsidRPr="00000000" w14:paraId="000000E3">
      <w:pPr>
        <w:rPr/>
      </w:pPr>
      <w:r w:rsidDel="00000000" w:rsidR="00000000" w:rsidRPr="00000000">
        <w:rPr>
          <w:rtl w:val="0"/>
        </w:rPr>
        <w:t xml:space="preserve">a</w:t>
      </w:r>
    </w:p>
    <w:p w:rsidR="00000000" w:rsidDel="00000000" w:rsidP="00000000" w:rsidRDefault="00000000" w:rsidRPr="00000000" w14:paraId="000000E4">
      <w:pPr>
        <w:rPr>
          <w:b w:val="1"/>
        </w:rPr>
      </w:pPr>
      <w:r w:rsidDel="00000000" w:rsidR="00000000" w:rsidRPr="00000000">
        <w:rPr>
          <w:b w:val="1"/>
          <w:rtl w:val="0"/>
        </w:rPr>
        <w:t xml:space="preserve">4.1.2 HASHING COM SHA256 PARA ENCRIPTAR DADOS</w:t>
      </w:r>
    </w:p>
    <w:p w:rsidR="00000000" w:rsidDel="00000000" w:rsidP="00000000" w:rsidRDefault="00000000" w:rsidRPr="00000000" w14:paraId="000000E5">
      <w:pPr>
        <w:rPr/>
      </w:pPr>
      <w:r w:rsidDel="00000000" w:rsidR="00000000" w:rsidRPr="00000000">
        <w:rPr>
          <w:rtl w:val="0"/>
        </w:rPr>
        <w:t xml:space="preserve">b</w:t>
      </w:r>
    </w:p>
    <w:p w:rsidR="00000000" w:rsidDel="00000000" w:rsidP="00000000" w:rsidRDefault="00000000" w:rsidRPr="00000000" w14:paraId="000000E6">
      <w:pPr>
        <w:rPr>
          <w:b w:val="1"/>
        </w:rPr>
      </w:pPr>
      <w:r w:rsidDel="00000000" w:rsidR="00000000" w:rsidRPr="00000000">
        <w:rPr>
          <w:b w:val="1"/>
          <w:rtl w:val="0"/>
        </w:rPr>
        <w:t xml:space="preserve">4.1.3 HASHING COM SHA512 PARA ENCRIPTAR DADOS</w:t>
      </w:r>
    </w:p>
    <w:p w:rsidR="00000000" w:rsidDel="00000000" w:rsidP="00000000" w:rsidRDefault="00000000" w:rsidRPr="00000000" w14:paraId="000000E7">
      <w:pPr>
        <w:rPr/>
      </w:pPr>
      <w:r w:rsidDel="00000000" w:rsidR="00000000" w:rsidRPr="00000000">
        <w:rPr>
          <w:rtl w:val="0"/>
        </w:rPr>
        <w:t xml:space="preserve">c</w:t>
      </w:r>
    </w:p>
    <w:p w:rsidR="00000000" w:rsidDel="00000000" w:rsidP="00000000" w:rsidRDefault="00000000" w:rsidRPr="00000000" w14:paraId="000000E8">
      <w:pPr>
        <w:rPr>
          <w:b w:val="1"/>
        </w:rPr>
      </w:pPr>
      <w:r w:rsidDel="00000000" w:rsidR="00000000" w:rsidRPr="00000000">
        <w:rPr>
          <w:b w:val="1"/>
          <w:rtl w:val="0"/>
        </w:rPr>
        <w:t xml:space="preserve">4.1.4 HASHING COM RSA PARA ENCRIPTAR DADOS</w:t>
      </w:r>
    </w:p>
    <w:p w:rsidR="00000000" w:rsidDel="00000000" w:rsidP="00000000" w:rsidRDefault="00000000" w:rsidRPr="00000000" w14:paraId="000000E9">
      <w:pPr>
        <w:rPr/>
      </w:pPr>
      <w:r w:rsidDel="00000000" w:rsidR="00000000" w:rsidRPr="00000000">
        <w:rPr>
          <w:rtl w:val="0"/>
        </w:rPr>
        <w:t xml:space="preserve">d</w:t>
      </w:r>
    </w:p>
    <w:p w:rsidR="00000000" w:rsidDel="00000000" w:rsidP="00000000" w:rsidRDefault="00000000" w:rsidRPr="00000000" w14:paraId="000000EA">
      <w:pPr>
        <w:pStyle w:val="Heading1"/>
        <w:numPr>
          <w:ilvl w:val="0"/>
          <w:numId w:val="1"/>
        </w:numPr>
        <w:ind w:left="360" w:hanging="360"/>
        <w:rPr/>
      </w:pPr>
      <w:bookmarkStart w:colFirst="0" w:colLast="0" w:name="_3znysh7" w:id="7"/>
      <w:bookmarkEnd w:id="7"/>
      <w:r w:rsidDel="00000000" w:rsidR="00000000" w:rsidRPr="00000000">
        <w:rPr>
          <w:rtl w:val="0"/>
        </w:rPr>
        <w:t xml:space="preserve">TRABALHOS RELACIONADOS</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numPr>
          <w:ilvl w:val="0"/>
          <w:numId w:val="1"/>
        </w:numPr>
        <w:ind w:left="360" w:hanging="360"/>
        <w:rPr/>
      </w:pPr>
      <w:bookmarkStart w:colFirst="0" w:colLast="0" w:name="_4szmeu1jq8rh" w:id="8"/>
      <w:bookmarkEnd w:id="8"/>
      <w:r w:rsidDel="00000000" w:rsidR="00000000" w:rsidRPr="00000000">
        <w:rPr>
          <w:rtl w:val="0"/>
        </w:rPr>
        <w:t xml:space="preserve">REFERÊNCIA BIBLIOGRÁFICA</w:t>
      </w:r>
    </w:p>
    <w:p w:rsidR="00000000" w:rsidDel="00000000" w:rsidP="00000000" w:rsidRDefault="00000000" w:rsidRPr="00000000" w14:paraId="000000EF">
      <w:pPr>
        <w:spacing w:before="240" w:lineRule="auto"/>
        <w:rPr>
          <w:color w:val="202124"/>
          <w:highlight w:val="white"/>
        </w:rPr>
      </w:pPr>
      <w:r w:rsidDel="00000000" w:rsidR="00000000" w:rsidRPr="00000000">
        <w:rPr>
          <w:rtl w:val="0"/>
        </w:rPr>
        <w:t xml:space="preserve">Roberto Fernandes Castilho, José; Andrade Gomes, Henrique; </w:t>
      </w:r>
      <w:r w:rsidDel="00000000" w:rsidR="00000000" w:rsidRPr="00000000">
        <w:rPr>
          <w:b w:val="1"/>
          <w:rtl w:val="0"/>
        </w:rPr>
        <w:t xml:space="preserve">Legislação Básica de Direito da Informática</w:t>
      </w:r>
      <w:r w:rsidDel="00000000" w:rsidR="00000000" w:rsidRPr="00000000">
        <w:rPr>
          <w:rtl w:val="0"/>
        </w:rPr>
        <w:t xml:space="preserve">, 2</w:t>
      </w:r>
      <w:r w:rsidDel="00000000" w:rsidR="00000000" w:rsidRPr="00000000">
        <w:rPr>
          <w:color w:val="202124"/>
          <w:highlight w:val="white"/>
          <w:rtl w:val="0"/>
        </w:rPr>
        <w:t xml:space="preserve">° edição reformulada e atualizada, São Paulo, Editora Pillares.</w:t>
      </w:r>
    </w:p>
    <w:p w:rsidR="00000000" w:rsidDel="00000000" w:rsidP="00000000" w:rsidRDefault="00000000" w:rsidRPr="00000000" w14:paraId="000000F0">
      <w:pPr>
        <w:spacing w:before="240" w:lineRule="auto"/>
        <w:rPr/>
      </w:pPr>
      <w:r w:rsidDel="00000000" w:rsidR="00000000" w:rsidRPr="00000000">
        <w:rPr>
          <w:rtl w:val="0"/>
        </w:rPr>
        <w:t xml:space="preserve">Mota, José; </w:t>
      </w:r>
      <w:r w:rsidDel="00000000" w:rsidR="00000000" w:rsidRPr="00000000">
        <w:rPr>
          <w:b w:val="1"/>
          <w:rtl w:val="0"/>
        </w:rPr>
        <w:t xml:space="preserve">Da Web 2.0 ao E-Learning 2.0: Aprender na rede,</w:t>
      </w:r>
      <w:r w:rsidDel="00000000" w:rsidR="00000000" w:rsidRPr="00000000">
        <w:rPr>
          <w:rtl w:val="0"/>
        </w:rPr>
        <w:t xml:space="preserve"> p.1-199, 2009, Disponível em: &lt;https://repositorioaberto.uab.pt/handle/10400.2/1381&gt;</w:t>
      </w:r>
    </w:p>
    <w:p w:rsidR="00000000" w:rsidDel="00000000" w:rsidP="00000000" w:rsidRDefault="00000000" w:rsidRPr="00000000" w14:paraId="000000F1">
      <w:pPr>
        <w:spacing w:before="240" w:lineRule="auto"/>
        <w:rPr/>
      </w:pPr>
      <w:r w:rsidDel="00000000" w:rsidR="00000000" w:rsidRPr="00000000">
        <w:rPr>
          <w:rtl w:val="0"/>
        </w:rPr>
        <w:t xml:space="preserve">Filipe Lima Rapôso, Cláudio; Melo de Lima, Haniel; Ferreira de Oliveira Junior, Waldecy; Aragão Ferreira Silva, Paola; Elaine de Souza Barros, Elaine; </w:t>
      </w:r>
      <w:r w:rsidDel="00000000" w:rsidR="00000000" w:rsidRPr="00000000">
        <w:rPr>
          <w:b w:val="1"/>
          <w:rtl w:val="0"/>
        </w:rPr>
        <w:t xml:space="preserve">LGPD - LEI GERAL DE PROTEÇÃO DE DADOS PESSOAIS EM TECNOLOGIA DA INFORMAÇÃO: Revisão Sistemática</w:t>
      </w:r>
      <w:r w:rsidDel="00000000" w:rsidR="00000000" w:rsidRPr="00000000">
        <w:rPr>
          <w:rtl w:val="0"/>
        </w:rPr>
        <w:t xml:space="preserve">, p. 1-10. 2019, Disponível em: &lt;https://revistas.cesmac.edu.br/index.php/administracao/article/view/1035&gt;</w:t>
      </w:r>
    </w:p>
    <w:p w:rsidR="00000000" w:rsidDel="00000000" w:rsidP="00000000" w:rsidRDefault="00000000" w:rsidRPr="00000000" w14:paraId="000000F2">
      <w:pPr>
        <w:spacing w:before="240" w:lineRule="auto"/>
        <w:rPr/>
      </w:pPr>
      <w:r w:rsidDel="00000000" w:rsidR="00000000" w:rsidRPr="00000000">
        <w:rPr>
          <w:rtl w:val="0"/>
        </w:rPr>
        <w:t xml:space="preserve">Spadaccini de Teffé, Chiara; Viola, Mario; </w:t>
      </w:r>
      <w:r w:rsidDel="00000000" w:rsidR="00000000" w:rsidRPr="00000000">
        <w:rPr>
          <w:b w:val="1"/>
          <w:rtl w:val="0"/>
        </w:rPr>
        <w:t xml:space="preserve">Tratamento de dados pessoais na LGPD: estudo sobre as bases legais</w:t>
      </w:r>
      <w:r w:rsidDel="00000000" w:rsidR="00000000" w:rsidRPr="00000000">
        <w:rPr>
          <w:rtl w:val="0"/>
        </w:rPr>
        <w:t xml:space="preserve">, p. 1-38, 2020, Disponível em: &lt;https://civilistica.emnuvens.com.br/redc/article/view/510&gt;</w:t>
      </w:r>
    </w:p>
    <w:p w:rsidR="00000000" w:rsidDel="00000000" w:rsidP="00000000" w:rsidRDefault="00000000" w:rsidRPr="00000000" w14:paraId="000000F3">
      <w:pPr>
        <w:spacing w:before="240" w:lineRule="auto"/>
        <w:rPr/>
      </w:pPr>
      <w:r w:rsidDel="00000000" w:rsidR="00000000" w:rsidRPr="00000000">
        <w:rPr>
          <w:rtl w:val="0"/>
        </w:rPr>
        <w:t xml:space="preserve">Tankard, Colin; </w:t>
      </w:r>
      <w:r w:rsidDel="00000000" w:rsidR="00000000" w:rsidRPr="00000000">
        <w:rPr>
          <w:b w:val="1"/>
          <w:rtl w:val="0"/>
        </w:rPr>
        <w:t xml:space="preserve">What the GDPR means for business</w:t>
      </w:r>
      <w:r w:rsidDel="00000000" w:rsidR="00000000" w:rsidRPr="00000000">
        <w:rPr>
          <w:rtl w:val="0"/>
        </w:rPr>
        <w:t xml:space="preserve">, p. 1-8, 2016, Disponível em: </w:t>
      </w:r>
    </w:p>
    <w:p w:rsidR="00000000" w:rsidDel="00000000" w:rsidP="00000000" w:rsidRDefault="00000000" w:rsidRPr="00000000" w14:paraId="000000F4">
      <w:pPr>
        <w:spacing w:before="240" w:lineRule="auto"/>
        <w:rPr/>
      </w:pPr>
      <w:r w:rsidDel="00000000" w:rsidR="00000000" w:rsidRPr="00000000">
        <w:rPr>
          <w:rtl w:val="0"/>
        </w:rPr>
        <w:t xml:space="preserve">&lt;https://www.sciencedirect.com/science/article/pii/S1353485816300563?casa_token=pjOHlq5-iYsAAAAA:dhlGukGxSanwjnBY9aPtw36O1CslOJG1wZ7wTEryTJHi5QtFVM2G6kc8CwuemdVrUDRl2tRqJoA&gt;</w:t>
      </w:r>
    </w:p>
    <w:p w:rsidR="00000000" w:rsidDel="00000000" w:rsidP="00000000" w:rsidRDefault="00000000" w:rsidRPr="00000000" w14:paraId="000000F5">
      <w:pPr>
        <w:spacing w:before="240" w:lineRule="auto"/>
        <w:rPr/>
      </w:pPr>
      <w:r w:rsidDel="00000000" w:rsidR="00000000" w:rsidRPr="00000000">
        <w:rPr>
          <w:rtl w:val="0"/>
        </w:rPr>
        <w:t xml:space="preserve">Goldsteen, Abigail; Ezov Gilad; Shmelkin, Ron; Moffie, Micha; Farkash, Ariel; </w:t>
      </w:r>
      <w:r w:rsidDel="00000000" w:rsidR="00000000" w:rsidRPr="00000000">
        <w:rPr>
          <w:b w:val="1"/>
          <w:rtl w:val="0"/>
        </w:rPr>
        <w:t xml:space="preserve">Data minimization for GDPR compliance in machine learning models</w:t>
      </w:r>
      <w:r w:rsidDel="00000000" w:rsidR="00000000" w:rsidRPr="00000000">
        <w:rPr>
          <w:rtl w:val="0"/>
        </w:rPr>
        <w:t xml:space="preserve">, p. 1-15, 2021, Disponível em: &lt;https://link.springer.com/article/10.1007/s43681-021-00095-8&gt;</w:t>
      </w:r>
    </w:p>
    <w:p w:rsidR="00000000" w:rsidDel="00000000" w:rsidP="00000000" w:rsidRDefault="00000000" w:rsidRPr="00000000" w14:paraId="000000F6">
      <w:pPr>
        <w:spacing w:before="240" w:lineRule="auto"/>
        <w:rPr/>
      </w:pPr>
      <w:r w:rsidDel="00000000" w:rsidR="00000000" w:rsidRPr="00000000">
        <w:rPr>
          <w:rtl w:val="0"/>
        </w:rPr>
        <w:t xml:space="preserve">Shanmugam, Divya; Shabanian, Samira; Diaz, Fernando; Finck, Michèle, Biega, Asia; </w:t>
      </w:r>
      <w:r w:rsidDel="00000000" w:rsidR="00000000" w:rsidRPr="00000000">
        <w:rPr>
          <w:b w:val="1"/>
          <w:rtl w:val="0"/>
        </w:rPr>
        <w:t xml:space="preserve">Learning to Limit Data Collectionvia Scaling laws: A computional Interpolation for the Legal Principle of Data Minimization</w:t>
      </w:r>
      <w:r w:rsidDel="00000000" w:rsidR="00000000" w:rsidRPr="00000000">
        <w:rPr>
          <w:rtl w:val="0"/>
        </w:rPr>
        <w:t xml:space="preserve">, p. 1-11, 2022, Disponível em: &lt; https://arxiv.org/abs/2107.08096 &gt; </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hyperlink r:id="rId7">
        <w:r w:rsidDel="00000000" w:rsidR="00000000" w:rsidRPr="00000000">
          <w:rPr>
            <w:color w:val="000000"/>
            <w:u w:val="none"/>
            <w:rtl w:val="0"/>
          </w:rPr>
          <w:t xml:space="preserve">De Rosal Ignatius Moses Setiadi</w:t>
        </w:r>
      </w:hyperlink>
      <w:r w:rsidDel="00000000" w:rsidR="00000000" w:rsidRPr="00000000">
        <w:rPr>
          <w:rtl w:val="0"/>
        </w:rPr>
        <w:t xml:space="preserve">; </w:t>
      </w:r>
      <w:hyperlink r:id="rId8">
        <w:r w:rsidDel="00000000" w:rsidR="00000000" w:rsidRPr="00000000">
          <w:rPr>
            <w:color w:val="000000"/>
            <w:u w:val="none"/>
            <w:rtl w:val="0"/>
          </w:rPr>
          <w:t xml:space="preserve">Afif Faishal Najib</w:t>
        </w:r>
      </w:hyperlink>
      <w:r w:rsidDel="00000000" w:rsidR="00000000" w:rsidRPr="00000000">
        <w:rPr>
          <w:rtl w:val="0"/>
        </w:rPr>
        <w:t xml:space="preserve">; </w:t>
      </w:r>
      <w:hyperlink r:id="rId9">
        <w:r w:rsidDel="00000000" w:rsidR="00000000" w:rsidRPr="00000000">
          <w:rPr>
            <w:color w:val="000000"/>
            <w:u w:val="none"/>
            <w:rtl w:val="0"/>
          </w:rPr>
          <w:t xml:space="preserve">Eko Hari Rachmawanto</w:t>
        </w:r>
      </w:hyperlink>
      <w:r w:rsidDel="00000000" w:rsidR="00000000" w:rsidRPr="00000000">
        <w:rPr>
          <w:rtl w:val="0"/>
        </w:rPr>
        <w:t xml:space="preserve">; </w:t>
      </w:r>
      <w:hyperlink r:id="rId10">
        <w:r w:rsidDel="00000000" w:rsidR="00000000" w:rsidRPr="00000000">
          <w:rPr>
            <w:color w:val="000000"/>
            <w:u w:val="none"/>
            <w:rtl w:val="0"/>
          </w:rPr>
          <w:t xml:space="preserve">Christy Atika Sari</w:t>
        </w:r>
      </w:hyperlink>
      <w:r w:rsidDel="00000000" w:rsidR="00000000" w:rsidRPr="00000000">
        <w:rPr>
          <w:rtl w:val="0"/>
        </w:rPr>
        <w:t xml:space="preserve">; </w:t>
      </w:r>
      <w:hyperlink r:id="rId11">
        <w:r w:rsidDel="00000000" w:rsidR="00000000" w:rsidRPr="00000000">
          <w:rPr>
            <w:color w:val="000000"/>
            <w:u w:val="none"/>
            <w:rtl w:val="0"/>
          </w:rPr>
          <w:t xml:space="preserve">Kamruzzaman Sarker</w:t>
        </w:r>
      </w:hyperlink>
      <w:r w:rsidDel="00000000" w:rsidR="00000000" w:rsidRPr="00000000">
        <w:rPr>
          <w:rtl w:val="0"/>
        </w:rPr>
        <w:t xml:space="preserve">; </w:t>
      </w:r>
      <w:hyperlink r:id="rId12">
        <w:r w:rsidDel="00000000" w:rsidR="00000000" w:rsidRPr="00000000">
          <w:rPr>
            <w:color w:val="000000"/>
            <w:u w:val="none"/>
            <w:rtl w:val="0"/>
          </w:rPr>
          <w:t xml:space="preserve">Nova Rijati</w:t>
        </w:r>
      </w:hyperlink>
      <w:r w:rsidDel="00000000" w:rsidR="00000000" w:rsidRPr="00000000">
        <w:rPr>
          <w:rtl w:val="0"/>
        </w:rPr>
        <w:t xml:space="preserve">; </w:t>
      </w:r>
      <w:r w:rsidDel="00000000" w:rsidR="00000000" w:rsidRPr="00000000">
        <w:rPr>
          <w:b w:val="1"/>
          <w:rtl w:val="0"/>
        </w:rPr>
        <w:t xml:space="preserve">A comparative Study MD5 and SHA1 Algorithms to Encrypt REST API Authentication on Mobile-base Application</w:t>
      </w:r>
      <w:r w:rsidDel="00000000" w:rsidR="00000000" w:rsidRPr="00000000">
        <w:rPr>
          <w:rtl w:val="0"/>
        </w:rPr>
        <w:t xml:space="preserve">, p. 1- [?] , 2019, Disponível em &lt;https://ieeexplore.ieee.org/document/8938570&gt;</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Boutaba, Raouf; Mohammad A., Salahuddin; Limam, Noura; Ayoubi, Sara; Shahriar, Nashid; Estrada-Solano Felipe; Caicedo M. Oscar; </w:t>
      </w:r>
      <w:r w:rsidDel="00000000" w:rsidR="00000000" w:rsidRPr="00000000">
        <w:rPr>
          <w:b w:val="1"/>
          <w:rtl w:val="0"/>
        </w:rPr>
        <w:t xml:space="preserve">A comprehensive survey on machine learning for networking: Evolution, applications and research opportunities</w:t>
      </w:r>
      <w:r w:rsidDel="00000000" w:rsidR="00000000" w:rsidRPr="00000000">
        <w:rPr>
          <w:rtl w:val="0"/>
        </w:rPr>
        <w:t xml:space="preserve">, p. 1-99, 2018, Disponível em: </w:t>
      </w:r>
    </w:p>
    <w:p w:rsidR="00000000" w:rsidDel="00000000" w:rsidP="00000000" w:rsidRDefault="00000000" w:rsidRPr="00000000" w14:paraId="000000FB">
      <w:pPr>
        <w:spacing w:line="240" w:lineRule="auto"/>
        <w:rPr/>
      </w:pPr>
      <w:r w:rsidDel="00000000" w:rsidR="00000000" w:rsidRPr="00000000">
        <w:rPr>
          <w:rtl w:val="0"/>
        </w:rPr>
        <w:t xml:space="preserve">&lt; https://jisajournal.springeropen.com/articles/10.1186/s13174-018-0087-2#Sec2&gt;</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Fatih, Ertam; Galip, Aydin; </w:t>
      </w:r>
      <w:r w:rsidDel="00000000" w:rsidR="00000000" w:rsidRPr="00000000">
        <w:rPr>
          <w:b w:val="1"/>
          <w:rtl w:val="0"/>
        </w:rPr>
        <w:t xml:space="preserve">Data classification with deep learning using TensorFlow</w:t>
      </w:r>
      <w:r w:rsidDel="00000000" w:rsidR="00000000" w:rsidRPr="00000000">
        <w:rPr>
          <w:rtl w:val="0"/>
        </w:rPr>
        <w:t xml:space="preserve">, p. 1-4, 2017, Disponível em:</w:t>
      </w:r>
    </w:p>
    <w:p w:rsidR="00000000" w:rsidDel="00000000" w:rsidP="00000000" w:rsidRDefault="00000000" w:rsidRPr="00000000" w14:paraId="000000FE">
      <w:pPr>
        <w:spacing w:line="240" w:lineRule="auto"/>
        <w:rPr/>
      </w:pPr>
      <w:r w:rsidDel="00000000" w:rsidR="00000000" w:rsidRPr="00000000">
        <w:rPr>
          <w:rtl w:val="0"/>
        </w:rPr>
        <w:t xml:space="preserve">&lt;https://ieeexplore.ieee.org/document/8093521&gt;</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Nguyen Quang-Hung; Hieu Doan; Nam Thoai; </w:t>
      </w:r>
      <w:r w:rsidDel="00000000" w:rsidR="00000000" w:rsidRPr="00000000">
        <w:rPr>
          <w:b w:val="1"/>
          <w:rtl w:val="0"/>
        </w:rPr>
        <w:t xml:space="preserve">Performance Evaluation of Distributed Training in TensorFlow 2</w:t>
      </w:r>
      <w:r w:rsidDel="00000000" w:rsidR="00000000" w:rsidRPr="00000000">
        <w:rPr>
          <w:rtl w:val="0"/>
        </w:rPr>
        <w:t xml:space="preserve">, p. 1-5, 2020, Disponível em: &lt; https://ieeexplore.ieee.org/document/9353085 &gt;</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color w:val="333333"/>
          <w:highlight w:val="white"/>
        </w:rPr>
      </w:pPr>
      <w:r w:rsidDel="00000000" w:rsidR="00000000" w:rsidRPr="00000000">
        <w:rPr>
          <w:color w:val="333333"/>
          <w:highlight w:val="white"/>
          <w:rtl w:val="0"/>
        </w:rPr>
        <w:t xml:space="preserve">AUTOR OU ORGANIZAÇÃO. Nome do site, ano. Ementa (descrição). Disponível em: &lt;endereço completo&gt;. Acesso em: dia, mês e ano.</w:t>
      </w:r>
    </w:p>
    <w:p w:rsidR="00000000" w:rsidDel="00000000" w:rsidP="00000000" w:rsidRDefault="00000000" w:rsidRPr="00000000" w14:paraId="00000103">
      <w:pPr>
        <w:spacing w:line="240" w:lineRule="auto"/>
        <w:rPr>
          <w:color w:val="333333"/>
          <w:highlight w:val="white"/>
        </w:rPr>
      </w:pPr>
      <w:r w:rsidDel="00000000" w:rsidR="00000000" w:rsidRPr="00000000">
        <w:rPr>
          <w:rtl w:val="0"/>
        </w:rPr>
      </w:r>
    </w:p>
    <w:p w:rsidR="00000000" w:rsidDel="00000000" w:rsidP="00000000" w:rsidRDefault="00000000" w:rsidRPr="00000000" w14:paraId="00000104">
      <w:pPr>
        <w:spacing w:line="240" w:lineRule="auto"/>
        <w:rPr>
          <w:color w:val="333333"/>
          <w:highlight w:val="white"/>
        </w:rPr>
      </w:pPr>
      <w:r w:rsidDel="00000000" w:rsidR="00000000" w:rsidRPr="00000000">
        <w:rPr>
          <w:color w:val="333333"/>
          <w:highlight w:val="white"/>
          <w:rtl w:val="0"/>
        </w:rPr>
        <w:t xml:space="preserve">PYTHON SOFTWARE FOUNDATION. </w:t>
      </w:r>
      <w:r w:rsidDel="00000000" w:rsidR="00000000" w:rsidRPr="00000000">
        <w:rPr>
          <w:b w:val="1"/>
          <w:color w:val="333333"/>
          <w:highlight w:val="white"/>
          <w:rtl w:val="0"/>
        </w:rPr>
        <w:t xml:space="preserve">Python Language</w:t>
      </w:r>
      <w:r w:rsidDel="00000000" w:rsidR="00000000" w:rsidRPr="00000000">
        <w:rPr>
          <w:color w:val="333333"/>
          <w:highlight w:val="white"/>
          <w:rtl w:val="0"/>
        </w:rPr>
        <w:t xml:space="preserve"> Site: Documentation, 2022. Página de documentação. Disponível em: &lt;https://www.python.org/doc/&gt; Acesso em: 24 de agosto de 2022.</w:t>
      </w:r>
    </w:p>
    <w:p w:rsidR="00000000" w:rsidDel="00000000" w:rsidP="00000000" w:rsidRDefault="00000000" w:rsidRPr="00000000" w14:paraId="00000105">
      <w:pPr>
        <w:spacing w:line="240" w:lineRule="auto"/>
        <w:rPr>
          <w:color w:val="333333"/>
          <w:highlight w:val="white"/>
        </w:rPr>
      </w:pPr>
      <w:r w:rsidDel="00000000" w:rsidR="00000000" w:rsidRPr="00000000">
        <w:rPr>
          <w:rtl w:val="0"/>
        </w:rPr>
      </w:r>
    </w:p>
    <w:p w:rsidR="00000000" w:rsidDel="00000000" w:rsidP="00000000" w:rsidRDefault="00000000" w:rsidRPr="00000000" w14:paraId="00000106">
      <w:pPr>
        <w:spacing w:line="240" w:lineRule="auto"/>
        <w:rPr>
          <w:color w:val="333333"/>
          <w:highlight w:val="white"/>
        </w:rPr>
      </w:pPr>
      <w:r w:rsidDel="00000000" w:rsidR="00000000" w:rsidRPr="00000000">
        <w:rPr>
          <w:color w:val="333333"/>
          <w:highlight w:val="white"/>
          <w:rtl w:val="0"/>
        </w:rPr>
        <w:t xml:space="preserve">NUMPY PROJECT AND COMMUNITY. </w:t>
      </w:r>
      <w:r w:rsidDel="00000000" w:rsidR="00000000" w:rsidRPr="00000000">
        <w:rPr>
          <w:b w:val="1"/>
          <w:color w:val="333333"/>
          <w:highlight w:val="white"/>
          <w:rtl w:val="0"/>
        </w:rPr>
        <w:t xml:space="preserve">What is Numpy ?</w:t>
      </w:r>
      <w:r w:rsidDel="00000000" w:rsidR="00000000" w:rsidRPr="00000000">
        <w:rPr>
          <w:color w:val="333333"/>
          <w:highlight w:val="white"/>
          <w:rtl w:val="0"/>
        </w:rPr>
        <w:t xml:space="preserve"> Site: Documentation, 2022. Página de documentação. Disponível em: </w:t>
      </w:r>
    </w:p>
    <w:p w:rsidR="00000000" w:rsidDel="00000000" w:rsidP="00000000" w:rsidRDefault="00000000" w:rsidRPr="00000000" w14:paraId="00000107">
      <w:pPr>
        <w:spacing w:line="240" w:lineRule="auto"/>
        <w:rPr/>
      </w:pPr>
      <w:r w:rsidDel="00000000" w:rsidR="00000000" w:rsidRPr="00000000">
        <w:rPr>
          <w:color w:val="333333"/>
          <w:highlight w:val="white"/>
          <w:rtl w:val="0"/>
        </w:rPr>
        <w:t xml:space="preserve">&lt;https://numpy.org/doc/stable/user/whatisnumpy.html&gt; </w:t>
      </w:r>
      <w:r w:rsidDel="00000000" w:rsidR="00000000" w:rsidRPr="00000000">
        <w:rPr>
          <w:rtl w:val="0"/>
        </w:rPr>
      </w:r>
    </w:p>
    <w:p w:rsidR="00000000" w:rsidDel="00000000" w:rsidP="00000000" w:rsidRDefault="00000000" w:rsidRPr="00000000" w14:paraId="00000108">
      <w:pPr>
        <w:spacing w:line="240" w:lineRule="auto"/>
        <w:jc w:val="left"/>
        <w:rPr/>
      </w:pPr>
      <w:r w:rsidDel="00000000" w:rsidR="00000000" w:rsidRPr="00000000">
        <w:rPr>
          <w:rtl w:val="0"/>
        </w:rPr>
      </w:r>
    </w:p>
    <w:sectPr>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rPr>
  </w:style>
  <w:style w:type="paragraph" w:styleId="Heading2">
    <w:name w:val="heading 2"/>
    <w:basedOn w:val="Normal"/>
    <w:next w:val="Normal"/>
    <w:pPr>
      <w:keepNext w:val="1"/>
      <w:ind w:left="720" w:firstLine="0"/>
    </w:pPr>
    <w:rPr/>
  </w:style>
  <w:style w:type="paragraph" w:styleId="Heading3">
    <w:name w:val="heading 3"/>
    <w:basedOn w:val="Normal"/>
    <w:next w:val="Normal"/>
    <w:pPr>
      <w:keepNext w:val="1"/>
      <w:keepLines w:val="1"/>
      <w:spacing w:after="80" w:before="280" w:lineRule="auto"/>
      <w:ind w:left="1440" w:firstLine="0"/>
    </w:pPr>
    <w:rPr>
      <w:b w:val="1"/>
      <w:sz w:val="28"/>
      <w:szCs w:val="28"/>
    </w:rPr>
  </w:style>
  <w:style w:type="paragraph" w:styleId="Heading4">
    <w:name w:val="heading 4"/>
    <w:basedOn w:val="Normal"/>
    <w:next w:val="Normal"/>
    <w:pPr>
      <w:keepNext w:val="1"/>
      <w:keepLines w:val="1"/>
      <w:spacing w:after="40" w:before="240" w:lineRule="auto"/>
      <w:ind w:left="2160" w:firstLine="0"/>
    </w:pPr>
    <w:rPr>
      <w:b w:val="1"/>
    </w:rPr>
  </w:style>
  <w:style w:type="paragraph" w:styleId="Heading5">
    <w:name w:val="heading 5"/>
    <w:basedOn w:val="Normal"/>
    <w:next w:val="Normal"/>
    <w:pPr>
      <w:keepNext w:val="1"/>
      <w:keepLines w:val="1"/>
      <w:spacing w:after="40" w:before="220" w:lineRule="auto"/>
      <w:ind w:left="2880" w:firstLine="0"/>
    </w:pPr>
    <w:rPr>
      <w:b w:val="1"/>
      <w:sz w:val="22"/>
      <w:szCs w:val="22"/>
    </w:rPr>
  </w:style>
  <w:style w:type="paragraph" w:styleId="Heading6">
    <w:name w:val="heading 6"/>
    <w:basedOn w:val="Normal"/>
    <w:next w:val="Normal"/>
    <w:pPr>
      <w:keepNext w:val="1"/>
      <w:keepLines w:val="1"/>
      <w:spacing w:after="40" w:before="200" w:lineRule="auto"/>
      <w:ind w:left="3600" w:firstLine="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uthor/37087240762" TargetMode="External"/><Relationship Id="rId10" Type="http://schemas.openxmlformats.org/officeDocument/2006/relationships/hyperlink" Target="https://ieeexplore.ieee.org/author/37086536435" TargetMode="External"/><Relationship Id="rId12" Type="http://schemas.openxmlformats.org/officeDocument/2006/relationships/hyperlink" Target="https://ieeexplore.ieee.org/author/37086269814" TargetMode="External"/><Relationship Id="rId9" Type="http://schemas.openxmlformats.org/officeDocument/2006/relationships/hyperlink" Target="https://ieeexplore.ieee.org/author/37086046813"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author/37086320108" TargetMode="External"/><Relationship Id="rId8" Type="http://schemas.openxmlformats.org/officeDocument/2006/relationships/hyperlink" Target="https://ieeexplore.ieee.org/author/3708713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