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widowControl/>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cs="Times New Roman"/>
          <w:b/>
          <w:bCs/>
          <w:kern w:val="44"/>
          <w:sz w:val="24"/>
          <w:szCs w:val="24"/>
        </w:rPr>
        <w:t xml:space="preserve">CS 1101-01: Discussion Forum Unit </w:t>
      </w:r>
      <w:r>
        <w:rPr>
          <w:rFonts w:hint="default" w:ascii="Times New Roman" w:hAnsi="Times New Roman" w:eastAsia="SimSun" w:cs="Times New Roman"/>
          <w:b/>
          <w:bCs/>
          <w:kern w:val="44"/>
          <w:sz w:val="24"/>
          <w:szCs w:val="24"/>
          <w:lang w:val="en-US"/>
        </w:rPr>
        <w:t>7</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bookmarkStart w:id="0" w:name="_GoBack"/>
      <w:bookmarkEnd w:id="0"/>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0"/>
          <w:sz w:val="24"/>
          <w:szCs w:val="24"/>
          <w:lang w:val="en-US" w:eastAsia="zh-CN"/>
        </w:rPr>
      </w:pPr>
      <w:r>
        <w:rPr>
          <w:rFonts w:hint="default" w:ascii="Times New Roman" w:hAnsi="Times New Roman" w:eastAsia="SimSun" w:cs="Times New Roman"/>
          <w:kern w:val="0"/>
          <w:sz w:val="24"/>
          <w:szCs w:val="24"/>
          <w:lang w:val="en-US" w:eastAsia="zh-CN"/>
        </w:rPr>
        <w:t>CS 1101-01 - AY2024-T3</w:t>
      </w:r>
      <w:r>
        <w:rPr>
          <w:rFonts w:hint="default" w:ascii="Times New Roman" w:hAnsi="Times New Roman" w:eastAsia="SimSun" w:cs="Times New Roman"/>
          <w:kern w:val="0"/>
          <w:sz w:val="24"/>
          <w:szCs w:val="24"/>
          <w:lang w:val="en-US" w:eastAsia="zh-CN" w:bidi="ar"/>
        </w:rPr>
        <w:t>: Dictionary and tupples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rPr>
        <w:t>Bianca Gilyot</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March 19</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 2024</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w:t>
      </w:r>
      <w:r>
        <w:rPr>
          <w:rFonts w:hint="default" w:ascii="Times New Roman" w:hAnsi="Times New Roman" w:cs="Times New Roman"/>
          <w:b/>
          <w:bCs/>
          <w:sz w:val="24"/>
          <w:szCs w:val="24"/>
        </w:rPr>
        <w:t>i</w:t>
      </w:r>
      <w:r>
        <w:rPr>
          <w:rFonts w:hint="default" w:ascii="Times New Roman" w:hAnsi="Times New Roman" w:cs="Times New Roman"/>
          <w:b/>
          <w:bCs/>
          <w:sz w:val="24"/>
          <w:szCs w:val="24"/>
          <w:lang w:val="en-US"/>
        </w:rPr>
        <w:t>scussion Assignment</w:t>
      </w:r>
    </w:p>
    <w:p>
      <w:pPr>
        <w:jc w:val="cente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numPr>
          <w:ilvl w:val="0"/>
          <w:numId w:val="0"/>
        </w:numPr>
        <w:bidi w:val="0"/>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Implement your own Python code examples to describe how tuples can be useful with loops over lists and dictionaries. Do not copy code from the textbook or any other source. </w:t>
      </w:r>
    </w:p>
    <w:p>
      <w:pPr>
        <w:numPr>
          <w:ilvl w:val="0"/>
          <w:numId w:val="0"/>
        </w:numPr>
        <w:bidi w:val="0"/>
        <w:spacing w:line="480" w:lineRule="auto"/>
        <w:jc w:val="left"/>
        <w:rPr>
          <w:rFonts w:hint="default" w:ascii="Times New Roman" w:hAnsi="Times New Roman"/>
          <w:b w:val="0"/>
          <w:bCs w:val="0"/>
          <w:sz w:val="24"/>
          <w:szCs w:val="24"/>
          <w:lang w:val="en-US"/>
        </w:rPr>
      </w:pPr>
    </w:p>
    <w:p>
      <w:pPr>
        <w:numPr>
          <w:ilvl w:val="0"/>
          <w:numId w:val="0"/>
        </w:numPr>
        <w:bidi w:val="0"/>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Your descriptions and examples should include: the zip function, the enumerate function, and the items method. </w:t>
      </w:r>
    </w:p>
    <w:p>
      <w:pPr>
        <w:numPr>
          <w:ilvl w:val="0"/>
          <w:numId w:val="0"/>
        </w:numPr>
        <w:bidi w:val="0"/>
        <w:spacing w:line="480" w:lineRule="auto"/>
        <w:jc w:val="left"/>
        <w:rPr>
          <w:rFonts w:hint="default" w:ascii="Times New Roman" w:hAnsi="Times New Roman"/>
          <w:b w:val="0"/>
          <w:b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The code and its output must be explained technically whenever asked. The explanation can be provided before or after the code, or in the form of code comments within the code. For any descriptive type question, Your answer must be at least 150 words.</w:t>
      </w:r>
    </w:p>
    <w:p>
      <w:pPr>
        <w:numPr>
          <w:ilvl w:val="0"/>
          <w:numId w:val="0"/>
        </w:num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Solutions</w:t>
      </w:r>
    </w:p>
    <w:p>
      <w:pPr>
        <w:numPr>
          <w:ilvl w:val="0"/>
          <w:numId w:val="0"/>
        </w:numPr>
        <w:bidi w:val="0"/>
        <w:spacing w:line="480" w:lineRule="auto"/>
        <w:jc w:val="center"/>
        <w:rPr>
          <w:rFonts w:hint="default" w:ascii="Times New Roman" w:hAnsi="Times New Roman" w:cs="Times New Roman"/>
          <w:b/>
          <w:bCs/>
          <w:sz w:val="24"/>
          <w:szCs w:val="24"/>
          <w:lang w:val="en-US"/>
        </w:rPr>
      </w:pPr>
    </w:p>
    <w:p>
      <w:pPr>
        <w:numPr>
          <w:ilvl w:val="0"/>
          <w:numId w:val="0"/>
        </w:numPr>
        <w:spacing w:line="480" w:lineRule="auto"/>
        <w:jc w:val="left"/>
        <w:rPr>
          <w:rFonts w:hint="default" w:ascii="Times New Roman" w:hAnsi="Times New Roman"/>
          <w:sz w:val="24"/>
          <w:szCs w:val="24"/>
          <w:lang w:val="en-US"/>
        </w:rPr>
      </w:pPr>
      <w:r>
        <w:rPr>
          <w:rFonts w:hint="default" w:ascii="Times New Roman" w:hAnsi="Times New Roman"/>
          <w:b/>
          <w:bCs/>
          <w:sz w:val="24"/>
          <w:szCs w:val="24"/>
          <w:lang w:val="en-US"/>
        </w:rPr>
        <w:t>Using Tuples with Loops over Lists</w:t>
      </w:r>
      <w:r>
        <w:rPr>
          <w:rFonts w:hint="default" w:ascii="Times New Roman" w:hAnsi="Times New Roman"/>
          <w:sz w:val="24"/>
          <w:szCs w:val="24"/>
          <w:lang w:val="en-US"/>
        </w:rPr>
        <w:t xml:space="preserve">: Tuples are immutable sequences of values  as stated on </w:t>
      </w:r>
      <w:r>
        <w:rPr>
          <w:rFonts w:hint="default" w:ascii="Times New Roman" w:hAnsi="Times New Roman"/>
          <w:b w:val="0"/>
          <w:bCs w:val="0"/>
          <w:sz w:val="24"/>
          <w:szCs w:val="24"/>
          <w:lang w:val="en-US"/>
        </w:rPr>
        <w:t>Downey, A. (2015,). Think Python: How to think like a computer scientist ,</w:t>
      </w:r>
      <w:r>
        <w:rPr>
          <w:rFonts w:hint="default" w:ascii="Times New Roman" w:hAnsi="Times New Roman"/>
          <w:b w:val="0"/>
          <w:bCs w:val="0"/>
          <w:i/>
          <w:iCs/>
          <w:sz w:val="24"/>
          <w:szCs w:val="24"/>
          <w:lang w:val="en-US"/>
        </w:rPr>
        <w:t xml:space="preserve">Chapter 12.1 Tuples (pp 116),  </w:t>
      </w:r>
      <w:r>
        <w:rPr>
          <w:rFonts w:hint="default" w:ascii="Times New Roman" w:hAnsi="Times New Roman"/>
          <w:b w:val="0"/>
          <w:bCs w:val="0"/>
          <w:i w:val="0"/>
          <w:iCs w:val="0"/>
          <w:sz w:val="24"/>
          <w:szCs w:val="24"/>
          <w:lang w:val="en-US"/>
        </w:rPr>
        <w:t>J</w:t>
      </w:r>
      <w:r>
        <w:rPr>
          <w:rFonts w:hint="default" w:ascii="Times New Roman" w:hAnsi="Times New Roman"/>
          <w:sz w:val="24"/>
          <w:szCs w:val="24"/>
          <w:lang w:val="en-US"/>
        </w:rPr>
        <w:t xml:space="preserve">ust like a list, and they are indexed by integers , They are also  used for grouping data. They can be particularly useful when working with loops over lists and dictionaries due to their ability to store multiple values together. </w:t>
      </w:r>
    </w:p>
    <w:p>
      <w:pPr>
        <w:numPr>
          <w:ilvl w:val="0"/>
          <w:numId w:val="0"/>
        </w:numPr>
        <w:spacing w:line="480" w:lineRule="auto"/>
        <w:ind w:firstLine="720" w:firstLineChars="0"/>
        <w:jc w:val="left"/>
        <w:rPr>
          <w:rFonts w:hint="default" w:ascii="Times New Roman" w:hAnsi="Times New Roman"/>
          <w:sz w:val="24"/>
          <w:szCs w:val="24"/>
          <w:lang w:val="en-US"/>
        </w:rPr>
      </w:pPr>
      <w:r>
        <w:rPr>
          <w:rFonts w:hint="default" w:ascii="Times New Roman" w:hAnsi="Times New Roman"/>
          <w:sz w:val="24"/>
          <w:szCs w:val="24"/>
          <w:lang w:val="en-US"/>
        </w:rPr>
        <w:t>While on the other hand we have the zip function which  iterate into a sequence of values and combine elements from multiple iterables into tuples. It's commonly used in loops to iterate over multiple lists simultaneously.</w:t>
      </w:r>
    </w:p>
    <w:p>
      <w:pPr>
        <w:numPr>
          <w:ilvl w:val="0"/>
          <w:numId w:val="0"/>
        </w:numPr>
        <w:spacing w:line="480" w:lineRule="auto"/>
        <w:ind w:firstLine="720" w:firstLineChars="0"/>
        <w:jc w:val="left"/>
        <w:rPr>
          <w:rFonts w:hint="default" w:ascii="Times New Roman" w:hAnsi="Times New Roman"/>
          <w:sz w:val="24"/>
          <w:szCs w:val="24"/>
          <w:lang w:val="en-US"/>
        </w:rPr>
      </w:pPr>
    </w:p>
    <w:p>
      <w:pPr>
        <w:numPr>
          <w:ilvl w:val="0"/>
          <w:numId w:val="0"/>
        </w:numPr>
        <w:spacing w:line="480" w:lineRule="auto"/>
        <w:ind w:firstLine="720" w:firstLineChars="0"/>
        <w:jc w:val="left"/>
        <w:rPr>
          <w:rFonts w:hint="default" w:ascii="Times New Roman" w:hAnsi="Times New Roman"/>
          <w:sz w:val="24"/>
          <w:szCs w:val="24"/>
          <w:lang w:val="en-US"/>
        </w:rPr>
      </w:pPr>
    </w:p>
    <w:p>
      <w:pPr>
        <w:numPr>
          <w:ilvl w:val="0"/>
          <w:numId w:val="0"/>
        </w:numPr>
        <w:spacing w:line="480" w:lineRule="auto"/>
        <w:ind w:firstLine="720" w:firstLineChars="0"/>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4936490" cy="3414395"/>
            <wp:effectExtent l="0" t="0" r="0" b="0"/>
            <wp:docPr id="2" name="Picture 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
                    <pic:cNvPicPr>
                      <a:picLocks noChangeAspect="1"/>
                    </pic:cNvPicPr>
                  </pic:nvPicPr>
                  <pic:blipFill>
                    <a:blip r:embed="rId5"/>
                    <a:srcRect l="7175" t="9785" r="6620" b="8385"/>
                    <a:stretch>
                      <a:fillRect/>
                    </a:stretch>
                  </pic:blipFill>
                  <pic:spPr>
                    <a:xfrm>
                      <a:off x="0" y="0"/>
                      <a:ext cx="4936490" cy="3414395"/>
                    </a:xfrm>
                    <a:prstGeom prst="rect">
                      <a:avLst/>
                    </a:prstGeom>
                  </pic:spPr>
                </pic:pic>
              </a:graphicData>
            </a:graphic>
          </wp:inline>
        </w:drawing>
      </w:r>
    </w:p>
    <w:p>
      <w:pPr>
        <w:numPr>
          <w:ilvl w:val="0"/>
          <w:numId w:val="0"/>
        </w:numPr>
        <w:spacing w:line="480" w:lineRule="auto"/>
        <w:ind w:firstLine="720" w:firstLineChars="0"/>
        <w:jc w:val="center"/>
        <w:rPr>
          <w:rFonts w:hint="default" w:ascii="Times New Roman" w:hAnsi="Times New Roman"/>
          <w:i/>
          <w:iCs/>
          <w:sz w:val="24"/>
          <w:szCs w:val="24"/>
          <w:lang w:val="en-US"/>
        </w:rPr>
      </w:pPr>
      <w:r>
        <w:rPr>
          <w:rFonts w:hint="default" w:ascii="Times New Roman" w:hAnsi="Times New Roman"/>
          <w:i/>
          <w:iCs/>
          <w:sz w:val="24"/>
          <w:szCs w:val="24"/>
          <w:lang w:val="en-US"/>
        </w:rPr>
        <w:t>Fig 1 (zip function example)</w:t>
      </w:r>
    </w:p>
    <w:p>
      <w:pPr>
        <w:numPr>
          <w:ilvl w:val="0"/>
          <w:numId w:val="0"/>
        </w:numPr>
        <w:spacing w:line="480" w:lineRule="auto"/>
        <w:ind w:firstLine="720" w:firstLineChars="0"/>
        <w:jc w:val="center"/>
        <w:rPr>
          <w:rFonts w:hint="default" w:ascii="Times New Roman" w:hAnsi="Times New Roman"/>
          <w:sz w:val="24"/>
          <w:szCs w:val="24"/>
          <w:lang w:val="en-US"/>
        </w:rPr>
      </w:pPr>
    </w:p>
    <w:p>
      <w:pPr>
        <w:numPr>
          <w:ilvl w:val="0"/>
          <w:numId w:val="0"/>
        </w:numPr>
        <w:spacing w:line="480" w:lineRule="auto"/>
        <w:ind w:firstLine="720" w:firstLineChars="0"/>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2767965" cy="2546985"/>
            <wp:effectExtent l="0" t="0" r="0" b="0"/>
            <wp:docPr id="4" name="Picture 4"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e"/>
                    <pic:cNvPicPr>
                      <a:picLocks noChangeAspect="1"/>
                    </pic:cNvPicPr>
                  </pic:nvPicPr>
                  <pic:blipFill>
                    <a:blip r:embed="rId6"/>
                    <a:srcRect l="16682" t="17422" r="15421" b="16716"/>
                    <a:stretch>
                      <a:fillRect/>
                    </a:stretch>
                  </pic:blipFill>
                  <pic:spPr>
                    <a:xfrm>
                      <a:off x="0" y="0"/>
                      <a:ext cx="2767965" cy="2546985"/>
                    </a:xfrm>
                    <a:prstGeom prst="rect">
                      <a:avLst/>
                    </a:prstGeom>
                  </pic:spPr>
                </pic:pic>
              </a:graphicData>
            </a:graphic>
          </wp:inline>
        </w:drawing>
      </w:r>
    </w:p>
    <w:p>
      <w:pPr>
        <w:numPr>
          <w:ilvl w:val="0"/>
          <w:numId w:val="0"/>
        </w:numPr>
        <w:spacing w:line="480" w:lineRule="auto"/>
        <w:ind w:firstLine="720" w:firstLineChars="0"/>
        <w:jc w:val="center"/>
        <w:rPr>
          <w:rFonts w:hint="default" w:ascii="Times New Roman" w:hAnsi="Times New Roman"/>
          <w:i/>
          <w:iCs/>
          <w:sz w:val="24"/>
          <w:szCs w:val="24"/>
          <w:lang w:val="en-US"/>
        </w:rPr>
      </w:pPr>
      <w:r>
        <w:rPr>
          <w:rFonts w:hint="default" w:ascii="Times New Roman" w:hAnsi="Times New Roman"/>
          <w:i/>
          <w:iCs/>
          <w:sz w:val="24"/>
          <w:szCs w:val="24"/>
          <w:lang w:val="en-US"/>
        </w:rPr>
        <w:t>Fig 1 output (zip function example)</w:t>
      </w:r>
    </w:p>
    <w:p>
      <w:pPr>
        <w:numPr>
          <w:ilvl w:val="0"/>
          <w:numId w:val="0"/>
        </w:numPr>
        <w:spacing w:line="480" w:lineRule="auto"/>
        <w:ind w:firstLine="720" w:firstLineChars="0"/>
        <w:jc w:val="center"/>
        <w:rPr>
          <w:rFonts w:hint="default" w:ascii="Times New Roman" w:hAnsi="Times New Roman"/>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this example, zip pairs elements from list1 and list2 into tuples (1, 'a'), (2, 'b'), and (3, 'c'), allowing me to iterate over both lists simultaneously. Similarly, tuples can be useful in loops over dictionaries, especially when you need both the key and value during iteration.</w:t>
      </w:r>
    </w:p>
    <w:p>
      <w:pPr>
        <w:numPr>
          <w:ilvl w:val="0"/>
          <w:numId w:val="0"/>
        </w:numPr>
        <w:bidi w:val="0"/>
        <w:spacing w:line="480" w:lineRule="auto"/>
        <w:jc w:val="left"/>
        <w:rPr>
          <w:rFonts w:hint="default" w:ascii="Times New Roman" w:hAnsi="Times New Roman"/>
          <w:b w:val="0"/>
          <w:bCs w:val="0"/>
          <w:sz w:val="24"/>
          <w:szCs w:val="24"/>
          <w:lang w:val="en-US"/>
        </w:rPr>
      </w:pPr>
    </w:p>
    <w:p>
      <w:pPr>
        <w:numPr>
          <w:ilvl w:val="0"/>
          <w:numId w:val="0"/>
        </w:numPr>
        <w:bidi w:val="0"/>
        <w:spacing w:line="480" w:lineRule="auto"/>
        <w:jc w:val="left"/>
        <w:rPr>
          <w:rFonts w:hint="default" w:ascii="Times New Roman" w:hAnsi="Times New Roman"/>
          <w:b/>
          <w:bCs/>
          <w:sz w:val="24"/>
          <w:szCs w:val="24"/>
          <w:lang w:val="en-US"/>
        </w:rPr>
      </w:pPr>
      <w:r>
        <w:rPr>
          <w:rFonts w:hint="default" w:ascii="Times New Roman" w:hAnsi="Times New Roman"/>
          <w:b/>
          <w:bCs/>
          <w:sz w:val="24"/>
          <w:szCs w:val="24"/>
          <w:lang w:val="en-US"/>
        </w:rPr>
        <w:t>Using The Item method in dictionary:</w:t>
      </w:r>
    </w:p>
    <w:p>
      <w:pPr>
        <w:numPr>
          <w:ilvl w:val="0"/>
          <w:numId w:val="0"/>
        </w:numPr>
        <w:bidi w:val="0"/>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The items method of dictionaries returns a sequence of tuples containing key-value pairs.</w:t>
      </w:r>
    </w:p>
    <w:p>
      <w:pPr>
        <w:numPr>
          <w:ilvl w:val="0"/>
          <w:numId w:val="0"/>
        </w:numPr>
        <w:bidi w:val="0"/>
        <w:spacing w:line="480" w:lineRule="auto"/>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4044315" cy="2091690"/>
            <wp:effectExtent l="0" t="0" r="6985" b="3810"/>
            <wp:docPr id="3" name="Picture 3"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e"/>
                    <pic:cNvPicPr>
                      <a:picLocks noChangeAspect="1"/>
                    </pic:cNvPicPr>
                  </pic:nvPicPr>
                  <pic:blipFill>
                    <a:blip r:embed="rId7"/>
                    <a:srcRect l="6733" t="10327" r="6911" b="10142"/>
                    <a:stretch>
                      <a:fillRect/>
                    </a:stretch>
                  </pic:blipFill>
                  <pic:spPr>
                    <a:xfrm>
                      <a:off x="0" y="0"/>
                      <a:ext cx="4044315" cy="2091690"/>
                    </a:xfrm>
                    <a:prstGeom prst="rect">
                      <a:avLst/>
                    </a:prstGeom>
                  </pic:spPr>
                </pic:pic>
              </a:graphicData>
            </a:graphic>
          </wp:inline>
        </w:drawing>
      </w:r>
    </w:p>
    <w:p>
      <w:pPr>
        <w:numPr>
          <w:ilvl w:val="0"/>
          <w:numId w:val="0"/>
        </w:numPr>
        <w:spacing w:line="480" w:lineRule="auto"/>
        <w:ind w:firstLine="720" w:firstLineChars="0"/>
        <w:jc w:val="center"/>
        <w:rPr>
          <w:rFonts w:hint="default" w:ascii="Times New Roman" w:hAnsi="Times New Roman"/>
          <w:i/>
          <w:iCs/>
          <w:sz w:val="24"/>
          <w:szCs w:val="24"/>
          <w:lang w:val="en-US"/>
        </w:rPr>
      </w:pPr>
      <w:r>
        <w:rPr>
          <w:rFonts w:hint="default" w:ascii="Times New Roman" w:hAnsi="Times New Roman"/>
          <w:i/>
          <w:iCs/>
          <w:sz w:val="24"/>
          <w:szCs w:val="24"/>
          <w:lang w:val="en-US"/>
        </w:rPr>
        <w:t>Fig 2 (dictionary and item method)</w:t>
      </w:r>
    </w:p>
    <w:p>
      <w:pPr>
        <w:numPr>
          <w:ilvl w:val="0"/>
          <w:numId w:val="0"/>
        </w:numPr>
        <w:spacing w:line="480" w:lineRule="auto"/>
        <w:ind w:firstLine="720" w:firstLineChars="0"/>
        <w:jc w:val="center"/>
        <w:rPr>
          <w:rFonts w:hint="default" w:ascii="Times New Roman" w:hAnsi="Times New Roman"/>
          <w:sz w:val="24"/>
          <w:szCs w:val="24"/>
          <w:lang w:val="en-US"/>
        </w:rPr>
      </w:pPr>
    </w:p>
    <w:p>
      <w:pPr>
        <w:numPr>
          <w:ilvl w:val="0"/>
          <w:numId w:val="0"/>
        </w:numPr>
        <w:spacing w:line="480" w:lineRule="auto"/>
        <w:ind w:firstLine="720" w:firstLineChars="0"/>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2727960" cy="2522855"/>
            <wp:effectExtent l="0" t="0" r="0" b="0"/>
            <wp:docPr id="5" name="Picture 5"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de"/>
                    <pic:cNvPicPr>
                      <a:picLocks noChangeAspect="1"/>
                    </pic:cNvPicPr>
                  </pic:nvPicPr>
                  <pic:blipFill>
                    <a:blip r:embed="rId8"/>
                    <a:srcRect l="16682" t="17849" r="16402" b="16913"/>
                    <a:stretch>
                      <a:fillRect/>
                    </a:stretch>
                  </pic:blipFill>
                  <pic:spPr>
                    <a:xfrm>
                      <a:off x="0" y="0"/>
                      <a:ext cx="2727960" cy="2522855"/>
                    </a:xfrm>
                    <a:prstGeom prst="rect">
                      <a:avLst/>
                    </a:prstGeom>
                  </pic:spPr>
                </pic:pic>
              </a:graphicData>
            </a:graphic>
          </wp:inline>
        </w:drawing>
      </w:r>
    </w:p>
    <w:p>
      <w:pPr>
        <w:numPr>
          <w:ilvl w:val="0"/>
          <w:numId w:val="0"/>
        </w:numPr>
        <w:spacing w:line="480" w:lineRule="auto"/>
        <w:ind w:firstLine="720" w:firstLineChars="0"/>
        <w:jc w:val="center"/>
        <w:rPr>
          <w:rFonts w:hint="default" w:ascii="Times New Roman" w:hAnsi="Times New Roman"/>
          <w:i/>
          <w:iCs/>
          <w:sz w:val="24"/>
          <w:szCs w:val="24"/>
          <w:lang w:val="en-US"/>
        </w:rPr>
      </w:pPr>
      <w:r>
        <w:rPr>
          <w:rFonts w:hint="default" w:ascii="Times New Roman" w:hAnsi="Times New Roman"/>
          <w:i/>
          <w:iCs/>
          <w:sz w:val="24"/>
          <w:szCs w:val="24"/>
          <w:lang w:val="en-US"/>
        </w:rPr>
        <w:t>Fig 2 output (dictionary and item method)</w:t>
      </w:r>
    </w:p>
    <w:p>
      <w:pPr>
        <w:numPr>
          <w:ilvl w:val="0"/>
          <w:numId w:val="0"/>
        </w:numPr>
        <w:spacing w:line="480" w:lineRule="auto"/>
        <w:ind w:firstLine="720" w:firstLineChars="0"/>
        <w:jc w:val="center"/>
        <w:rPr>
          <w:rFonts w:hint="default" w:ascii="Times New Roman" w:hAnsi="Times New Roman"/>
          <w:i/>
          <w:iCs/>
          <w:sz w:val="24"/>
          <w:szCs w:val="24"/>
          <w:lang w:val="en-US"/>
        </w:rPr>
      </w:pPr>
    </w:p>
    <w:p>
      <w:pPr>
        <w:numPr>
          <w:ilvl w:val="0"/>
          <w:numId w:val="0"/>
        </w:numPr>
        <w:spacing w:line="48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In this example, items() returns tuples ('a', 1), ('b', 2), and ('c', 3), allowing me to iterate over keys and values simultaneously.</w:t>
      </w:r>
    </w:p>
    <w:p>
      <w:pPr>
        <w:numPr>
          <w:ilvl w:val="0"/>
          <w:numId w:val="0"/>
        </w:numPr>
        <w:spacing w:line="480" w:lineRule="auto"/>
        <w:ind w:firstLine="720" w:firstLineChars="0"/>
        <w:jc w:val="both"/>
        <w:rPr>
          <w:rFonts w:hint="default" w:ascii="Times New Roman" w:hAnsi="Times New Roman"/>
          <w:sz w:val="24"/>
          <w:szCs w:val="24"/>
          <w:lang w:val="en-US"/>
        </w:rPr>
      </w:pPr>
    </w:p>
    <w:p>
      <w:pPr>
        <w:numPr>
          <w:ilvl w:val="0"/>
          <w:numId w:val="0"/>
        </w:numPr>
        <w:spacing w:line="480" w:lineRule="auto"/>
        <w:ind w:firstLine="720" w:firstLineChars="0"/>
        <w:jc w:val="both"/>
        <w:rPr>
          <w:rFonts w:hint="default" w:ascii="Times New Roman" w:hAnsi="Times New Roman"/>
          <w:sz w:val="24"/>
          <w:szCs w:val="24"/>
          <w:lang w:val="en-US"/>
        </w:rPr>
      </w:pPr>
    </w:p>
    <w:p>
      <w:pPr>
        <w:numPr>
          <w:ilvl w:val="0"/>
          <w:numId w:val="0"/>
        </w:num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Using the Enumerate Function:</w:t>
      </w:r>
    </w:p>
    <w:p>
      <w:pPr>
        <w:numPr>
          <w:ilvl w:val="0"/>
          <w:numId w:val="0"/>
        </w:numPr>
        <w:spacing w:line="480" w:lineRule="auto"/>
        <w:ind w:firstLine="720" w:firstLineChars="0"/>
        <w:jc w:val="both"/>
        <w:rPr>
          <w:rFonts w:hint="default" w:ascii="Times New Roman" w:hAnsi="Times New Roman"/>
          <w:sz w:val="24"/>
          <w:szCs w:val="24"/>
          <w:lang w:val="en-US"/>
        </w:rPr>
      </w:pPr>
    </w:p>
    <w:p>
      <w:pPr>
        <w:numPr>
          <w:ilvl w:val="0"/>
          <w:numId w:val="0"/>
        </w:numPr>
        <w:spacing w:line="480" w:lineRule="auto"/>
        <w:ind w:firstLine="720" w:firstLineChars="0"/>
        <w:jc w:val="both"/>
        <w:rPr>
          <w:rFonts w:hint="default" w:ascii="Times New Roman" w:hAnsi="Times New Roman"/>
          <w:b w:val="0"/>
          <w:bCs w:val="0"/>
          <w:i/>
          <w:iCs/>
          <w:sz w:val="24"/>
          <w:szCs w:val="24"/>
          <w:lang w:val="en-US"/>
        </w:rPr>
      </w:pPr>
      <w:r>
        <w:rPr>
          <w:rFonts w:hint="default" w:ascii="Times New Roman" w:hAnsi="Times New Roman"/>
          <w:sz w:val="24"/>
          <w:szCs w:val="24"/>
          <w:lang w:val="en-US"/>
        </w:rPr>
        <w:t xml:space="preserve">The enumerate function is useful when you need both the index and value of elements in a sequence. It returns tuples containing the index and value of each element. The result from enumerate is an enumerate object, which iterates a sequence of pairs; each pair contains an index (starting from 0) and an element from the given sequence  </w:t>
      </w:r>
      <w:r>
        <w:rPr>
          <w:rFonts w:hint="default" w:ascii="Times New Roman" w:hAnsi="Times New Roman"/>
          <w:b w:val="0"/>
          <w:bCs w:val="0"/>
          <w:sz w:val="24"/>
          <w:szCs w:val="24"/>
          <w:lang w:val="en-US"/>
        </w:rPr>
        <w:t>Downey, A. (2015,). Think Python: How to think like a computer scientist ,</w:t>
      </w:r>
      <w:r>
        <w:rPr>
          <w:rFonts w:hint="default" w:ascii="Times New Roman" w:hAnsi="Times New Roman"/>
          <w:b w:val="0"/>
          <w:bCs w:val="0"/>
          <w:i/>
          <w:iCs/>
          <w:sz w:val="24"/>
          <w:szCs w:val="24"/>
          <w:lang w:val="en-US"/>
        </w:rPr>
        <w:t>Chapter 12.5 List and Tuples (pp 119),</w:t>
      </w:r>
    </w:p>
    <w:p>
      <w:pPr>
        <w:numPr>
          <w:ilvl w:val="0"/>
          <w:numId w:val="0"/>
        </w:numPr>
        <w:spacing w:line="480" w:lineRule="auto"/>
        <w:ind w:firstLine="720" w:firstLineChars="0"/>
        <w:jc w:val="both"/>
        <w:rPr>
          <w:rFonts w:hint="default" w:ascii="Times New Roman" w:hAnsi="Times New Roman"/>
          <w:b w:val="0"/>
          <w:bCs w:val="0"/>
          <w:i/>
          <w:iCs/>
          <w:sz w:val="24"/>
          <w:szCs w:val="24"/>
          <w:lang w:val="en-US"/>
        </w:rPr>
      </w:pPr>
    </w:p>
    <w:p>
      <w:pPr>
        <w:numPr>
          <w:ilvl w:val="0"/>
          <w:numId w:val="0"/>
        </w:numPr>
        <w:spacing w:line="480" w:lineRule="auto"/>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4911090" cy="2526030"/>
            <wp:effectExtent l="0" t="0" r="0" b="0"/>
            <wp:docPr id="6" name="Picture 6"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de"/>
                    <pic:cNvPicPr>
                      <a:picLocks noChangeAspect="1"/>
                    </pic:cNvPicPr>
                  </pic:nvPicPr>
                  <pic:blipFill>
                    <a:blip r:embed="rId9"/>
                    <a:srcRect l="7297" t="11922" r="6942" b="12075"/>
                    <a:stretch>
                      <a:fillRect/>
                    </a:stretch>
                  </pic:blipFill>
                  <pic:spPr>
                    <a:xfrm>
                      <a:off x="0" y="0"/>
                      <a:ext cx="4911090" cy="2526030"/>
                    </a:xfrm>
                    <a:prstGeom prst="rect">
                      <a:avLst/>
                    </a:prstGeom>
                  </pic:spPr>
                </pic:pic>
              </a:graphicData>
            </a:graphic>
          </wp:inline>
        </w:drawing>
      </w:r>
    </w:p>
    <w:p>
      <w:pPr>
        <w:numPr>
          <w:ilvl w:val="0"/>
          <w:numId w:val="0"/>
        </w:numPr>
        <w:spacing w:line="480" w:lineRule="auto"/>
        <w:ind w:firstLine="720" w:firstLineChars="0"/>
        <w:jc w:val="center"/>
        <w:rPr>
          <w:rFonts w:hint="default" w:ascii="Times New Roman" w:hAnsi="Times New Roman"/>
          <w:i/>
          <w:iCs/>
          <w:sz w:val="24"/>
          <w:szCs w:val="24"/>
          <w:lang w:val="en-US"/>
        </w:rPr>
      </w:pPr>
      <w:r>
        <w:rPr>
          <w:rFonts w:hint="default" w:ascii="Times New Roman" w:hAnsi="Times New Roman"/>
          <w:i/>
          <w:iCs/>
          <w:sz w:val="24"/>
          <w:szCs w:val="24"/>
          <w:lang w:val="en-US"/>
        </w:rPr>
        <w:t>Fig 3  (enumerate method)</w:t>
      </w:r>
    </w:p>
    <w:p>
      <w:pPr>
        <w:numPr>
          <w:ilvl w:val="0"/>
          <w:numId w:val="0"/>
        </w:numPr>
        <w:spacing w:line="480" w:lineRule="auto"/>
        <w:ind w:firstLine="720" w:firstLineChars="0"/>
        <w:jc w:val="center"/>
        <w:rPr>
          <w:rFonts w:hint="default" w:ascii="Times New Roman" w:hAnsi="Times New Roman"/>
          <w:i/>
          <w:iCs/>
          <w:sz w:val="24"/>
          <w:szCs w:val="24"/>
          <w:lang w:val="en-US"/>
        </w:rPr>
      </w:pPr>
    </w:p>
    <w:p>
      <w:pPr>
        <w:numPr>
          <w:ilvl w:val="0"/>
          <w:numId w:val="0"/>
        </w:numPr>
        <w:spacing w:line="480" w:lineRule="auto"/>
        <w:ind w:firstLine="720" w:firstLineChars="0"/>
        <w:jc w:val="center"/>
        <w:rPr>
          <w:rFonts w:hint="default" w:ascii="Times New Roman" w:hAnsi="Times New Roman"/>
          <w:i/>
          <w:iCs/>
          <w:sz w:val="24"/>
          <w:szCs w:val="24"/>
          <w:lang w:val="en-US"/>
        </w:rPr>
      </w:pPr>
      <w:r>
        <w:rPr>
          <w:rFonts w:hint="default" w:ascii="Times New Roman" w:hAnsi="Times New Roman"/>
          <w:i/>
          <w:iCs/>
          <w:sz w:val="24"/>
          <w:szCs w:val="24"/>
          <w:lang w:val="en-US"/>
        </w:rPr>
        <w:drawing>
          <wp:inline distT="0" distB="0" distL="114300" distR="114300">
            <wp:extent cx="2787650" cy="2578735"/>
            <wp:effectExtent l="0" t="0" r="0" b="0"/>
            <wp:docPr id="7" name="Picture 7"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de"/>
                    <pic:cNvPicPr>
                      <a:picLocks noChangeAspect="1"/>
                    </pic:cNvPicPr>
                  </pic:nvPicPr>
                  <pic:blipFill>
                    <a:blip r:embed="rId10"/>
                    <a:srcRect l="16090" t="17422" r="15530" b="15895"/>
                    <a:stretch>
                      <a:fillRect/>
                    </a:stretch>
                  </pic:blipFill>
                  <pic:spPr>
                    <a:xfrm>
                      <a:off x="0" y="0"/>
                      <a:ext cx="2787650" cy="2578735"/>
                    </a:xfrm>
                    <a:prstGeom prst="rect">
                      <a:avLst/>
                    </a:prstGeom>
                  </pic:spPr>
                </pic:pic>
              </a:graphicData>
            </a:graphic>
          </wp:inline>
        </w:drawing>
      </w:r>
    </w:p>
    <w:p>
      <w:pPr>
        <w:numPr>
          <w:ilvl w:val="0"/>
          <w:numId w:val="0"/>
        </w:numPr>
        <w:spacing w:line="480" w:lineRule="auto"/>
        <w:ind w:firstLine="720" w:firstLineChars="0"/>
        <w:jc w:val="center"/>
        <w:rPr>
          <w:rFonts w:hint="default" w:ascii="Times New Roman" w:hAnsi="Times New Roman"/>
          <w:i/>
          <w:iCs/>
          <w:sz w:val="24"/>
          <w:szCs w:val="24"/>
          <w:lang w:val="en-US"/>
        </w:rPr>
      </w:pPr>
      <w:r>
        <w:rPr>
          <w:rFonts w:hint="default" w:ascii="Times New Roman" w:hAnsi="Times New Roman"/>
          <w:i/>
          <w:iCs/>
          <w:sz w:val="24"/>
          <w:szCs w:val="24"/>
          <w:lang w:val="en-US"/>
        </w:rPr>
        <w:t>Fig 3  (enumerate method)</w:t>
      </w:r>
    </w:p>
    <w:p>
      <w:pPr>
        <w:numPr>
          <w:ilvl w:val="0"/>
          <w:numId w:val="0"/>
        </w:numPr>
        <w:spacing w:line="480" w:lineRule="auto"/>
        <w:ind w:firstLine="720" w:firstLineChars="0"/>
        <w:jc w:val="center"/>
        <w:rPr>
          <w:rFonts w:hint="default" w:ascii="Times New Roman" w:hAnsi="Times New Roman"/>
          <w:i/>
          <w:iCs/>
          <w:sz w:val="24"/>
          <w:szCs w:val="24"/>
          <w:lang w:val="en-US"/>
        </w:rPr>
      </w:pPr>
    </w:p>
    <w:p>
      <w:pPr>
        <w:numPr>
          <w:ilvl w:val="0"/>
          <w:numId w:val="0"/>
        </w:numPr>
        <w:spacing w:line="480" w:lineRule="auto"/>
        <w:ind w:firstLine="720" w:firstLineChars="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In this example  I used the enumerate method which returns tuples (0, 'apple'), (1, 'banana'), and (2, 'cherry'), allowing me to access both index and value during iteration.</w:t>
      </w:r>
    </w:p>
    <w:p>
      <w:pPr>
        <w:numPr>
          <w:ilvl w:val="0"/>
          <w:numId w:val="0"/>
        </w:numPr>
        <w:spacing w:line="480" w:lineRule="auto"/>
        <w:jc w:val="center"/>
        <w:rPr>
          <w:rFonts w:hint="default" w:ascii="Times New Roman" w:hAnsi="Times New Roman"/>
          <w:b w:val="0"/>
          <w:bCs w:val="0"/>
          <w:i/>
          <w:iCs/>
          <w:sz w:val="24"/>
          <w:szCs w:val="24"/>
          <w:lang w:val="en-US"/>
        </w:rPr>
      </w:pPr>
    </w:p>
    <w:p>
      <w:pPr>
        <w:numPr>
          <w:ilvl w:val="0"/>
          <w:numId w:val="0"/>
        </w:numPr>
        <w:spacing w:line="480" w:lineRule="auto"/>
        <w:ind w:firstLine="720" w:firstLineChars="0"/>
        <w:jc w:val="both"/>
        <w:rPr>
          <w:rFonts w:hint="default" w:ascii="Times New Roman" w:hAnsi="Times New Roman"/>
          <w:sz w:val="24"/>
          <w:szCs w:val="24"/>
          <w:lang w:val="en-US"/>
        </w:rPr>
      </w:pPr>
    </w:p>
    <w:p>
      <w:pPr>
        <w:numPr>
          <w:ilvl w:val="0"/>
          <w:numId w:val="0"/>
        </w:numPr>
        <w:bidi w:val="0"/>
        <w:spacing w:line="480" w:lineRule="auto"/>
        <w:jc w:val="left"/>
        <w:rPr>
          <w:rFonts w:hint="default" w:ascii="Times New Roman" w:hAnsi="Times New Roman"/>
          <w:b w:val="0"/>
          <w:bCs w:val="0"/>
          <w:sz w:val="24"/>
          <w:szCs w:val="24"/>
          <w:lang w:val="en-US"/>
        </w:rPr>
      </w:pPr>
    </w:p>
    <w:p>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pPr>
        <w:numPr>
          <w:ilvl w:val="0"/>
          <w:numId w:val="0"/>
        </w:numPr>
        <w:bidi w:val="0"/>
        <w:spacing w:line="480" w:lineRule="auto"/>
        <w:ind w:leftChars="0"/>
        <w:jc w:val="center"/>
        <w:rPr>
          <w:rFonts w:hint="default" w:ascii="Times New Roman" w:hAnsi="Times New Roman" w:cs="Times New Roman"/>
          <w:b/>
          <w:bCs/>
          <w:sz w:val="24"/>
          <w:szCs w:val="24"/>
          <w:lang w:val="en-US"/>
        </w:rPr>
      </w:pPr>
    </w:p>
    <w:p>
      <w:pPr>
        <w:numPr>
          <w:ilvl w:val="0"/>
          <w:numId w:val="0"/>
        </w:numPr>
        <w:spacing w:line="480" w:lineRule="auto"/>
        <w:ind w:left="216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Downey, A. (2015,). Think Python: How to think like a computer scientist ,</w:t>
      </w:r>
      <w:r>
        <w:rPr>
          <w:rFonts w:hint="default" w:ascii="Times New Roman" w:hAnsi="Times New Roman"/>
          <w:b w:val="0"/>
          <w:bCs w:val="0"/>
          <w:i/>
          <w:iCs/>
          <w:sz w:val="24"/>
          <w:szCs w:val="24"/>
          <w:lang w:val="en-US"/>
        </w:rPr>
        <w:t>Chapter 12.5 List and Tuples (pp 119)</w:t>
      </w:r>
    </w:p>
    <w:p>
      <w:pPr>
        <w:numPr>
          <w:ilvl w:val="0"/>
          <w:numId w:val="0"/>
        </w:numPr>
        <w:spacing w:line="480" w:lineRule="auto"/>
        <w:ind w:left="216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"https://greenteapress.com/thinkpython2/thinkpython2.pdf"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https://greenteapress.com/thinkpython2/thinkpython2.pdf</w:t>
      </w:r>
      <w:r>
        <w:rPr>
          <w:rFonts w:hint="default" w:ascii="Times New Roman" w:hAnsi="Times New Roman"/>
          <w:b w:val="0"/>
          <w:bCs w:val="0"/>
          <w:sz w:val="24"/>
          <w:szCs w:val="24"/>
          <w:lang w:val="en-US"/>
        </w:rPr>
        <w:fldChar w:fldCharType="end"/>
      </w:r>
    </w:p>
    <w:p/>
    <w:p/>
    <w:p>
      <w:pPr>
        <w:numPr>
          <w:ilvl w:val="0"/>
          <w:numId w:val="0"/>
        </w:numPr>
        <w:spacing w:line="480" w:lineRule="auto"/>
        <w:rPr>
          <w:rFonts w:hint="default" w:ascii="Times New Roman" w:hAnsi="Times New Roman" w:cs="Times New Roman"/>
          <w:sz w:val="24"/>
          <w:szCs w:val="24"/>
          <w:lang w:val="en-US"/>
        </w:rPr>
      </w:pPr>
    </w:p>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25593"/>
    <w:rsid w:val="3A725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2024-03-20T14:01:00Z</dcterms:created>
  <dc:creator>Egi Godknows</dc:creator>
  <cp:lastModifiedBy>Egi Godknows</cp:lastModifiedBy>
  <dcterms:modified xsi:type="dcterms:W3CDTF">2024-03-20T18:36:12Z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D5513922BCDD4295BB04CF0661F38B36_11</vt:lpwstr>
  </property>
</Properties>
</file>