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236" w:rsidRDefault="00631236" w:rsidP="00631236">
      <w:pPr>
        <w:widowControl w:val="0"/>
        <w:autoSpaceDE w:val="0"/>
        <w:autoSpaceDN w:val="0"/>
        <w:adjustRightInd w:val="0"/>
        <w:spacing w:line="256" w:lineRule="atLeast"/>
        <w:rPr>
          <w:rFonts w:ascii="Times New Roman" w:hAnsi="Times New Roman" w:cs="Times New Roman"/>
          <w:b/>
          <w:bCs/>
          <w:sz w:val="32"/>
          <w:szCs w:val="32"/>
          <w:lang w:val="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3.3.1 Acquisto di un biglietto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3015"/>
        <w:gridCol w:w="6946"/>
      </w:tblGrid>
      <w:tr w:rsidR="00631236" w:rsidTr="00F42125">
        <w:trPr>
          <w:trHeight w:val="493"/>
        </w:trPr>
        <w:tc>
          <w:tcPr>
            <w:tcW w:w="3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1236" w:rsidRDefault="00631236" w:rsidP="00F4212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Attori partecipanti</w:t>
            </w:r>
          </w:p>
        </w:tc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1236" w:rsidRDefault="00631236" w:rsidP="00F4212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Utente registrato, Antonio</w:t>
            </w:r>
          </w:p>
        </w:tc>
      </w:tr>
      <w:tr w:rsidR="00631236" w:rsidTr="00F42125">
        <w:trPr>
          <w:trHeight w:val="493"/>
        </w:trPr>
        <w:tc>
          <w:tcPr>
            <w:tcW w:w="3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1236" w:rsidRDefault="00631236" w:rsidP="00F4212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Flusso di eventi</w:t>
            </w:r>
          </w:p>
        </w:tc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1236" w:rsidRDefault="00631236" w:rsidP="00F42125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accede al sito intenzionato ad acquistare un biglietto del treno.</w:t>
            </w:r>
          </w:p>
          <w:p w:rsidR="00631236" w:rsidRDefault="00631236" w:rsidP="00F42125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è interessato ad acquistare un biglietto che gli consenta di andare a Roma partendo da Salerno.</w:t>
            </w:r>
          </w:p>
          <w:p w:rsidR="00631236" w:rsidRDefault="00631236" w:rsidP="00F42125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completa la form iniziale con i dati richiesti: stazione di partenza, stazione di destinazione, data di partenza, data di ritorno.</w:t>
            </w:r>
          </w:p>
          <w:p w:rsidR="00CA57EF" w:rsidRDefault="00631236" w:rsidP="00CA57EF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Cliccando sul bottone “Cerca” posto vicino alla fine della form, ad Antonio appare una lista di tutte le cor</w:t>
            </w:r>
            <w:r w:rsidR="009D66D1">
              <w:rPr>
                <w:rFonts w:ascii="Times New Roman" w:hAnsi="Times New Roman" w:cs="Times New Roman"/>
                <w:sz w:val="32"/>
                <w:szCs w:val="32"/>
                <w:lang w:val="it"/>
              </w:rPr>
              <w:t>se disponibili da Salerno a Roma.</w:t>
            </w:r>
          </w:p>
          <w:p w:rsidR="00CA57EF" w:rsidRPr="00CA57EF" w:rsidRDefault="00CA57EF" w:rsidP="00CA57EF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 w:rsidRPr="00CA57EF">
              <w:rPr>
                <w:rFonts w:ascii="Times New Roman" w:hAnsi="Times New Roman" w:cs="Times New Roman"/>
                <w:sz w:val="32"/>
                <w:szCs w:val="32"/>
                <w:lang w:val="it"/>
              </w:rPr>
              <w:t>Cliccando sul pulsante “Mostra”, Antonio viene reindirizzato in un'altra pagina contente informazioni sul biglietto relativo alla corsa selezionata: prezzo, luogo di partenza, luogo di destinazione, orario di partenza, numero del treno. Infine l’utente ha la possibilità di scegliere la classe in cui viaggiare.</w:t>
            </w:r>
          </w:p>
          <w:p w:rsidR="00631236" w:rsidRDefault="00631236" w:rsidP="00F42125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Accanto ai dati del biglietto, c’è il ta</w:t>
            </w:r>
            <w:r w:rsidR="009D66D1">
              <w:rPr>
                <w:rFonts w:ascii="Times New Roman" w:hAnsi="Times New Roman" w:cs="Times New Roman"/>
                <w:sz w:val="32"/>
                <w:szCs w:val="32"/>
                <w:lang w:val="it"/>
              </w:rPr>
              <w:t>sto “Acquista”, che permette di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avviare la procedura di acquisto del biglietto designato.</w:t>
            </w:r>
          </w:p>
          <w:p w:rsidR="003944AD" w:rsidRDefault="00631236" w:rsidP="009834E8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 w:rsidRP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 sarà reindirizzato alla pagina di pagamento</w:t>
            </w:r>
            <w:r w:rsidR="003944AD" w:rsidRP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t>.</w:t>
            </w:r>
            <w:r w:rsidRP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</w:t>
            </w:r>
          </w:p>
          <w:p w:rsidR="005B2635" w:rsidRDefault="005B2635" w:rsidP="005B263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319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</w:p>
          <w:p w:rsidR="005B2635" w:rsidRPr="003944AD" w:rsidRDefault="005B2635" w:rsidP="005B2635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Antonio, durante la fase di acquisto, viene reindirizzato alla pagina che mostra tutti i suoi dati e una form: nome carta, intestatario carta, data scadenza, CVV, compagnia della carta.</w:t>
            </w:r>
          </w:p>
          <w:p w:rsidR="005B2635" w:rsidRDefault="005B2635" w:rsidP="005B2635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Una volta inserita la carta di credito, in basso a destra il bottone “Completa l’acquisto” permette a Antonio di effettuare il pagamento.</w:t>
            </w:r>
          </w:p>
          <w:p w:rsidR="005B2635" w:rsidRPr="003944AD" w:rsidRDefault="005B2635" w:rsidP="005B2635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3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 w:rsidRP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Una volta completata la form ed inviata, se i dati </w:t>
            </w:r>
            <w:bookmarkStart w:id="0" w:name="_GoBack"/>
            <w:bookmarkEnd w:id="0"/>
            <w:r w:rsidRP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lastRenderedPageBreak/>
              <w:t xml:space="preserve">sono corretti l'acquisto sarà completato e notificato. </w:t>
            </w:r>
          </w:p>
          <w:p w:rsidR="005B2635" w:rsidRPr="005B2635" w:rsidRDefault="005B2635" w:rsidP="005B2635">
            <w:pPr>
              <w:pStyle w:val="Paragrafoelenco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6"/>
              <w:jc w:val="both"/>
              <w:rPr>
                <w:rFonts w:ascii="Calibri" w:hAnsi="Calibri" w:cs="Calibri"/>
                <w:lang w:val="it"/>
              </w:rPr>
            </w:pPr>
            <w:r w:rsidRPr="003944AD">
              <w:rPr>
                <w:rFonts w:ascii="Times New Roman" w:hAnsi="Times New Roman" w:cs="Times New Roman"/>
                <w:sz w:val="32"/>
                <w:szCs w:val="32"/>
                <w:lang w:val="it"/>
              </w:rPr>
              <w:t>Se i dati relativi alla form non sono corretti Antonio deve modificarli per poter procedere.</w:t>
            </w:r>
          </w:p>
          <w:p w:rsidR="00631236" w:rsidRPr="005B2635" w:rsidRDefault="005B2635" w:rsidP="005B2635">
            <w:pPr>
              <w:pStyle w:val="Paragrafoelenco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6"/>
              <w:jc w:val="both"/>
              <w:rPr>
                <w:rFonts w:ascii="Calibri" w:hAnsi="Calibri" w:cs="Calibri"/>
                <w:lang w:val="it"/>
              </w:rPr>
            </w:pPr>
            <w:r w:rsidRPr="005B2635">
              <w:rPr>
                <w:rFonts w:ascii="Times New Roman" w:hAnsi="Times New Roman" w:cs="Times New Roman"/>
                <w:sz w:val="32"/>
                <w:szCs w:val="32"/>
                <w:lang w:val="it"/>
              </w:rPr>
              <w:t>Completata la procedura Antonio viene condotto alla home page.</w:t>
            </w:r>
          </w:p>
        </w:tc>
      </w:tr>
    </w:tbl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AF613D" w:rsidRPr="003248DE" w:rsidRDefault="00C268E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3.3</w:t>
      </w:r>
      <w:r w:rsidR="005B2635">
        <w:rPr>
          <w:rFonts w:ascii="Times New Roman" w:hAnsi="Times New Roman" w:cs="Times New Roman"/>
          <w:b/>
          <w:bCs/>
          <w:sz w:val="28"/>
          <w:szCs w:val="28"/>
          <w:lang w:val="it"/>
        </w:rPr>
        <w:t>.2</w:t>
      </w:r>
      <w:r w:rsidR="00F77091">
        <w:rPr>
          <w:rFonts w:ascii="Times New Roman" w:hAnsi="Times New Roman" w:cs="Times New Roman"/>
          <w:b/>
          <w:bCs/>
          <w:sz w:val="28"/>
          <w:szCs w:val="28"/>
          <w:lang w:val="it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Visione</w:t>
      </w:r>
      <w:r w:rsidR="003248DE">
        <w:rPr>
          <w:rFonts w:ascii="Times New Roman" w:hAnsi="Times New Roman" w:cs="Times New Roman"/>
          <w:b/>
          <w:bCs/>
          <w:sz w:val="28"/>
          <w:szCs w:val="28"/>
          <w:lang w:val="it"/>
        </w:rPr>
        <w:t xml:space="preserve"> Offerte</w:t>
      </w:r>
    </w:p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tbl>
      <w:tblPr>
        <w:tblW w:w="0" w:type="auto"/>
        <w:tblInd w:w="111" w:type="dxa"/>
        <w:tblLayout w:type="fixed"/>
        <w:tblLook w:val="0000" w:firstRow="0" w:lastRow="0" w:firstColumn="0" w:lastColumn="0" w:noHBand="0" w:noVBand="0"/>
      </w:tblPr>
      <w:tblGrid>
        <w:gridCol w:w="3111"/>
        <w:gridCol w:w="6662"/>
      </w:tblGrid>
      <w:tr w:rsidR="00AF613D">
        <w:trPr>
          <w:trHeight w:val="1"/>
        </w:trPr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284" w:hanging="142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Attori partecipanti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Utente non registrato, utente registrato, Antonio, Nicola</w:t>
            </w:r>
          </w:p>
        </w:tc>
      </w:tr>
      <w:tr w:rsidR="00AF613D">
        <w:trPr>
          <w:trHeight w:val="1"/>
        </w:trPr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Flusso eventi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Antonio o Nicola, </w:t>
            </w:r>
            <w:r w:rsidR="00F77091">
              <w:rPr>
                <w:rFonts w:ascii="Times New Roman" w:hAnsi="Times New Roman" w:cs="Times New Roman"/>
                <w:sz w:val="32"/>
                <w:szCs w:val="32"/>
                <w:lang w:val="it"/>
              </w:rPr>
              <w:t>vogliono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visionare le offerte riguardanti le corse del treno.</w:t>
            </w:r>
          </w:p>
          <w:p w:rsidR="00AF613D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Nella homepage visualizza una sezione dedicata alle offerte.</w:t>
            </w:r>
          </w:p>
          <w:p w:rsidR="00AF613D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Clicca su una singola offerta e il sistema lo condurrà ad una nuova pagina dove visionerà tutte i dettagli disponibil</w:t>
            </w:r>
            <w:r w:rsidR="00F77091">
              <w:rPr>
                <w:rFonts w:ascii="Times New Roman" w:hAnsi="Times New Roman" w:cs="Times New Roman"/>
                <w:sz w:val="32"/>
                <w:szCs w:val="32"/>
                <w:lang w:val="it"/>
              </w:rPr>
              <w:t>i: prezzo, date disponibili di andata, date disponibili di ritorno, codice treno, orario di partenza, orario di ritorno;</w:t>
            </w:r>
          </w:p>
        </w:tc>
      </w:tr>
    </w:tbl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522CC1" w:rsidRDefault="00522CC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522CC1" w:rsidRDefault="00522CC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522CC1" w:rsidRDefault="00522CC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p w:rsidR="00AF613D" w:rsidRDefault="00F7709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3.3.</w:t>
      </w:r>
      <w:r w:rsidR="005B2635">
        <w:rPr>
          <w:rFonts w:ascii="Times New Roman" w:hAnsi="Times New Roman" w:cs="Times New Roman"/>
          <w:b/>
          <w:bCs/>
          <w:sz w:val="28"/>
          <w:szCs w:val="28"/>
          <w:lang w:val="it"/>
        </w:rPr>
        <w:t xml:space="preserve">3 </w:t>
      </w:r>
      <w:r w:rsidR="00C268E3">
        <w:rPr>
          <w:rFonts w:ascii="Times New Roman" w:hAnsi="Times New Roman" w:cs="Times New Roman"/>
          <w:b/>
          <w:bCs/>
          <w:sz w:val="28"/>
          <w:szCs w:val="28"/>
          <w:lang w:val="it"/>
        </w:rPr>
        <w:t>Navigazione</w:t>
      </w:r>
    </w:p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tbl>
      <w:tblPr>
        <w:tblW w:w="0" w:type="auto"/>
        <w:tblInd w:w="-39" w:type="dxa"/>
        <w:tblLayout w:type="fixed"/>
        <w:tblLook w:val="0000" w:firstRow="0" w:lastRow="0" w:firstColumn="0" w:lastColumn="0" w:noHBand="0" w:noVBand="0"/>
      </w:tblPr>
      <w:tblGrid>
        <w:gridCol w:w="3261"/>
        <w:gridCol w:w="6662"/>
      </w:tblGrid>
      <w:tr w:rsidR="00AF613D">
        <w:trPr>
          <w:trHeight w:val="1"/>
        </w:trPr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Attori partecipanti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Utente non registrato, </w:t>
            </w:r>
            <w:r w:rsidR="005B2635">
              <w:rPr>
                <w:rFonts w:ascii="Times New Roman" w:hAnsi="Times New Roman" w:cs="Times New Roman"/>
                <w:sz w:val="32"/>
                <w:szCs w:val="32"/>
                <w:lang w:val="it"/>
              </w:rPr>
              <w:t>Giovanni</w:t>
            </w:r>
          </w:p>
        </w:tc>
      </w:tr>
      <w:tr w:rsidR="00AF613D">
        <w:trPr>
          <w:trHeight w:val="1"/>
        </w:trPr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C268E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Flusso eventi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613D" w:rsidRDefault="005B2635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Giovanni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</w:t>
            </w:r>
            <w:r w:rsidR="00C268E3">
              <w:rPr>
                <w:rFonts w:ascii="Times New Roman" w:hAnsi="Times New Roman" w:cs="Times New Roman"/>
                <w:sz w:val="32"/>
                <w:szCs w:val="32"/>
                <w:lang w:val="it"/>
              </w:rPr>
              <w:t>decide di cercare informazioni r</w:t>
            </w:r>
            <w:r w:rsidR="00F77091">
              <w:rPr>
                <w:rFonts w:ascii="Times New Roman" w:hAnsi="Times New Roman" w:cs="Times New Roman"/>
                <w:sz w:val="32"/>
                <w:szCs w:val="32"/>
                <w:lang w:val="it"/>
              </w:rPr>
              <w:t>iguardanti le corse disponibili.</w:t>
            </w:r>
          </w:p>
          <w:p w:rsidR="00AF613D" w:rsidRDefault="005B2635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Giovanni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</w:t>
            </w:r>
            <w:r w:rsidR="00C268E3">
              <w:rPr>
                <w:rFonts w:ascii="Times New Roman" w:hAnsi="Times New Roman" w:cs="Times New Roman"/>
                <w:sz w:val="32"/>
                <w:szCs w:val="32"/>
                <w:lang w:val="it"/>
              </w:rPr>
              <w:t>completa la form iniziale con tutti i dati</w:t>
            </w:r>
            <w:r w:rsidR="00F77091">
              <w:rPr>
                <w:rFonts w:ascii="Times New Roman" w:hAnsi="Times New Roman" w:cs="Times New Roman"/>
                <w:sz w:val="32"/>
                <w:szCs w:val="32"/>
                <w:lang w:val="it"/>
              </w:rPr>
              <w:t>: stazione di partenza, stazione di destinazione, data di partenza, data di ritorno</w:t>
            </w:r>
            <w:r w:rsidR="00C268E3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e la invia.</w:t>
            </w:r>
          </w:p>
          <w:p w:rsidR="00AF613D" w:rsidRDefault="00C268E3" w:rsidP="00A438CA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Ad </w:t>
            </w:r>
            <w:r w:rsidR="005B2635">
              <w:rPr>
                <w:rFonts w:ascii="Times New Roman" w:hAnsi="Times New Roman" w:cs="Times New Roman"/>
                <w:sz w:val="32"/>
                <w:szCs w:val="32"/>
                <w:lang w:val="it"/>
              </w:rPr>
              <w:t>Giovanni</w:t>
            </w:r>
            <w:r w:rsidR="005B2635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viene mostrata una lista di corse</w:t>
            </w:r>
            <w:r w:rsidR="001F4E84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lastRenderedPageBreak/>
              <w:t>che combaciano con i dati da lui inseriti.</w:t>
            </w:r>
          </w:p>
          <w:p w:rsidR="00AF613D" w:rsidRDefault="005B2635" w:rsidP="001F4E84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Giovanni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</w:t>
            </w:r>
            <w:r w:rsidR="00C268E3">
              <w:rPr>
                <w:rFonts w:ascii="Times New Roman" w:hAnsi="Times New Roman" w:cs="Times New Roman"/>
                <w:sz w:val="32"/>
                <w:szCs w:val="32"/>
                <w:lang w:val="it"/>
              </w:rPr>
              <w:t>clicca sulla corsa desiderata e viene reindirizzato alla pagina che contiene specifiche, de</w:t>
            </w:r>
            <w:r w:rsidR="00BC7E96">
              <w:rPr>
                <w:rFonts w:ascii="Times New Roman" w:hAnsi="Times New Roman" w:cs="Times New Roman"/>
                <w:sz w:val="32"/>
                <w:szCs w:val="32"/>
                <w:lang w:val="it"/>
              </w:rPr>
              <w:t>ttagli e prezzo del biglietto e la scelta della classe qualora il treno ne sia provvisto.</w:t>
            </w:r>
          </w:p>
        </w:tc>
      </w:tr>
    </w:tbl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  <w:lang w:val="it"/>
        </w:rPr>
      </w:pPr>
    </w:p>
    <w:p w:rsidR="005B2635" w:rsidRDefault="005B2635" w:rsidP="005B263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3.3.</w:t>
      </w:r>
      <w:r>
        <w:rPr>
          <w:rFonts w:ascii="Times New Roman" w:hAnsi="Times New Roman" w:cs="Times New Roman"/>
          <w:b/>
          <w:bCs/>
          <w:sz w:val="28"/>
          <w:szCs w:val="28"/>
          <w:lang w:val="it"/>
        </w:rPr>
        <w:t>4 Funzionalità amministratore</w:t>
      </w:r>
    </w:p>
    <w:p w:rsidR="005B2635" w:rsidRDefault="005B2635" w:rsidP="005B263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it"/>
        </w:rPr>
      </w:pPr>
    </w:p>
    <w:tbl>
      <w:tblPr>
        <w:tblW w:w="0" w:type="auto"/>
        <w:tblInd w:w="-39" w:type="dxa"/>
        <w:tblLayout w:type="fixed"/>
        <w:tblLook w:val="0000" w:firstRow="0" w:lastRow="0" w:firstColumn="0" w:lastColumn="0" w:noHBand="0" w:noVBand="0"/>
      </w:tblPr>
      <w:tblGrid>
        <w:gridCol w:w="3261"/>
        <w:gridCol w:w="6662"/>
      </w:tblGrid>
      <w:tr w:rsidR="005B2635" w:rsidTr="009879C7">
        <w:trPr>
          <w:trHeight w:val="1"/>
        </w:trPr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B2635" w:rsidRDefault="005B2635" w:rsidP="009879C7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Attori partecipanti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B2635" w:rsidRDefault="005B2635" w:rsidP="009879C7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Amministratore</w:t>
            </w:r>
          </w:p>
        </w:tc>
      </w:tr>
      <w:tr w:rsidR="005B2635" w:rsidTr="007E1F2A">
        <w:trPr>
          <w:trHeight w:val="4564"/>
        </w:trPr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B2635" w:rsidRDefault="005B2635" w:rsidP="009879C7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t"/>
              </w:rPr>
              <w:t>Flusso eventi</w:t>
            </w:r>
          </w:p>
        </w:tc>
        <w:tc>
          <w:tcPr>
            <w:tcW w:w="6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5B2635" w:rsidRPr="005B2635" w:rsidRDefault="005B2635" w:rsidP="009879C7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L’amministratore effettua il login sulla pagina di gestione.</w:t>
            </w:r>
          </w:p>
          <w:p w:rsidR="005B2635" w:rsidRPr="00FA2409" w:rsidRDefault="005B2635" w:rsidP="009879C7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L’amministratore visualizza la lista degli utenti registrati visualizzando nome, cognome, email, avendo anche la possibilità di annullare la loro registrazione</w:t>
            </w:r>
            <w:r w:rsidR="007E1F2A">
              <w:rPr>
                <w:rFonts w:ascii="Times New Roman" w:hAnsi="Times New Roman" w:cs="Times New Roman"/>
                <w:sz w:val="32"/>
                <w:szCs w:val="32"/>
                <w:lang w:val="it"/>
              </w:rPr>
              <w:t>.</w:t>
            </w:r>
          </w:p>
          <w:p w:rsidR="004E7E15" w:rsidRPr="009E44C6" w:rsidRDefault="00FA2409" w:rsidP="004E7E15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>L’amministratore clicca il pulsante vicino i singoli elementi della lista eliminando la registrazione dell’utente designato.</w:t>
            </w:r>
          </w:p>
          <w:p w:rsidR="009E44C6" w:rsidRDefault="009E44C6" w:rsidP="009E44C6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319"/>
              <w:jc w:val="both"/>
              <w:rPr>
                <w:rFonts w:ascii="Calibri" w:hAnsi="Calibri" w:cs="Calibri"/>
                <w:lang w:val="it"/>
              </w:rPr>
            </w:pPr>
          </w:p>
          <w:p w:rsidR="007E1F2A" w:rsidRPr="009E44C6" w:rsidRDefault="007E1F2A" w:rsidP="009E44C6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Times New Roman" w:hAnsi="Times New Roman" w:cs="Times New Roman"/>
                <w:sz w:val="32"/>
                <w:szCs w:val="32"/>
                <w:lang w:val="it"/>
              </w:rPr>
            </w:pPr>
            <w:r w:rsidRPr="004E7E15">
              <w:rPr>
                <w:rFonts w:ascii="Times New Roman" w:hAnsi="Times New Roman" w:cs="Times New Roman"/>
                <w:sz w:val="32"/>
                <w:szCs w:val="32"/>
                <w:lang w:val="it"/>
              </w:rPr>
              <w:t>L’amministratore visualizzare la lista delle corse</w:t>
            </w:r>
            <w:r w:rsidR="009E44C6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</w:t>
            </w:r>
            <w:r w:rsidR="00FA2409" w:rsidRPr="009E44C6">
              <w:rPr>
                <w:rFonts w:ascii="Times New Roman" w:hAnsi="Times New Roman" w:cs="Times New Roman"/>
                <w:sz w:val="32"/>
                <w:szCs w:val="32"/>
                <w:lang w:val="it"/>
              </w:rPr>
              <w:t>se necessario può m</w:t>
            </w:r>
            <w:r w:rsidRPr="009E44C6">
              <w:rPr>
                <w:rFonts w:ascii="Times New Roman" w:hAnsi="Times New Roman" w:cs="Times New Roman"/>
                <w:sz w:val="32"/>
                <w:szCs w:val="32"/>
                <w:lang w:val="it"/>
              </w:rPr>
              <w:t>odificare le informazioni quali costo, tempistiche, numero biglietti disponibili.</w:t>
            </w:r>
          </w:p>
          <w:p w:rsidR="009E44C6" w:rsidRPr="009E44C6" w:rsidRDefault="007E1F2A" w:rsidP="009E44C6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L’amministratore ha la possibilità di </w:t>
            </w:r>
            <w:r w:rsidRPr="007E1F2A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aggiungere </w:t>
            </w:r>
            <w:r w:rsidR="00E940B1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offerte e </w:t>
            </w:r>
            <w:r w:rsidRPr="007E1F2A">
              <w:rPr>
                <w:rFonts w:ascii="Times New Roman" w:hAnsi="Times New Roman" w:cs="Times New Roman"/>
                <w:sz w:val="32"/>
                <w:szCs w:val="32"/>
                <w:lang w:val="it"/>
              </w:rPr>
              <w:t>nuove</w:t>
            </w:r>
            <w:r w:rsidR="00E940B1"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</w:t>
            </w:r>
            <w:r w:rsidRPr="007E1F2A">
              <w:rPr>
                <w:rFonts w:ascii="Times New Roman" w:hAnsi="Times New Roman" w:cs="Times New Roman"/>
                <w:sz w:val="32"/>
                <w:szCs w:val="32"/>
                <w:lang w:val="it"/>
              </w:rPr>
              <w:t>corse</w:t>
            </w: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 in base all’orario e in base alla città.</w:t>
            </w:r>
          </w:p>
          <w:p w:rsidR="009E44C6" w:rsidRPr="009E44C6" w:rsidRDefault="009E44C6" w:rsidP="009E44C6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ind w:left="319" w:hanging="284"/>
              <w:jc w:val="both"/>
              <w:rPr>
                <w:rFonts w:ascii="Calibri" w:hAnsi="Calibri" w:cs="Calibri"/>
                <w:lang w:val="i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it"/>
              </w:rPr>
              <w:t xml:space="preserve">L’amministratore ha la possibilità di eliminare le singole corse presenti nel catalogo. </w:t>
            </w:r>
          </w:p>
        </w:tc>
      </w:tr>
    </w:tbl>
    <w:p w:rsidR="00AF613D" w:rsidRDefault="00AF613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  <w:lang w:val="it"/>
        </w:rPr>
      </w:pPr>
    </w:p>
    <w:p w:rsidR="005B2635" w:rsidRDefault="005B263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  <w:lang w:val="it"/>
        </w:rPr>
      </w:pPr>
    </w:p>
    <w:p w:rsidR="005B2635" w:rsidRDefault="005B263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  <w:lang w:val="it"/>
        </w:rPr>
      </w:pPr>
    </w:p>
    <w:p w:rsidR="00C268E3" w:rsidRDefault="00C26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t"/>
        </w:rPr>
      </w:pPr>
    </w:p>
    <w:sectPr w:rsidR="00C268E3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714B93E"/>
    <w:lvl w:ilvl="0">
      <w:numFmt w:val="bullet"/>
      <w:lvlText w:val="*"/>
      <w:lvlJc w:val="left"/>
    </w:lvl>
  </w:abstractNum>
  <w:abstractNum w:abstractNumId="1" w15:restartNumberingAfterBreak="0">
    <w:nsid w:val="0A255DD2"/>
    <w:multiLevelType w:val="hybridMultilevel"/>
    <w:tmpl w:val="1B1ED78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1C6DA7"/>
    <w:multiLevelType w:val="hybridMultilevel"/>
    <w:tmpl w:val="E48A14C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32E9C"/>
    <w:multiLevelType w:val="hybridMultilevel"/>
    <w:tmpl w:val="8AD6DE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DB5828"/>
    <w:multiLevelType w:val="hybridMultilevel"/>
    <w:tmpl w:val="5CD840E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6E13FA"/>
    <w:multiLevelType w:val="hybridMultilevel"/>
    <w:tmpl w:val="0E62000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2905C8"/>
    <w:multiLevelType w:val="hybridMultilevel"/>
    <w:tmpl w:val="E6249A6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C6093A"/>
    <w:multiLevelType w:val="hybridMultilevel"/>
    <w:tmpl w:val="5F303F0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527875"/>
    <w:multiLevelType w:val="hybridMultilevel"/>
    <w:tmpl w:val="C5B64C7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365A87"/>
    <w:multiLevelType w:val="hybridMultilevel"/>
    <w:tmpl w:val="6DF249C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96BB2"/>
    <w:multiLevelType w:val="hybridMultilevel"/>
    <w:tmpl w:val="916A22C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0F140E"/>
    <w:multiLevelType w:val="hybridMultilevel"/>
    <w:tmpl w:val="3926BB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1230A9"/>
    <w:multiLevelType w:val="hybridMultilevel"/>
    <w:tmpl w:val="EAC4E92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EF68D8"/>
    <w:multiLevelType w:val="hybridMultilevel"/>
    <w:tmpl w:val="FFE6D7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2C30AD"/>
    <w:multiLevelType w:val="hybridMultilevel"/>
    <w:tmpl w:val="1B3AD0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B25222"/>
    <w:multiLevelType w:val="hybridMultilevel"/>
    <w:tmpl w:val="6C2E9E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CB2A2C"/>
    <w:multiLevelType w:val="hybridMultilevel"/>
    <w:tmpl w:val="236C53F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F04F2C"/>
    <w:multiLevelType w:val="hybridMultilevel"/>
    <w:tmpl w:val="1AEE92F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1B33B5"/>
    <w:multiLevelType w:val="hybridMultilevel"/>
    <w:tmpl w:val="AB14885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2663E9"/>
    <w:multiLevelType w:val="hybridMultilevel"/>
    <w:tmpl w:val="737A71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A22620"/>
    <w:multiLevelType w:val="hybridMultilevel"/>
    <w:tmpl w:val="A6E414C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033116"/>
    <w:multiLevelType w:val="hybridMultilevel"/>
    <w:tmpl w:val="9A564E7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492ACB"/>
    <w:multiLevelType w:val="hybridMultilevel"/>
    <w:tmpl w:val="F6BADE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C93068"/>
    <w:multiLevelType w:val="hybridMultilevel"/>
    <w:tmpl w:val="7F7C5E9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450A2A"/>
    <w:multiLevelType w:val="hybridMultilevel"/>
    <w:tmpl w:val="4832236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044B59"/>
    <w:multiLevelType w:val="hybridMultilevel"/>
    <w:tmpl w:val="CB8A216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11578C"/>
    <w:multiLevelType w:val="hybridMultilevel"/>
    <w:tmpl w:val="C3AA087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AC05E5"/>
    <w:multiLevelType w:val="hybridMultilevel"/>
    <w:tmpl w:val="9B0823E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5"/>
  </w:num>
  <w:num w:numId="3">
    <w:abstractNumId w:val="18"/>
  </w:num>
  <w:num w:numId="4">
    <w:abstractNumId w:val="27"/>
  </w:num>
  <w:num w:numId="5">
    <w:abstractNumId w:val="22"/>
  </w:num>
  <w:num w:numId="6">
    <w:abstractNumId w:val="24"/>
  </w:num>
  <w:num w:numId="7">
    <w:abstractNumId w:val="12"/>
  </w:num>
  <w:num w:numId="8">
    <w:abstractNumId w:val="11"/>
  </w:num>
  <w:num w:numId="9">
    <w:abstractNumId w:val="4"/>
  </w:num>
  <w:num w:numId="10">
    <w:abstractNumId w:val="16"/>
  </w:num>
  <w:num w:numId="11">
    <w:abstractNumId w:val="14"/>
  </w:num>
  <w:num w:numId="12">
    <w:abstractNumId w:val="8"/>
  </w:num>
  <w:num w:numId="13">
    <w:abstractNumId w:val="10"/>
  </w:num>
  <w:num w:numId="14">
    <w:abstractNumId w:val="3"/>
  </w:num>
  <w:num w:numId="15">
    <w:abstractNumId w:val="26"/>
  </w:num>
  <w:num w:numId="16">
    <w:abstractNumId w:val="13"/>
  </w:num>
  <w:num w:numId="17">
    <w:abstractNumId w:val="21"/>
  </w:num>
  <w:num w:numId="18">
    <w:abstractNumId w:val="23"/>
  </w:num>
  <w:num w:numId="19">
    <w:abstractNumId w:val="2"/>
  </w:num>
  <w:num w:numId="20">
    <w:abstractNumId w:val="17"/>
  </w:num>
  <w:num w:numId="21">
    <w:abstractNumId w:val="1"/>
  </w:num>
  <w:num w:numId="22">
    <w:abstractNumId w:val="7"/>
  </w:num>
  <w:num w:numId="23">
    <w:abstractNumId w:val="6"/>
  </w:num>
  <w:num w:numId="24">
    <w:abstractNumId w:val="25"/>
  </w:num>
  <w:num w:numId="25">
    <w:abstractNumId w:val="5"/>
  </w:num>
  <w:num w:numId="26">
    <w:abstractNumId w:val="9"/>
  </w:num>
  <w:num w:numId="27">
    <w:abstractNumId w:val="2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it-IT" w:vendorID="64" w:dllVersion="6" w:nlCheck="1" w:checkStyle="0"/>
  <w:activeWritingStyle w:appName="MSWord" w:lang="it-IT" w:vendorID="64" w:dllVersion="4096" w:nlCheck="1" w:checkStyle="0"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8CA"/>
    <w:rsid w:val="001F4E84"/>
    <w:rsid w:val="003248DE"/>
    <w:rsid w:val="003944AD"/>
    <w:rsid w:val="004E7E15"/>
    <w:rsid w:val="00522CC1"/>
    <w:rsid w:val="005B2635"/>
    <w:rsid w:val="00631236"/>
    <w:rsid w:val="007E1F2A"/>
    <w:rsid w:val="00980304"/>
    <w:rsid w:val="009D66D1"/>
    <w:rsid w:val="009E44C6"/>
    <w:rsid w:val="00A438CA"/>
    <w:rsid w:val="00AC5F05"/>
    <w:rsid w:val="00AE0E80"/>
    <w:rsid w:val="00AF613D"/>
    <w:rsid w:val="00BC7E96"/>
    <w:rsid w:val="00C268E3"/>
    <w:rsid w:val="00CA57EF"/>
    <w:rsid w:val="00E4069F"/>
    <w:rsid w:val="00E940B1"/>
    <w:rsid w:val="00F77091"/>
    <w:rsid w:val="00FA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808ADF"/>
  <w14:defaultImageDpi w14:val="0"/>
  <w15:docId w15:val="{223B689D-5A84-4FDD-AB73-F18BB9B2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Malv</cp:lastModifiedBy>
  <cp:revision>10</cp:revision>
  <dcterms:created xsi:type="dcterms:W3CDTF">2019-10-03T07:52:00Z</dcterms:created>
  <dcterms:modified xsi:type="dcterms:W3CDTF">2019-10-08T14:07:00Z</dcterms:modified>
</cp:coreProperties>
</file>