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472C5" w14:textId="77777777" w:rsidR="00445784" w:rsidRDefault="00740AFE">
      <w:pPr>
        <w:pStyle w:val="Titolo"/>
      </w:pPr>
      <w:r>
        <w:t>Release Governance</w:t>
      </w:r>
    </w:p>
    <w:p w14:paraId="6663C56F" w14:textId="77777777" w:rsidR="00445784" w:rsidRDefault="00740AFE">
      <w:r>
        <w:t>The Heat to Come</w:t>
      </w:r>
      <w:r>
        <w:br/>
        <w:t>Application 2.5.0 · Model V2-2.3.0</w:t>
      </w:r>
      <w:r>
        <w:br/>
        <w:t>Release dossier · 26 September 2026</w:t>
      </w:r>
    </w:p>
    <w:p w14:paraId="1C9A134F" w14:textId="77777777" w:rsidR="00445784" w:rsidRDefault="00740AFE">
      <w:r>
        <w:rPr>
          <w:b/>
          <w:sz w:val="30"/>
        </w:rPr>
        <w:t>Contents</w:t>
      </w:r>
    </w:p>
    <w:p w14:paraId="36F55E2B" w14:textId="7611D667" w:rsidR="0040123E" w:rsidRDefault="00740AFE">
      <w:pPr>
        <w:pStyle w:val="Sommario1"/>
        <w:tabs>
          <w:tab w:val="right" w:leader="dot" w:pos="9351"/>
        </w:tabs>
        <w:rPr>
          <w:rFonts w:asciiTheme="minorHAnsi" w:hAnsiTheme="minorHAnsi"/>
          <w:noProof/>
          <w:color w:val="auto"/>
          <w:kern w:val="2"/>
          <w:sz w:val="24"/>
          <w:szCs w:val="24"/>
          <w:lang w:val="it-IT" w:eastAsia="it-IT"/>
          <w14:ligatures w14:val="standardContextual"/>
        </w:rPr>
      </w:pPr>
      <w:r>
        <w:fldChar w:fldCharType="begin"/>
      </w:r>
      <w:r>
        <w:instrText>TOC \o "1-1" \h \z</w:instrText>
      </w:r>
      <w:r>
        <w:fldChar w:fldCharType="separate"/>
      </w:r>
      <w:hyperlink w:anchor="_Toc241317457" w:history="1">
        <w:r w:rsidR="0040123E" w:rsidRPr="009A7095">
          <w:rPr>
            <w:rStyle w:val="Collegamentoipertestuale"/>
            <w:noProof/>
          </w:rPr>
          <w:t>Release notes and compatibility</w:t>
        </w:r>
        <w:r w:rsidR="0040123E">
          <w:rPr>
            <w:noProof/>
            <w:webHidden/>
          </w:rPr>
          <w:tab/>
        </w:r>
        <w:r w:rsidR="0040123E">
          <w:rPr>
            <w:noProof/>
            <w:webHidden/>
          </w:rPr>
          <w:fldChar w:fldCharType="begin"/>
        </w:r>
        <w:r w:rsidR="0040123E">
          <w:rPr>
            <w:noProof/>
            <w:webHidden/>
          </w:rPr>
          <w:instrText xml:space="preserve"> PAGEREF _Toc241317457 \h </w:instrText>
        </w:r>
        <w:r w:rsidR="0040123E">
          <w:rPr>
            <w:noProof/>
            <w:webHidden/>
          </w:rPr>
        </w:r>
        <w:r w:rsidR="0040123E">
          <w:rPr>
            <w:noProof/>
            <w:webHidden/>
          </w:rPr>
          <w:fldChar w:fldCharType="separate"/>
        </w:r>
        <w:r w:rsidR="0040123E">
          <w:rPr>
            <w:noProof/>
            <w:webHidden/>
          </w:rPr>
          <w:t>2</w:t>
        </w:r>
        <w:r w:rsidR="0040123E">
          <w:rPr>
            <w:noProof/>
            <w:webHidden/>
          </w:rPr>
          <w:fldChar w:fldCharType="end"/>
        </w:r>
      </w:hyperlink>
    </w:p>
    <w:p w14:paraId="7E2A5D27" w14:textId="370BB1D6" w:rsidR="0040123E" w:rsidRDefault="0040123E">
      <w:pPr>
        <w:pStyle w:val="Sommario1"/>
        <w:tabs>
          <w:tab w:val="right" w:leader="dot" w:pos="9351"/>
        </w:tabs>
        <w:rPr>
          <w:rFonts w:asciiTheme="minorHAnsi" w:hAnsiTheme="minorHAnsi"/>
          <w:noProof/>
          <w:color w:val="auto"/>
          <w:kern w:val="2"/>
          <w:sz w:val="24"/>
          <w:szCs w:val="24"/>
          <w:lang w:val="it-IT" w:eastAsia="it-IT"/>
          <w14:ligatures w14:val="standardContextual"/>
        </w:rPr>
      </w:pPr>
      <w:hyperlink w:anchor="_Toc241317458" w:history="1">
        <w:r w:rsidRPr="009A7095">
          <w:rPr>
            <w:rStyle w:val="Collegamentoipertestuale"/>
            <w:noProof/>
          </w:rPr>
          <w:t>Privacy notice for The Heat to Come 2.5.0</w:t>
        </w:r>
        <w:r>
          <w:rPr>
            <w:noProof/>
            <w:webHidden/>
          </w:rPr>
          <w:tab/>
        </w:r>
        <w:r>
          <w:rPr>
            <w:noProof/>
            <w:webHidden/>
          </w:rPr>
          <w:fldChar w:fldCharType="begin"/>
        </w:r>
        <w:r>
          <w:rPr>
            <w:noProof/>
            <w:webHidden/>
          </w:rPr>
          <w:instrText xml:space="preserve"> PAGEREF _Toc241317458 \h </w:instrText>
        </w:r>
        <w:r>
          <w:rPr>
            <w:noProof/>
            <w:webHidden/>
          </w:rPr>
        </w:r>
        <w:r>
          <w:rPr>
            <w:noProof/>
            <w:webHidden/>
          </w:rPr>
          <w:fldChar w:fldCharType="separate"/>
        </w:r>
        <w:r>
          <w:rPr>
            <w:noProof/>
            <w:webHidden/>
          </w:rPr>
          <w:t>4</w:t>
        </w:r>
        <w:r>
          <w:rPr>
            <w:noProof/>
            <w:webHidden/>
          </w:rPr>
          <w:fldChar w:fldCharType="end"/>
        </w:r>
      </w:hyperlink>
    </w:p>
    <w:p w14:paraId="3A449096" w14:textId="0C237579" w:rsidR="0040123E" w:rsidRDefault="0040123E">
      <w:pPr>
        <w:pStyle w:val="Sommario1"/>
        <w:tabs>
          <w:tab w:val="right" w:leader="dot" w:pos="9351"/>
        </w:tabs>
        <w:rPr>
          <w:rFonts w:asciiTheme="minorHAnsi" w:hAnsiTheme="minorHAnsi"/>
          <w:noProof/>
          <w:color w:val="auto"/>
          <w:kern w:val="2"/>
          <w:sz w:val="24"/>
          <w:szCs w:val="24"/>
          <w:lang w:val="it-IT" w:eastAsia="it-IT"/>
          <w14:ligatures w14:val="standardContextual"/>
        </w:rPr>
      </w:pPr>
      <w:hyperlink w:anchor="_Toc241317459" w:history="1">
        <w:r w:rsidRPr="009A7095">
          <w:rPr>
            <w:rStyle w:val="Collegamentoipertestuale"/>
            <w:noProof/>
          </w:rPr>
          <w:t>Support for 2.5.0</w:t>
        </w:r>
        <w:r>
          <w:rPr>
            <w:noProof/>
            <w:webHidden/>
          </w:rPr>
          <w:tab/>
        </w:r>
        <w:r>
          <w:rPr>
            <w:noProof/>
            <w:webHidden/>
          </w:rPr>
          <w:fldChar w:fldCharType="begin"/>
        </w:r>
        <w:r>
          <w:rPr>
            <w:noProof/>
            <w:webHidden/>
          </w:rPr>
          <w:instrText xml:space="preserve"> PAGEREF _Toc241317459 \h </w:instrText>
        </w:r>
        <w:r>
          <w:rPr>
            <w:noProof/>
            <w:webHidden/>
          </w:rPr>
        </w:r>
        <w:r>
          <w:rPr>
            <w:noProof/>
            <w:webHidden/>
          </w:rPr>
          <w:fldChar w:fldCharType="separate"/>
        </w:r>
        <w:r>
          <w:rPr>
            <w:noProof/>
            <w:webHidden/>
          </w:rPr>
          <w:t>5</w:t>
        </w:r>
        <w:r>
          <w:rPr>
            <w:noProof/>
            <w:webHidden/>
          </w:rPr>
          <w:fldChar w:fldCharType="end"/>
        </w:r>
      </w:hyperlink>
    </w:p>
    <w:p w14:paraId="736BA83A" w14:textId="071E6968" w:rsidR="0040123E" w:rsidRDefault="0040123E">
      <w:pPr>
        <w:pStyle w:val="Sommario1"/>
        <w:tabs>
          <w:tab w:val="right" w:leader="dot" w:pos="9351"/>
        </w:tabs>
        <w:rPr>
          <w:rFonts w:asciiTheme="minorHAnsi" w:hAnsiTheme="minorHAnsi"/>
          <w:noProof/>
          <w:color w:val="auto"/>
          <w:kern w:val="2"/>
          <w:sz w:val="24"/>
          <w:szCs w:val="24"/>
          <w:lang w:val="it-IT" w:eastAsia="it-IT"/>
          <w14:ligatures w14:val="standardContextual"/>
        </w:rPr>
      </w:pPr>
      <w:hyperlink w:anchor="_Toc241317460" w:history="1">
        <w:r w:rsidRPr="009A7095">
          <w:rPr>
            <w:rStyle w:val="Collegamentoipertestuale"/>
            <w:noProof/>
          </w:rPr>
          <w:t>Security policy</w:t>
        </w:r>
        <w:r>
          <w:rPr>
            <w:noProof/>
            <w:webHidden/>
          </w:rPr>
          <w:tab/>
        </w:r>
        <w:r>
          <w:rPr>
            <w:noProof/>
            <w:webHidden/>
          </w:rPr>
          <w:fldChar w:fldCharType="begin"/>
        </w:r>
        <w:r>
          <w:rPr>
            <w:noProof/>
            <w:webHidden/>
          </w:rPr>
          <w:instrText xml:space="preserve"> PAGEREF _Toc241317460 \h </w:instrText>
        </w:r>
        <w:r>
          <w:rPr>
            <w:noProof/>
            <w:webHidden/>
          </w:rPr>
        </w:r>
        <w:r>
          <w:rPr>
            <w:noProof/>
            <w:webHidden/>
          </w:rPr>
          <w:fldChar w:fldCharType="separate"/>
        </w:r>
        <w:r>
          <w:rPr>
            <w:noProof/>
            <w:webHidden/>
          </w:rPr>
          <w:t>5</w:t>
        </w:r>
        <w:r>
          <w:rPr>
            <w:noProof/>
            <w:webHidden/>
          </w:rPr>
          <w:fldChar w:fldCharType="end"/>
        </w:r>
      </w:hyperlink>
    </w:p>
    <w:p w14:paraId="04219BD4" w14:textId="0B13EF12" w:rsidR="0040123E" w:rsidRDefault="0040123E">
      <w:pPr>
        <w:pStyle w:val="Sommario1"/>
        <w:tabs>
          <w:tab w:val="right" w:leader="dot" w:pos="9351"/>
        </w:tabs>
        <w:rPr>
          <w:rFonts w:asciiTheme="minorHAnsi" w:hAnsiTheme="minorHAnsi"/>
          <w:noProof/>
          <w:color w:val="auto"/>
          <w:kern w:val="2"/>
          <w:sz w:val="24"/>
          <w:szCs w:val="24"/>
          <w:lang w:val="it-IT" w:eastAsia="it-IT"/>
          <w14:ligatures w14:val="standardContextual"/>
        </w:rPr>
      </w:pPr>
      <w:hyperlink w:anchor="_Toc241317461" w:history="1">
        <w:r w:rsidRPr="009A7095">
          <w:rPr>
            <w:rStyle w:val="Collegamentoipertestuale"/>
            <w:noProof/>
          </w:rPr>
          <w:t>Credits and provenance for 2.5.0</w:t>
        </w:r>
        <w:r>
          <w:rPr>
            <w:noProof/>
            <w:webHidden/>
          </w:rPr>
          <w:tab/>
        </w:r>
        <w:r>
          <w:rPr>
            <w:noProof/>
            <w:webHidden/>
          </w:rPr>
          <w:fldChar w:fldCharType="begin"/>
        </w:r>
        <w:r>
          <w:rPr>
            <w:noProof/>
            <w:webHidden/>
          </w:rPr>
          <w:instrText xml:space="preserve"> PAGEREF _Toc241317461 \h </w:instrText>
        </w:r>
        <w:r>
          <w:rPr>
            <w:noProof/>
            <w:webHidden/>
          </w:rPr>
        </w:r>
        <w:r>
          <w:rPr>
            <w:noProof/>
            <w:webHidden/>
          </w:rPr>
          <w:fldChar w:fldCharType="separate"/>
        </w:r>
        <w:r>
          <w:rPr>
            <w:noProof/>
            <w:webHidden/>
          </w:rPr>
          <w:t>6</w:t>
        </w:r>
        <w:r>
          <w:rPr>
            <w:noProof/>
            <w:webHidden/>
          </w:rPr>
          <w:fldChar w:fldCharType="end"/>
        </w:r>
      </w:hyperlink>
    </w:p>
    <w:p w14:paraId="1863D714" w14:textId="75502FB3" w:rsidR="0040123E" w:rsidRDefault="0040123E">
      <w:pPr>
        <w:pStyle w:val="Sommario1"/>
        <w:tabs>
          <w:tab w:val="right" w:leader="dot" w:pos="9351"/>
        </w:tabs>
        <w:rPr>
          <w:rFonts w:asciiTheme="minorHAnsi" w:hAnsiTheme="minorHAnsi"/>
          <w:noProof/>
          <w:color w:val="auto"/>
          <w:kern w:val="2"/>
          <w:sz w:val="24"/>
          <w:szCs w:val="24"/>
          <w:lang w:val="it-IT" w:eastAsia="it-IT"/>
          <w14:ligatures w14:val="standardContextual"/>
        </w:rPr>
      </w:pPr>
      <w:hyperlink w:anchor="_Toc241317462" w:history="1">
        <w:r w:rsidRPr="009A7095">
          <w:rPr>
            <w:rStyle w:val="Collegamentoipertestuale"/>
            <w:noProof/>
          </w:rPr>
          <w:t>Third-party notices for 2.5.0</w:t>
        </w:r>
        <w:r>
          <w:rPr>
            <w:noProof/>
            <w:webHidden/>
          </w:rPr>
          <w:tab/>
        </w:r>
        <w:r>
          <w:rPr>
            <w:noProof/>
            <w:webHidden/>
          </w:rPr>
          <w:fldChar w:fldCharType="begin"/>
        </w:r>
        <w:r>
          <w:rPr>
            <w:noProof/>
            <w:webHidden/>
          </w:rPr>
          <w:instrText xml:space="preserve"> PAGEREF _Toc241317462 \h </w:instrText>
        </w:r>
        <w:r>
          <w:rPr>
            <w:noProof/>
            <w:webHidden/>
          </w:rPr>
        </w:r>
        <w:r>
          <w:rPr>
            <w:noProof/>
            <w:webHidden/>
          </w:rPr>
          <w:fldChar w:fldCharType="separate"/>
        </w:r>
        <w:r>
          <w:rPr>
            <w:noProof/>
            <w:webHidden/>
          </w:rPr>
          <w:t>7</w:t>
        </w:r>
        <w:r>
          <w:rPr>
            <w:noProof/>
            <w:webHidden/>
          </w:rPr>
          <w:fldChar w:fldCharType="end"/>
        </w:r>
      </w:hyperlink>
    </w:p>
    <w:p w14:paraId="493EE38C" w14:textId="3DC4426E" w:rsidR="0040123E" w:rsidRDefault="0040123E">
      <w:pPr>
        <w:pStyle w:val="Sommario1"/>
        <w:tabs>
          <w:tab w:val="right" w:leader="dot" w:pos="9351"/>
        </w:tabs>
        <w:rPr>
          <w:rFonts w:asciiTheme="minorHAnsi" w:hAnsiTheme="minorHAnsi"/>
          <w:noProof/>
          <w:color w:val="auto"/>
          <w:kern w:val="2"/>
          <w:sz w:val="24"/>
          <w:szCs w:val="24"/>
          <w:lang w:val="it-IT" w:eastAsia="it-IT"/>
          <w14:ligatures w14:val="standardContextual"/>
        </w:rPr>
      </w:pPr>
      <w:hyperlink w:anchor="_Toc241317463" w:history="1">
        <w:r w:rsidRPr="009A7095">
          <w:rPr>
            <w:rStyle w:val="Collegamentoipertestuale"/>
            <w:noProof/>
          </w:rPr>
          <w:t>Educational Public Distribution Licence</w:t>
        </w:r>
        <w:r>
          <w:rPr>
            <w:noProof/>
            <w:webHidden/>
          </w:rPr>
          <w:tab/>
        </w:r>
        <w:r>
          <w:rPr>
            <w:noProof/>
            <w:webHidden/>
          </w:rPr>
          <w:fldChar w:fldCharType="begin"/>
        </w:r>
        <w:r>
          <w:rPr>
            <w:noProof/>
            <w:webHidden/>
          </w:rPr>
          <w:instrText xml:space="preserve"> PAGEREF _Toc241317463 \h </w:instrText>
        </w:r>
        <w:r>
          <w:rPr>
            <w:noProof/>
            <w:webHidden/>
          </w:rPr>
        </w:r>
        <w:r>
          <w:rPr>
            <w:noProof/>
            <w:webHidden/>
          </w:rPr>
          <w:fldChar w:fldCharType="separate"/>
        </w:r>
        <w:r>
          <w:rPr>
            <w:noProof/>
            <w:webHidden/>
          </w:rPr>
          <w:t>9</w:t>
        </w:r>
        <w:r>
          <w:rPr>
            <w:noProof/>
            <w:webHidden/>
          </w:rPr>
          <w:fldChar w:fldCharType="end"/>
        </w:r>
      </w:hyperlink>
    </w:p>
    <w:p w14:paraId="5DE38B53" w14:textId="0CAC3E11" w:rsidR="00445784" w:rsidRDefault="00740AFE">
      <w:r>
        <w:fldChar w:fldCharType="end"/>
      </w:r>
    </w:p>
    <w:p w14:paraId="7D64CFE2" w14:textId="77777777" w:rsidR="00445784" w:rsidRDefault="00740AFE">
      <w:r>
        <w:br w:type="page"/>
      </w:r>
    </w:p>
    <w:p w14:paraId="1F87FE0D" w14:textId="77777777" w:rsidR="00445784" w:rsidRDefault="00740AFE">
      <w:pPr>
        <w:pStyle w:val="Titolo1"/>
      </w:pPr>
      <w:bookmarkStart w:id="0" w:name="_Toc241317457"/>
      <w:r>
        <w:lastRenderedPageBreak/>
        <w:t>Release notes and compatibility</w:t>
      </w:r>
      <w:bookmarkEnd w:id="0"/>
    </w:p>
    <w:p w14:paraId="3F29F065" w14:textId="77777777" w:rsidR="00445784" w:rsidRDefault="00740AFE">
      <w:r>
        <w:t>The Heat to Come application 2.5.0, model V2-2.3.0. Documentation revision 1, 26 September 2026. Audience: players, facilitators and maintainers. Language: English. Distribution: public documentation candidate. Editorial author: G2 coordinator. Independent review: recorded in the private G2 handoff.</w:t>
      </w:r>
    </w:p>
    <w:p w14:paraId="46F82AF5" w14:textId="77777777" w:rsidR="00445784" w:rsidRDefault="00740AFE">
      <w:r>
        <w:t>This dossier describes application 2.5.0 with the owner-authorised coordination correction. The separate G1 run03 handoff records requalification of the corrected rules and its exact tested files; the earlier G1 run02 PASS does not qualify this revision. It does not supply a new Windows package or certify a deployed website. Packaging, final package testing and owner upload are later release stages. The current game uses synthetic decision indices for education, with three decision turns and a final evaluat</w:t>
      </w:r>
      <w:r>
        <w:t>ion. It is not a climate forecast or an operational decision service.</w:t>
      </w:r>
    </w:p>
    <w:p w14:paraId="3994D1CB" w14:textId="77777777" w:rsidR="00445784" w:rsidRDefault="00740AFE">
      <w:pPr>
        <w:pStyle w:val="Titolo2"/>
      </w:pPr>
      <w:r>
        <w:t>Changes in 2.5.0</w:t>
      </w:r>
    </w:p>
    <w:p w14:paraId="1D413BF4" w14:textId="77777777" w:rsidR="00445784" w:rsidRDefault="00740AFE">
      <w:r>
        <w:t>The entry experience previews the campus and explains the Plan, Face an event, Adapt cycle. Four illustrated scenario previews distinguish the campuses. The tutorial and briefing place the entry action near the summary. Catalogue cards show current state, planned operation and cost without requiring every detail panel to be opened. Map actions open and focus the corresponding intervention even when catalogue filters would otherwise hide it.</w:t>
      </w:r>
    </w:p>
    <w:p w14:paraId="6AA5C5FF" w14:textId="77777777" w:rsidR="00445784" w:rsidRDefault="00740AFE">
      <w:r>
        <w:t>Turn recaps retain the previous decision and event context. Planning filters and drafts survive save and reload; Selected only resets when advancing to a new turn. Score-component formatting avoids rounding a below-threshold value into a higher apparent band. The final-turn budget text distinguishes an unresolved final event from resources remaining after the completed game.</w:t>
      </w:r>
    </w:p>
    <w:p w14:paraId="74A9B6FA" w14:textId="77777777" w:rsidR="00445784" w:rsidRDefault="00740AFE">
      <w:r>
        <w:t>G1 additionally corrected revision ordering across persistent and temporary storage, rejected malformed drafts, handled large and Unicode XLSX payloads using numbered chunks, retained earlier same-candidate one-cell payload reading, rejected invalid/formula/macro/oversized imports, restored focus around the intervention drawer and corrected two contrast issues. Those earlier changes preserved the numerical rules. The later SCI-B-001 correction fixes the recognition of authored coordination pairs and can cha</w:t>
      </w:r>
      <w:r>
        <w:t>nge multi-operation outcomes. Model/event data values remain unchanged; the rules have a distinct fingerprint.</w:t>
      </w:r>
    </w:p>
    <w:p w14:paraId="2DDD91E1" w14:textId="77777777" w:rsidR="00445784" w:rsidRDefault="00740AFE">
      <w:pPr>
        <w:pStyle w:val="Titolo2"/>
      </w:pPr>
      <w:r>
        <w:t>Model identity and save boundary</w:t>
      </w:r>
    </w:p>
    <w:p w14:paraId="28321E5C" w14:textId="77777777" w:rsidR="00445784" w:rsidRDefault="00740AFE">
      <w:r>
        <w:t>Application version and model version are different identifiers. Application 2.5.0 retains model V2-2.3.0 and the approved Alpha-5 game values. A new presentation does not imply a new payoff model. The game-value digest is b6f8bab7c225098ecce24004f9097961ae397fbe0dd40fcd77a98b7f85daeded.</w:t>
      </w:r>
    </w:p>
    <w:p w14:paraId="25C37D0D" w14:textId="77777777" w:rsidR="00445784" w:rsidRDefault="00740AFE">
      <w:r>
        <w:t>New runs, archives, preferences and optional traces use separate 2.5.0 storage keys. Planning drafts and player envelopes use schema 2.5-ui.1; the result workbook sheet is V2.5 Run. Historical storage is not automatically migrated, overwritten or deleted. Old releases are historical, with read-only archive handling where available. Their exported saves must not be treated as resumable current runs.</w:t>
      </w:r>
    </w:p>
    <w:p w14:paraId="57A11617" w14:textId="77777777" w:rsidR="00445784" w:rsidRDefault="00740AFE">
      <w:r>
        <w:t>Imports follow exact-match-for-same-build-import. A matching application version number alone is insufficient: the model, rules, content and presentation compatibility fingerprints must also match. Earlier 2.5.0 candidate exports may therefore be rejected after presentation changes. There is no automatic old-save migration. Keep the original export and use the matching historical release where available; do not edit fingerprints to force acceptance.</w:t>
      </w:r>
    </w:p>
    <w:p w14:paraId="59D95D4D" w14:textId="77777777" w:rsidR="00445784" w:rsidRDefault="00740AFE">
      <w:pPr>
        <w:pStyle w:val="Titolo2"/>
      </w:pPr>
      <w:r>
        <w:t>Saving and moving results</w:t>
      </w:r>
    </w:p>
    <w:p w14:paraId="02DD30DD" w14:textId="77777777" w:rsidR="00445784" w:rsidRDefault="00740AFE">
      <w:r>
        <w:t xml:space="preserve">Browser records belong to the browser profile and site origin. Changing browser, profile, host, protocol or port can expose a different storage area. Export JSON or XLSX deliberately before moving between environments. Browser clearing, private browsing or storage restrictions may remove local records. When persistent storage is unavailable or full, the app can use session or </w:t>
      </w:r>
      <w:r>
        <w:lastRenderedPageBreak/>
        <w:t>memory fallback and displays a warning; temporary state is not a durable backup. Downloaded exports must be stored and deleted separately.</w:t>
      </w:r>
    </w:p>
    <w:p w14:paraId="7AA8323F" w14:textId="77777777" w:rsidR="00445784" w:rsidRDefault="00740AFE">
      <w:r>
        <w:t>The payoff audit workbook in this dossier is a parameter and selected-formula companion. It is not a player-result import workbook and must not be imported through the game's result importer.</w:t>
      </w:r>
    </w:p>
    <w:p w14:paraId="219CA249" w14:textId="77777777" w:rsidR="00445784" w:rsidRDefault="00740AFE">
      <w:pPr>
        <w:pStyle w:val="Titolo2"/>
      </w:pPr>
      <w:r>
        <w:t>Verified platform scope</w:t>
      </w:r>
    </w:p>
    <w:p w14:paraId="110A9D9E" w14:textId="77777777" w:rsidR="00445784" w:rsidRDefault="00740AFE">
      <w:r>
        <w:t>The earlier G1 run02 automated browser evidence covered Chromium 151.0.7922.34, Firefox 153.0 and WebKit 26.5. It includes 48 completed games, 144 turns and 36 parity comparisons in the documented candidate/baseline matrix. Candidate scenarios were exercised at 320, 390 and 1440 pixel widths. Separate entry checks extend to 2560 pixels. Save, import, export, replay, focus and selected contrast behaviours were checked against the identified build.</w:t>
      </w:r>
    </w:p>
    <w:p w14:paraId="5F4D7ABB" w14:textId="77777777" w:rsidR="00445784" w:rsidRDefault="00740AFE">
      <w:r>
        <w:t>These are automated browser-engine and emulation results. They do not establish physical Safari on Apple devices, physical Chrome on Android, every vendor browser build, human screen-reader usability, an entirely keyboard-only game or general WCAG certification. Responsive, touch, motion, forced-colour and CSS zoom checks are emulations. Gradient and transparency contrast is outside the solid-colour measurements. Human comprehension, classroom learning outcomes, physical devices and subjective listening wer</w:t>
      </w:r>
      <w:r>
        <w:t>e not tested in G1.</w:t>
      </w:r>
    </w:p>
    <w:p w14:paraId="3A6A4AF3" w14:textId="77777777" w:rsidR="00445784" w:rsidRDefault="00740AFE">
      <w:r>
        <w:t>Windows distribution is planned as a self-contained loopback package. macOS, Linux and Chromebook use browser delivery under the existing architecture; no new native package for those systems is claimed. Final launcher, extraction, Pages path and downloadable-asset checks belong to the package qualification, not this document gate.</w:t>
      </w:r>
    </w:p>
    <w:p w14:paraId="1ACA1F27" w14:textId="77777777" w:rsidR="00445784" w:rsidRDefault="00740AFE">
      <w:pPr>
        <w:pStyle w:val="Titolo2"/>
      </w:pPr>
      <w:r>
        <w:t>Validation and historical limits</w:t>
      </w:r>
    </w:p>
    <w:p w14:paraId="5719CA99" w14:textId="77777777" w:rsidR="00445784" w:rsidRDefault="00740AFE">
      <w:r>
        <w:t>The earlier G1 PASS is bounded by the owner's accepted loss of 226 exact historical files. The remaining historical files have a separate integrity inventory. The original strict historical-preservation gate remains failing while originals are unavailable. This dossier does not attest complete reproduction of the lost packages. G1 run01 remains INCOMPLETE under its original scope; run02 subsequently received a scoped PASS under the authorised historical-loss exception, for the earlier runtime only.</w:t>
      </w:r>
    </w:p>
    <w:p w14:paraId="137E289A" w14:textId="77777777" w:rsidR="00445784" w:rsidRDefault="00740AFE">
      <w:r>
        <w:t>Current deterministic engine and replay tests support model consistency. Historical statistical acceptance was not rerun in G1 run02. The corrected rules require fresh G1 run03 evidence, including applicable density diagnostics; old estimates are not inherited. Historical canonical-leaf density estimates are model-space diagnostics, not probabilities of success for human players. The offline shadow mission-attainment methods were not adopted as the score displayed by the game.</w:t>
      </w:r>
    </w:p>
    <w:p w14:paraId="69E84754" w14:textId="77777777" w:rsidR="00445784" w:rsidRDefault="00740AFE">
      <w:pPr>
        <w:pStyle w:val="Titolo2"/>
      </w:pPr>
      <w:r>
        <w:t>Sources and related documents</w:t>
      </w:r>
    </w:p>
    <w:p w14:paraId="0F0541E0" w14:textId="359D9E3E" w:rsidR="00445784" w:rsidRDefault="00740AFE">
      <w:r>
        <w:t xml:space="preserve">Source identifiers: G1 run03 handoff and corrected-runtime independent review; DEC-G2-20260926-001; historical G1 run02 handoff and final independent review; G1 run01 browser and persistence evidence; V2.5 technical boundary and implementation report; DEC-G1-20260925-002. Exact source locators and hashes are retained in the private traceability inventory. See </w:t>
      </w:r>
      <w:hyperlink r:id="rId8">
        <w:r>
          <w:rPr>
            <w:color w:val="174A66"/>
          </w:rPr>
          <w:t>Privacy</w:t>
        </w:r>
      </w:hyperlink>
      <w:r>
        <w:t xml:space="preserve">, </w:t>
      </w:r>
      <w:hyperlink r:id="rId9">
        <w:r>
          <w:rPr>
            <w:color w:val="174A66"/>
          </w:rPr>
          <w:t>Support</w:t>
        </w:r>
      </w:hyperlink>
      <w:r>
        <w:t xml:space="preserve">, </w:t>
      </w:r>
      <w:hyperlink r:id="rId10">
        <w:r>
          <w:rPr>
            <w:color w:val="174A66"/>
          </w:rPr>
          <w:t>Security</w:t>
        </w:r>
      </w:hyperlink>
      <w:r>
        <w:t xml:space="preserve">, </w:t>
      </w:r>
      <w:hyperlink r:id="rId11">
        <w:r>
          <w:rPr>
            <w:color w:val="174A66"/>
          </w:rPr>
          <w:t>Credits</w:t>
        </w:r>
      </w:hyperlink>
      <w:r>
        <w:t xml:space="preserve">, </w:t>
      </w:r>
      <w:hyperlink r:id="rId12">
        <w:r>
          <w:rPr>
            <w:color w:val="174A66"/>
          </w:rPr>
          <w:t>Third-party notices</w:t>
        </w:r>
      </w:hyperlink>
      <w:r>
        <w:t xml:space="preserve"> and </w:t>
      </w:r>
      <w:hyperlink r:id="rId13">
        <w:r>
          <w:rPr>
            <w:color w:val="174A66"/>
          </w:rPr>
          <w:t>adopted licence</w:t>
        </w:r>
      </w:hyperlink>
      <w:r>
        <w:t>.</w:t>
      </w:r>
    </w:p>
    <w:p w14:paraId="57BCF87A" w14:textId="77777777" w:rsidR="00445784" w:rsidRDefault="00740AFE">
      <w:pPr>
        <w:pStyle w:val="Titolo2"/>
      </w:pPr>
      <w:r>
        <w:t>Corrected coordination rules</w:t>
      </w:r>
    </w:p>
    <w:p w14:paraId="079552D1" w14:textId="77777777" w:rsidR="00445784" w:rsidRDefault="00740AFE">
      <w:r>
        <w:t xml:space="preserve">SCI-B-001 affected 107 of 272 authored pair keys. Lookup now canonicalises id1/id2 consistently, restoring applicable links and conflict diagnostics. Rule revision: </w:t>
      </w:r>
      <w:r>
        <w:rPr>
          <w:rFonts w:ascii="Consolas" w:hAnsi="Consolas"/>
          <w:sz w:val="18"/>
        </w:rPr>
        <w:t>engine-v2.3.0-active-score-rebalance-coordination-v2</w:t>
      </w:r>
      <w:r>
        <w:t xml:space="preserve">; fingerprint: </w:t>
      </w:r>
      <w:r>
        <w:rPr>
          <w:rFonts w:ascii="Consolas" w:hAnsi="Consolas"/>
          <w:sz w:val="18"/>
        </w:rPr>
        <w:t>rules-v2.3.0-coordination-pair-normalisation-2026-09-26.1</w:t>
      </w:r>
      <w:r>
        <w:t>. The corrected run must pass independent mechanics, compatibility, browser and applicable statistical checks before final qualification. Earlier candidate saves also fail when their rules fingerprint differs. Owner authorisation: DEC-G2-20260926-001. No new model parameter values were selected.</w:t>
      </w:r>
    </w:p>
    <w:p w14:paraId="0696BE06" w14:textId="77777777" w:rsidR="00445784" w:rsidRDefault="00740AFE">
      <w:pPr>
        <w:pStyle w:val="Titolo1"/>
      </w:pPr>
      <w:bookmarkStart w:id="1" w:name="_Toc241317458"/>
      <w:r>
        <w:lastRenderedPageBreak/>
        <w:t>Privacy notice for The Heat to Come 2.5.0</w:t>
      </w:r>
      <w:bookmarkEnd w:id="1"/>
    </w:p>
    <w:p w14:paraId="60049217" w14:textId="77777777" w:rsidR="00445784" w:rsidRDefault="00740AFE">
      <w:r>
        <w:t>Documentation revision: 26 September 2026. Local release dossier; online publication has not been performed.</w:t>
      </w:r>
    </w:p>
    <w:p w14:paraId="2A65791D" w14:textId="77777777" w:rsidR="00445784" w:rsidRDefault="00740AFE">
      <w:r>
        <w:t>This notice describes the behaviour of the compiled game and distinguishes device-local records from the technical data processed by GitHub when it hosts the repository, Release files and Pages site.</w:t>
      </w:r>
    </w:p>
    <w:p w14:paraId="11E41193" w14:textId="77777777" w:rsidR="00445784" w:rsidRDefault="00740AFE">
      <w:pPr>
        <w:pStyle w:val="Titolo2"/>
      </w:pPr>
      <w:r>
        <w:t>Data handled by the game</w:t>
      </w:r>
    </w:p>
    <w:p w14:paraId="7582E52D" w14:textId="77777777" w:rsidR="00445784" w:rsidRDefault="00740AFE">
      <w:r>
        <w:t>The game requires no account and asks for no name, e-mail address, student number or free-text profile. It contains no advertising, analytics, tracking pixel, remote telemetry, social login or payment service.</w:t>
      </w:r>
    </w:p>
    <w:p w14:paraId="399EF911" w14:textId="77777777" w:rsidR="00445784" w:rsidRDefault="00740AFE">
      <w:r>
        <w:t>The game stores the following records locally in the browser, with session or in-memory fallback where persistent storage is unavailable:</w:t>
      </w:r>
    </w:p>
    <w:p w14:paraId="22C5D59F" w14:textId="77777777" w:rsidR="00445784" w:rsidRDefault="00740AFE">
      <w:pPr>
        <w:pStyle w:val="Puntoelenco"/>
      </w:pPr>
      <w:r>
        <w:t>audio, motion, sensory-intensity and tutorial preferences;</w:t>
      </w:r>
    </w:p>
    <w:p w14:paraId="1AA10370" w14:textId="77777777" w:rsidR="00445784" w:rsidRDefault="00740AFE">
      <w:pPr>
        <w:pStyle w:val="Puntoelenco"/>
      </w:pPr>
      <w:r>
        <w:t>the planning draft, current run and completed-run archive, including scenario, random seed, interventions, events, choices, metrics and score;</w:t>
      </w:r>
    </w:p>
    <w:p w14:paraId="2E0DAEE3" w14:textId="77777777" w:rsidR="00445784" w:rsidRDefault="00740AFE">
      <w:pPr>
        <w:pStyle w:val="Puntoelenco"/>
      </w:pPr>
      <w:r>
        <w:t>an optional local playtest trace, only when the user deliberately enables that feature.</w:t>
      </w:r>
    </w:p>
    <w:p w14:paraId="5DFB1414" w14:textId="77777777" w:rsidR="00445784" w:rsidRDefault="00740AFE">
      <w:r>
        <w:t>These records are used to operate, resume and review the game. They are not automatically sent to the repository owner, an educational institution or another service. The score evaluates a simulated game, not the person playing it.</w:t>
      </w:r>
    </w:p>
    <w:p w14:paraId="043E2666" w14:textId="77777777" w:rsidR="00445784" w:rsidRDefault="00740AFE">
      <w:pPr>
        <w:pStyle w:val="Titolo2"/>
      </w:pPr>
      <w:r>
        <w:t>Exports and imports</w:t>
      </w:r>
    </w:p>
    <w:p w14:paraId="5F53D671" w14:textId="77777777" w:rsidR="00445784" w:rsidRDefault="00740AFE">
      <w:r>
        <w:t>JSON and XLSX files are read or created only after the user chooses an import or export command. Exported files remain under the control of the user and anyone with whom the user shares them. Instructors and researchers who ask participants to submit exports are responsible for providing their own appropriate notice and lawful basis.</w:t>
      </w:r>
    </w:p>
    <w:p w14:paraId="2E56A084" w14:textId="77777777" w:rsidR="00445784" w:rsidRDefault="00740AFE">
      <w:pPr>
        <w:pStyle w:val="Titolo2"/>
      </w:pPr>
      <w:r>
        <w:t>Retention and deletion</w:t>
      </w:r>
    </w:p>
    <w:p w14:paraId="4C58BE45" w14:textId="77777777" w:rsidR="00445784" w:rsidRDefault="00740AFE">
      <w:r>
        <w:t>Local records remain until the user clears the site's browser data, deletes the relevant browser profile or the browser removes them. Session and memory fallbacks may end when the page or session closes. Exported files must be deleted separately from the device or sharing service where they were saved.</w:t>
      </w:r>
    </w:p>
    <w:p w14:paraId="03884080" w14:textId="77777777" w:rsidR="00445784" w:rsidRDefault="00740AFE">
      <w:r>
        <w:t>The repository owner cannot read or delete records that exist only in the user's browser.</w:t>
      </w:r>
    </w:p>
    <w:p w14:paraId="1D1F2367" w14:textId="77777777" w:rsidR="00445784" w:rsidRDefault="00740AFE">
      <w:pPr>
        <w:pStyle w:val="Titolo2"/>
      </w:pPr>
      <w:r>
        <w:t>GitHub hosting data</w:t>
      </w:r>
    </w:p>
    <w:p w14:paraId="4E9DE309" w14:textId="13F342D0" w:rsidR="00445784" w:rsidRDefault="00740AFE">
      <w:r>
        <w:t xml:space="preserve">GitHub is the planned host for the repository, Release downloads and GitHub Pages site. These statements apply when those services are used. When those services are accessed, GitHub may process technical and usage data such as IP address, requested URL, date and time, browser or device information, referring page, response and security logs under the </w:t>
      </w:r>
      <w:hyperlink r:id="rId14">
        <w:r>
          <w:rPr>
            <w:color w:val="174A66"/>
          </w:rPr>
          <w:t>GitHub General Privacy Statement</w:t>
        </w:r>
      </w:hyperlink>
      <w:r>
        <w:t>.</w:t>
      </w:r>
    </w:p>
    <w:p w14:paraId="1A1BA817" w14:textId="77777777" w:rsidR="00445784" w:rsidRDefault="00740AFE">
      <w:r>
        <w:t>The game code does not set cookies. Cookies or similar technologies added by the hosting platform, GitHub account state or browser environment are governed by GitHub's notices and settings, not by the game code.</w:t>
      </w:r>
    </w:p>
    <w:p w14:paraId="320C2956" w14:textId="77777777" w:rsidR="00445784" w:rsidRDefault="00740AFE">
      <w:pPr>
        <w:pStyle w:val="Titolo2"/>
      </w:pPr>
      <w:r>
        <w:t>External requests</w:t>
      </w:r>
    </w:p>
    <w:p w14:paraId="179A9DD0" w14:textId="77777777" w:rsidR="00445784" w:rsidRDefault="00740AFE">
      <w:r>
        <w:t>All game JavaScript, CSS, image, font and audio assets are bundled locally. Qualification detected no application request to an external analytics, advertising, font, map, login, telemetry or payment service. Links in documentation or compiled diagnostic strings are not requested automatically.</w:t>
      </w:r>
    </w:p>
    <w:p w14:paraId="21A4F8AD" w14:textId="77777777" w:rsidR="00445784" w:rsidRDefault="00740AFE">
      <w:pPr>
        <w:pStyle w:val="Titolo2"/>
      </w:pPr>
      <w:r>
        <w:lastRenderedPageBreak/>
        <w:t>Questions and sensitive information</w:t>
      </w:r>
    </w:p>
    <w:p w14:paraId="50E4BC98" w14:textId="7F6C084C" w:rsidR="00445784" w:rsidRDefault="00740AFE">
      <w:r>
        <w:t xml:space="preserve">For questions about the game's local-data behaviour, use a non-sensitive repository issue or the contact method shown on the publishing GitHub account's profile. Do not post personal data in an issue. Security matters must follow </w:t>
      </w:r>
      <w:hyperlink r:id="rId15">
        <w:r>
          <w:rPr>
            <w:color w:val="174A66"/>
          </w:rPr>
          <w:t>SECURITY.md</w:t>
        </w:r>
      </w:hyperlink>
      <w:r>
        <w:t>.</w:t>
      </w:r>
    </w:p>
    <w:p w14:paraId="7223F273" w14:textId="77777777" w:rsidR="00445784" w:rsidRDefault="00740AFE">
      <w:r>
        <w:t>This product is designed primarily for higher education. Any organised study involving participants, collection of exports, assessment or use with minors requires a separate privacy and ethics assessment by the organiser.</w:t>
      </w:r>
    </w:p>
    <w:p w14:paraId="681920CF" w14:textId="77777777" w:rsidR="00445784" w:rsidRDefault="00740AFE">
      <w:pPr>
        <w:pStyle w:val="Titolo1"/>
      </w:pPr>
      <w:bookmarkStart w:id="2" w:name="_Toc241317459"/>
      <w:r>
        <w:t>Support for 2.5.0</w:t>
      </w:r>
      <w:bookmarkEnd w:id="2"/>
    </w:p>
    <w:p w14:paraId="270C88EE" w14:textId="77777777" w:rsidR="00445784" w:rsidRDefault="00740AFE">
      <w:pPr>
        <w:pStyle w:val="Titolo2"/>
      </w:pPr>
      <w:r>
        <w:t>Non-sensitive problems</w:t>
      </w:r>
    </w:p>
    <w:p w14:paraId="26EDE33C" w14:textId="77777777" w:rsidR="00445784" w:rsidRDefault="00740AFE">
      <w:r>
        <w:t xml:space="preserve">After the owner publishes the official repository, use its </w:t>
      </w:r>
      <w:r>
        <w:rPr>
          <w:b/>
        </w:rPr>
        <w:t>Issues</w:t>
      </w:r>
      <w:r>
        <w:t xml:space="preserve"> tab for reproducible, non-sensitive defects or documentation problems. Include:</w:t>
      </w:r>
    </w:p>
    <w:p w14:paraId="0F33474C" w14:textId="77777777" w:rsidR="00445784" w:rsidRDefault="00740AFE">
      <w:pPr>
        <w:pStyle w:val="Puntoelenco"/>
      </w:pPr>
      <w:r>
        <w:t xml:space="preserve">version </w:t>
      </w:r>
      <w:r>
        <w:rPr>
          <w:rFonts w:ascii="Consolas" w:hAnsi="Consolas"/>
          <w:sz w:val="18"/>
        </w:rPr>
        <w:t>2.5.0</w:t>
      </w:r>
      <w:r>
        <w:t xml:space="preserve"> and whether you used the web or Windows package;</w:t>
      </w:r>
    </w:p>
    <w:p w14:paraId="3D42E190" w14:textId="77777777" w:rsidR="00445784" w:rsidRDefault="00740AFE">
      <w:pPr>
        <w:pStyle w:val="Puntoelenco"/>
      </w:pPr>
      <w:r>
        <w:t>browser and operating-system name/version;</w:t>
      </w:r>
    </w:p>
    <w:p w14:paraId="49D41892" w14:textId="77777777" w:rsidR="00445784" w:rsidRDefault="00740AFE">
      <w:pPr>
        <w:pStyle w:val="Puntoelenco"/>
      </w:pPr>
      <w:r>
        <w:t>the scenario and screen where the problem occurred;</w:t>
      </w:r>
    </w:p>
    <w:p w14:paraId="68BF68E9" w14:textId="77777777" w:rsidR="00445784" w:rsidRDefault="00740AFE">
      <w:pPr>
        <w:pStyle w:val="Puntoelenco"/>
      </w:pPr>
      <w:r>
        <w:t>concise reproduction steps, expected result and observed result;</w:t>
      </w:r>
    </w:p>
    <w:p w14:paraId="1228A49D" w14:textId="77777777" w:rsidR="00445784" w:rsidRDefault="00740AFE">
      <w:pPr>
        <w:pStyle w:val="Puntoelenco"/>
      </w:pPr>
      <w:r>
        <w:t>the SHA-256 of the ZIP if the Windows asset is involved.</w:t>
      </w:r>
    </w:p>
    <w:p w14:paraId="3C3FD914" w14:textId="77777777" w:rsidR="00445784" w:rsidRDefault="00740AFE">
      <w:r>
        <w:t>Do not attach exported runs unless you have inspected them and deliberately choose to share them. Remove personal information, usernames, local file paths and unrelated logs.</w:t>
      </w:r>
    </w:p>
    <w:p w14:paraId="78779706" w14:textId="77777777" w:rsidR="00445784" w:rsidRDefault="00740AFE">
      <w:pPr>
        <w:pStyle w:val="Titolo2"/>
      </w:pPr>
      <w:r>
        <w:t>Security and privacy</w:t>
      </w:r>
    </w:p>
    <w:p w14:paraId="1EE9BB51" w14:textId="57DBB7A7" w:rsidR="00445784" w:rsidRDefault="00740AFE">
      <w:r>
        <w:t xml:space="preserve">Do not put vulnerability details in a public issue. Follow </w:t>
      </w:r>
      <w:hyperlink r:id="rId16">
        <w:r>
          <w:rPr>
            <w:color w:val="174A66"/>
          </w:rPr>
          <w:t>SECURITY.md</w:t>
        </w:r>
      </w:hyperlink>
      <w:r>
        <w:t xml:space="preserve"> and use GitHub private vulnerability reporting.</w:t>
      </w:r>
    </w:p>
    <w:p w14:paraId="07C3C8E7" w14:textId="5380C7B9" w:rsidR="00445784" w:rsidRDefault="00740AFE">
      <w:r>
        <w:t xml:space="preserve">For questions about local game data, read </w:t>
      </w:r>
      <w:hyperlink r:id="rId17">
        <w:r>
          <w:rPr>
            <w:color w:val="174A66"/>
          </w:rPr>
          <w:t>PRIVACY.md</w:t>
        </w:r>
      </w:hyperlink>
      <w:r>
        <w:t>. Do not post personal or confidential data publicly.</w:t>
      </w:r>
    </w:p>
    <w:p w14:paraId="7CFEFB6A" w14:textId="77777777" w:rsidR="00445784" w:rsidRDefault="00740AFE">
      <w:pPr>
        <w:pStyle w:val="Titolo2"/>
      </w:pPr>
      <w:r>
        <w:t>Support boundary</w:t>
      </w:r>
    </w:p>
    <w:p w14:paraId="5D0005DF" w14:textId="77777777" w:rsidR="00445784" w:rsidRDefault="00740AFE">
      <w:r>
        <w:t>Physical iPhone/iPad Safari and Android Chrome were not tested for 2.5.0. The project can accept defect reports from those devices, but this release makes no physical-device support claim. The educational model is not a forecasting or operational decision service.</w:t>
      </w:r>
    </w:p>
    <w:p w14:paraId="64EE194C" w14:textId="77777777" w:rsidR="00445784" w:rsidRDefault="00740AFE">
      <w:r>
        <w:t>Before publication, return non-sensitive feedback to the project owner through the existing project channel. No public account, email address or response time is invented in this dossier.</w:t>
      </w:r>
    </w:p>
    <w:p w14:paraId="1D4D57EC" w14:textId="77777777" w:rsidR="00445784" w:rsidRDefault="00740AFE">
      <w:pPr>
        <w:pStyle w:val="Titolo1"/>
      </w:pPr>
      <w:bookmarkStart w:id="3" w:name="_Toc241317460"/>
      <w:r>
        <w:t>Security policy</w:t>
      </w:r>
      <w:bookmarkEnd w:id="3"/>
    </w:p>
    <w:p w14:paraId="3B32AE02" w14:textId="77777777" w:rsidR="00445784" w:rsidRDefault="00740AFE">
      <w:pPr>
        <w:pStyle w:val="Titolo2"/>
      </w:pPr>
      <w:r>
        <w:t>Supported version</w:t>
      </w:r>
    </w:p>
    <w:p w14:paraId="224A6230" w14:textId="77777777" w:rsidR="00445784" w:rsidRDefault="00740AFE">
      <w:r>
        <w:t>This policy accompanies candidate 2.5.0. It takes effect for the published 2.5.x distribution when the owner publishes it. It does not claim that a 2.5.0 public release already exists or retroactively change the status of historical releases.</w:t>
      </w:r>
    </w:p>
    <w:p w14:paraId="1AA58EA7" w14:textId="77777777" w:rsidR="00445784" w:rsidRDefault="00740AFE">
      <w:pPr>
        <w:pStyle w:val="Titolo2"/>
      </w:pPr>
      <w:r>
        <w:t>Reporting a vulnerability</w:t>
      </w:r>
    </w:p>
    <w:p w14:paraId="5C5E4D85" w14:textId="77777777" w:rsidR="00445784" w:rsidRDefault="00740AFE">
      <w:r>
        <w:t>Do not disclose a vulnerability, exploit, credential, personal information or sensitive local path in a public issue.</w:t>
      </w:r>
    </w:p>
    <w:p w14:paraId="28D0D1A4" w14:textId="77777777" w:rsidR="00445784" w:rsidRDefault="00740AFE">
      <w:r>
        <w:t xml:space="preserve">Use </w:t>
      </w:r>
      <w:r>
        <w:rPr>
          <w:b/>
        </w:rPr>
        <w:t>Security → Advisories → Report a vulnerability</w:t>
      </w:r>
      <w:r>
        <w:t xml:space="preserve"> in this repository. The repository owner must enable GitHub private vulnerability reporting before announcing the release. If that button is temporarily unavailable, open a public issue containing only a request for a private contact route and withhold all technical details.</w:t>
      </w:r>
    </w:p>
    <w:p w14:paraId="6E0750C0" w14:textId="77777777" w:rsidR="00445784" w:rsidRDefault="00740AFE">
      <w:r>
        <w:lastRenderedPageBreak/>
        <w:t>Include the affected version, browser or Windows package, reproducible steps, expected and observed behaviour, security impact and the SHA-256 of the affected file. Remove personal data, tokens, local paths and unrelated logs before submitting evidence.</w:t>
      </w:r>
    </w:p>
    <w:p w14:paraId="29B1BD3A" w14:textId="77777777" w:rsidR="00445784" w:rsidRDefault="00740AFE">
      <w:pPr>
        <w:pStyle w:val="Titolo2"/>
      </w:pPr>
      <w:r>
        <w:t>Scope</w:t>
      </w:r>
    </w:p>
    <w:p w14:paraId="22B52E11" w14:textId="77777777" w:rsidR="00445784" w:rsidRDefault="00740AFE">
      <w:r>
        <w:t>Useful reports include unintended network requests, path traversal or local-server exposure, unsafe import handling, cross-site scripting, dependency vulnerabilities that affect the distributed build, disclosure of local game data, or a mismatch between a published file and its recorded SHA-256.</w:t>
      </w:r>
    </w:p>
    <w:p w14:paraId="1BB50D68" w14:textId="77777777" w:rsidR="00445784" w:rsidRDefault="00740AFE">
      <w:r>
        <w:t>The educational model's assumptions and disagreements about simulated values are not security vulnerabilities. Do not test against systems or data you do not own or have permission to use.</w:t>
      </w:r>
    </w:p>
    <w:p w14:paraId="0BD01059" w14:textId="77777777" w:rsidR="00445784" w:rsidRDefault="00740AFE">
      <w:pPr>
        <w:pStyle w:val="Titolo2"/>
      </w:pPr>
      <w:r>
        <w:t>Response and updates</w:t>
      </w:r>
    </w:p>
    <w:p w14:paraId="480FD756" w14:textId="77777777" w:rsidR="00445784" w:rsidRDefault="00740AFE">
      <w:r>
        <w:t xml:space="preserve">The maintainer will validate the report, identify affected release hashes and, when needed, publish a new version or advisory. A published </w:t>
      </w:r>
      <w:r>
        <w:rPr>
          <w:rFonts w:ascii="Consolas" w:hAnsi="Consolas"/>
          <w:sz w:val="18"/>
        </w:rPr>
        <w:t>2.5.0</w:t>
      </w:r>
      <w:r>
        <w:t xml:space="preserve"> asset or tag is never replaced in place; corrected binaries receive a new version such as </w:t>
      </w:r>
      <w:r>
        <w:rPr>
          <w:rFonts w:ascii="Consolas" w:hAnsi="Consolas"/>
          <w:sz w:val="18"/>
        </w:rPr>
        <w:t>2.5.1</w:t>
      </w:r>
      <w:r>
        <w:t>.</w:t>
      </w:r>
    </w:p>
    <w:p w14:paraId="22C4D024" w14:textId="77777777" w:rsidR="00445784" w:rsidRDefault="00740AFE">
      <w:r>
        <w:t>No fixed response-time commitment is offered.</w:t>
      </w:r>
    </w:p>
    <w:p w14:paraId="7371BD02" w14:textId="77777777" w:rsidR="00445784" w:rsidRDefault="00740AFE">
      <w:pPr>
        <w:pStyle w:val="Titolo1"/>
      </w:pPr>
      <w:bookmarkStart w:id="4" w:name="_Toc241317461"/>
      <w:r>
        <w:t>Credits and provenance for 2.5.0</w:t>
      </w:r>
      <w:bookmarkEnd w:id="4"/>
    </w:p>
    <w:p w14:paraId="6D6CDDF3" w14:textId="77777777" w:rsidR="00445784" w:rsidRDefault="00740AFE">
      <w:pPr>
        <w:pStyle w:val="Titolo2"/>
      </w:pPr>
      <w:r>
        <w:t>Product and content</w:t>
      </w:r>
    </w:p>
    <w:p w14:paraId="048BA699" w14:textId="77777777" w:rsidR="00445784" w:rsidRDefault="00740AFE">
      <w:r>
        <w:t>The game, editorial catalogue, campus compositions, intervention geometry, scenario content and implementation are original project-authored work. The project owner has asserted ownership of the application, its content and the tree-and-wave artwork and has authorised their distribution in this compiled release.</w:t>
      </w:r>
    </w:p>
    <w:p w14:paraId="7C82DDAC" w14:textId="77777777" w:rsidR="00445784" w:rsidRDefault="00740AFE">
      <w:pPr>
        <w:pStyle w:val="Titolo2"/>
      </w:pPr>
      <w:r>
        <w:t>Product mark and visual assets</w:t>
      </w:r>
    </w:p>
    <w:p w14:paraId="437F0220" w14:textId="77777777" w:rsidR="00445784" w:rsidRDefault="00740AFE">
      <w:r>
        <w:t xml:space="preserve">The compiled application includes the project-supplied tree-and-wave PNG with SHA-256 </w:t>
      </w:r>
      <w:r>
        <w:rPr>
          <w:rFonts w:ascii="Consolas" w:hAnsi="Consolas"/>
          <w:sz w:val="18"/>
        </w:rPr>
        <w:t>7071996a80ab2619febfc181a742247ef935fbcf459dfcde412644200168a457</w:t>
      </w:r>
      <w:r>
        <w:t>. The distributed image is a background-removal derivative of the owner-supplied artwork. It is presented as the game's own identity and not as an official SEA-EU or university logo.</w:t>
      </w:r>
    </w:p>
    <w:p w14:paraId="7A815C2A" w14:textId="77777777" w:rsidR="00445784" w:rsidRDefault="00740AFE">
      <w:r>
        <w:t>Campus geometry, characters, intervention symbols, event presentation and the embedded favicon are original project-authored SVG, CSS, data or image work. No proprietary map, GIS layer, portrait, remote icon set or external image service is included.</w:t>
      </w:r>
    </w:p>
    <w:p w14:paraId="4FB9AF98" w14:textId="77777777" w:rsidR="00445784" w:rsidRDefault="00740AFE">
      <w:pPr>
        <w:pStyle w:val="Titolo2"/>
      </w:pPr>
      <w:r>
        <w:t>Font</w:t>
      </w:r>
    </w:p>
    <w:p w14:paraId="21922945" w14:textId="77777777" w:rsidR="00445784" w:rsidRDefault="00740AFE">
      <w:r>
        <w:t xml:space="preserve">Roboto Variable was obtained from the official Google Fonts source. The provenance record names Christian Robertson, ParaType and Font Bureau and records the upstream source revision. The exact font and SIL Open Font License 1.1 text are included locally; see </w:t>
      </w:r>
      <w:r>
        <w:rPr>
          <w:rFonts w:ascii="Consolas" w:hAnsi="Consolas"/>
          <w:sz w:val="18"/>
        </w:rPr>
        <w:t>THIRD_PARTY_NOTICES.md</w:t>
      </w:r>
      <w:r>
        <w:t>.</w:t>
      </w:r>
    </w:p>
    <w:p w14:paraId="7F4607BE" w14:textId="77777777" w:rsidR="00445784" w:rsidRDefault="00740AFE">
      <w:pPr>
        <w:pStyle w:val="Titolo2"/>
      </w:pPr>
      <w:r>
        <w:t>Audio</w:t>
      </w:r>
    </w:p>
    <w:p w14:paraId="3CA3EF65" w14:textId="77777777" w:rsidR="00445784" w:rsidRDefault="00740AFE">
      <w:r>
        <w:t xml:space="preserve">The sixteen MP3 files derive from three John Bartmann recordings published under CC0 1.0: </w:t>
      </w:r>
      <w:r>
        <w:rPr>
          <w:i/>
        </w:rPr>
        <w:t>Above the Clouds</w:t>
      </w:r>
      <w:r>
        <w:t xml:space="preserve">, </w:t>
      </w:r>
      <w:r>
        <w:rPr>
          <w:i/>
        </w:rPr>
        <w:t>Broken Suspense</w:t>
      </w:r>
      <w:r>
        <w:t xml:space="preserve"> and </w:t>
      </w:r>
      <w:r>
        <w:rPr>
          <w:i/>
        </w:rPr>
        <w:t>Auspicious Flutes</w:t>
      </w:r>
      <w:r>
        <w:t>. The project retains immutable source-revision proofs and records each frame-aligned derivative hash. CC0 does not require attribution, but the source credit is retained for provenance.</w:t>
      </w:r>
    </w:p>
    <w:p w14:paraId="7823DAC4" w14:textId="77777777" w:rsidR="00445784" w:rsidRDefault="00740AFE">
      <w:pPr>
        <w:pStyle w:val="Titolo2"/>
      </w:pPr>
      <w:r>
        <w:t>Software components</w:t>
      </w:r>
    </w:p>
    <w:p w14:paraId="128C92AF" w14:textId="77777777" w:rsidR="00445784" w:rsidRDefault="00740AFE">
      <w:r>
        <w:t xml:space="preserve">React, React DOM, Scheduler, SheetJS and its runtime dependencies are listed with exact installed versions in </w:t>
      </w:r>
      <w:r>
        <w:rPr>
          <w:rFonts w:ascii="Consolas" w:hAnsi="Consolas"/>
          <w:sz w:val="18"/>
        </w:rPr>
        <w:t>THIRD_PARTY_NOTICES.md</w:t>
      </w:r>
      <w:r>
        <w:t xml:space="preserve">. The Windows packaging input is Node.js 22.16.0; final 2.5.0 package inclusion is verified during packaging. Their licence texts are under </w:t>
      </w:r>
      <w:r>
        <w:rPr>
          <w:rFonts w:ascii="Consolas" w:hAnsi="Consolas"/>
          <w:sz w:val="18"/>
        </w:rPr>
        <w:t>third-party-licenses/</w:t>
      </w:r>
      <w:r>
        <w:t xml:space="preserve"> and remain applicable to those components.</w:t>
      </w:r>
    </w:p>
    <w:p w14:paraId="35E3F241" w14:textId="77777777" w:rsidR="00445784" w:rsidRDefault="00740AFE">
      <w:pPr>
        <w:pStyle w:val="Titolo2"/>
      </w:pPr>
      <w:r>
        <w:lastRenderedPageBreak/>
        <w:t>Inspectability</w:t>
      </w:r>
    </w:p>
    <w:p w14:paraId="04D187AD" w14:textId="77777777" w:rsidR="00445784" w:rsidRDefault="00740AFE">
      <w:r>
        <w:t xml:space="preserve">The public distribution is compiled-only and excludes development source and repository history. The browser still receives JavaScript and model data, so those compiled files remain technically inspectable, copyable and analysable with ordinary browser tools. </w:t>
      </w:r>
      <w:r>
        <w:rPr>
          <w:rFonts w:ascii="Consolas" w:hAnsi="Consolas"/>
          <w:sz w:val="18"/>
        </w:rPr>
        <w:t>LICENSE.txt</w:t>
      </w:r>
      <w:r>
        <w:t>, GitHub's applicable service terms and the third-party licences define the permitted uses.</w:t>
      </w:r>
    </w:p>
    <w:p w14:paraId="754EA613" w14:textId="77777777" w:rsidR="00445784" w:rsidRDefault="00740AFE">
      <w:pPr>
        <w:pStyle w:val="Titolo1"/>
      </w:pPr>
      <w:bookmarkStart w:id="5" w:name="_Toc241317462"/>
      <w:r>
        <w:t>Third-party notices for 2.5.0</w:t>
      </w:r>
      <w:bookmarkEnd w:id="5"/>
    </w:p>
    <w:p w14:paraId="654629E0" w14:textId="77777777" w:rsidR="00445784" w:rsidRDefault="00740AFE">
      <w:r>
        <w:t>This distribution contains compiled third-party components. The licences below apply only to their respective components; they do not grant a licence to the complete game, its name, logo, editorial content or development repository.</w:t>
      </w:r>
    </w:p>
    <w:p w14:paraId="4FC163B2" w14:textId="77777777" w:rsidR="00445784" w:rsidRDefault="00740AFE">
      <w:pPr>
        <w:pStyle w:val="Titolo2"/>
      </w:pPr>
      <w:r>
        <w:t>Compiled web application</w:t>
      </w:r>
    </w:p>
    <w:tbl>
      <w:tblPr>
        <w:tblW w:w="0" w:type="auto"/>
        <w:jc w:val="center"/>
        <w:tblLayout w:type="fixed"/>
        <w:tblLook w:val="04A0" w:firstRow="1" w:lastRow="0" w:firstColumn="1" w:lastColumn="0" w:noHBand="0" w:noVBand="1"/>
      </w:tblPr>
      <w:tblGrid>
        <w:gridCol w:w="2862"/>
        <w:gridCol w:w="2862"/>
        <w:gridCol w:w="1453"/>
        <w:gridCol w:w="2183"/>
      </w:tblGrid>
      <w:tr w:rsidR="00445784" w14:paraId="2E798FAC" w14:textId="77777777">
        <w:trPr>
          <w:cantSplit/>
          <w:tblHeader/>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91A7E07" w14:textId="77777777" w:rsidR="00445784" w:rsidRDefault="00740AFE">
            <w:pPr>
              <w:keepNext/>
              <w:spacing w:after="0" w:line="250" w:lineRule="auto"/>
            </w:pPr>
            <w:r>
              <w:rPr>
                <w:b/>
                <w:sz w:val="18"/>
              </w:rPr>
              <w:t>Component</w:t>
            </w:r>
          </w:p>
        </w:tc>
        <w:tc>
          <w:tcPr>
            <w:tcW w:w="286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861AEA2" w14:textId="77777777" w:rsidR="00445784" w:rsidRDefault="00740AFE">
            <w:pPr>
              <w:keepNext/>
              <w:spacing w:after="0" w:line="250" w:lineRule="auto"/>
            </w:pPr>
            <w:r>
              <w:rPr>
                <w:b/>
                <w:sz w:val="18"/>
              </w:rPr>
              <w:t>Version or identity</w:t>
            </w:r>
          </w:p>
        </w:tc>
        <w:tc>
          <w:tcPr>
            <w:tcW w:w="145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6753964" w14:textId="77777777" w:rsidR="00445784" w:rsidRDefault="00740AFE">
            <w:pPr>
              <w:keepNext/>
              <w:spacing w:after="0" w:line="250" w:lineRule="auto"/>
            </w:pPr>
            <w:r>
              <w:rPr>
                <w:b/>
                <w:sz w:val="18"/>
              </w:rPr>
              <w:t>Licence</w:t>
            </w:r>
          </w:p>
        </w:tc>
        <w:tc>
          <w:tcPr>
            <w:tcW w:w="218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A27A88B" w14:textId="77777777" w:rsidR="00445784" w:rsidRDefault="00740AFE">
            <w:pPr>
              <w:keepNext/>
              <w:spacing w:after="0" w:line="250" w:lineRule="auto"/>
            </w:pPr>
            <w:r>
              <w:rPr>
                <w:b/>
                <w:sz w:val="18"/>
              </w:rPr>
              <w:t>Included text</w:t>
            </w:r>
          </w:p>
        </w:tc>
      </w:tr>
      <w:tr w:rsidR="00445784" w14:paraId="1C460EE7"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8995A6" w14:textId="77777777" w:rsidR="00445784" w:rsidRDefault="00740AFE">
            <w:pPr>
              <w:spacing w:after="0" w:line="250" w:lineRule="auto"/>
            </w:pPr>
            <w:r>
              <w:rPr>
                <w:sz w:val="18"/>
              </w:rPr>
              <w:t>React</w:t>
            </w:r>
          </w:p>
        </w:tc>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3EC4D1" w14:textId="77777777" w:rsidR="00445784" w:rsidRDefault="00740AFE">
            <w:pPr>
              <w:spacing w:after="0" w:line="250" w:lineRule="auto"/>
            </w:pPr>
            <w:r>
              <w:rPr>
                <w:sz w:val="18"/>
              </w:rPr>
              <w:t>19.2.8</w:t>
            </w:r>
          </w:p>
        </w:tc>
        <w:tc>
          <w:tcPr>
            <w:tcW w:w="14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1152A8" w14:textId="77777777" w:rsidR="00445784" w:rsidRDefault="00740AFE">
            <w:pPr>
              <w:spacing w:after="0" w:line="250" w:lineRule="auto"/>
            </w:pPr>
            <w:r>
              <w:rPr>
                <w:sz w:val="18"/>
              </w:rPr>
              <w:t>MIT</w:t>
            </w:r>
          </w:p>
        </w:tc>
        <w:tc>
          <w:tcPr>
            <w:tcW w:w="21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9CAA82" w14:textId="77777777" w:rsidR="00445784" w:rsidRDefault="00740AFE">
            <w:pPr>
              <w:spacing w:after="0" w:line="250" w:lineRule="auto"/>
            </w:pPr>
            <w:r>
              <w:rPr>
                <w:rFonts w:ascii="Consolas" w:hAnsi="Consolas"/>
                <w:sz w:val="18"/>
              </w:rPr>
              <w:t>third-party-licenses/React-MIT.txt</w:t>
            </w:r>
          </w:p>
        </w:tc>
      </w:tr>
      <w:tr w:rsidR="00445784" w14:paraId="648C6C19"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B67495" w14:textId="77777777" w:rsidR="00445784" w:rsidRDefault="00740AFE">
            <w:pPr>
              <w:spacing w:after="0" w:line="250" w:lineRule="auto"/>
            </w:pPr>
            <w:r>
              <w:rPr>
                <w:sz w:val="18"/>
              </w:rPr>
              <w:t>React DOM</w:t>
            </w:r>
          </w:p>
        </w:tc>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A3489A" w14:textId="77777777" w:rsidR="00445784" w:rsidRDefault="00740AFE">
            <w:pPr>
              <w:spacing w:after="0" w:line="250" w:lineRule="auto"/>
            </w:pPr>
            <w:r>
              <w:rPr>
                <w:sz w:val="18"/>
              </w:rPr>
              <w:t>19.2.8</w:t>
            </w:r>
          </w:p>
        </w:tc>
        <w:tc>
          <w:tcPr>
            <w:tcW w:w="14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2518EE" w14:textId="77777777" w:rsidR="00445784" w:rsidRDefault="00740AFE">
            <w:pPr>
              <w:spacing w:after="0" w:line="250" w:lineRule="auto"/>
            </w:pPr>
            <w:r>
              <w:rPr>
                <w:sz w:val="18"/>
              </w:rPr>
              <w:t>MIT</w:t>
            </w:r>
          </w:p>
        </w:tc>
        <w:tc>
          <w:tcPr>
            <w:tcW w:w="218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3A4C42" w14:textId="77777777" w:rsidR="00445784" w:rsidRDefault="00740AFE">
            <w:pPr>
              <w:spacing w:after="0" w:line="250" w:lineRule="auto"/>
            </w:pPr>
            <w:r>
              <w:rPr>
                <w:rFonts w:ascii="Consolas" w:hAnsi="Consolas"/>
                <w:sz w:val="18"/>
              </w:rPr>
              <w:t>third-party-licenses/React-DOM-MIT.txt</w:t>
            </w:r>
          </w:p>
        </w:tc>
      </w:tr>
      <w:tr w:rsidR="00445784" w14:paraId="06F407D2"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1BD91D" w14:textId="77777777" w:rsidR="00445784" w:rsidRDefault="00740AFE">
            <w:pPr>
              <w:spacing w:after="0" w:line="250" w:lineRule="auto"/>
            </w:pPr>
            <w:r>
              <w:rPr>
                <w:sz w:val="18"/>
              </w:rPr>
              <w:t>Scheduler</w:t>
            </w:r>
          </w:p>
        </w:tc>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652C2B" w14:textId="77777777" w:rsidR="00445784" w:rsidRDefault="00740AFE">
            <w:pPr>
              <w:spacing w:after="0" w:line="250" w:lineRule="auto"/>
            </w:pPr>
            <w:r>
              <w:rPr>
                <w:sz w:val="18"/>
              </w:rPr>
              <w:t>0.27.0</w:t>
            </w:r>
          </w:p>
        </w:tc>
        <w:tc>
          <w:tcPr>
            <w:tcW w:w="14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5C2032" w14:textId="77777777" w:rsidR="00445784" w:rsidRDefault="00740AFE">
            <w:pPr>
              <w:spacing w:after="0" w:line="250" w:lineRule="auto"/>
            </w:pPr>
            <w:r>
              <w:rPr>
                <w:sz w:val="18"/>
              </w:rPr>
              <w:t>MIT</w:t>
            </w:r>
          </w:p>
        </w:tc>
        <w:tc>
          <w:tcPr>
            <w:tcW w:w="21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4C0F4E" w14:textId="77777777" w:rsidR="00445784" w:rsidRDefault="00740AFE">
            <w:pPr>
              <w:spacing w:after="0" w:line="250" w:lineRule="auto"/>
            </w:pPr>
            <w:r>
              <w:rPr>
                <w:rFonts w:ascii="Consolas" w:hAnsi="Consolas"/>
                <w:sz w:val="18"/>
              </w:rPr>
              <w:t>third-party-licenses/Scheduler-MIT.txt</w:t>
            </w:r>
          </w:p>
        </w:tc>
      </w:tr>
      <w:tr w:rsidR="00445784" w14:paraId="25798062"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DCA6A7" w14:textId="77777777" w:rsidR="00445784" w:rsidRDefault="00740AFE">
            <w:pPr>
              <w:spacing w:after="0" w:line="250" w:lineRule="auto"/>
            </w:pPr>
            <w:r>
              <w:rPr>
                <w:sz w:val="18"/>
              </w:rPr>
              <w:t>SheetJS Community Edition (</w:t>
            </w:r>
            <w:r>
              <w:rPr>
                <w:rFonts w:ascii="Consolas" w:hAnsi="Consolas"/>
                <w:sz w:val="18"/>
              </w:rPr>
              <w:t>xlsx</w:t>
            </w:r>
            <w:r>
              <w:rPr>
                <w:sz w:val="18"/>
              </w:rPr>
              <w:t>)</w:t>
            </w:r>
          </w:p>
        </w:tc>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DF24AAE" w14:textId="77777777" w:rsidR="00445784" w:rsidRDefault="00740AFE">
            <w:pPr>
              <w:spacing w:after="0" w:line="250" w:lineRule="auto"/>
            </w:pPr>
            <w:r>
              <w:rPr>
                <w:sz w:val="18"/>
              </w:rPr>
              <w:t>0.18.5</w:t>
            </w:r>
          </w:p>
        </w:tc>
        <w:tc>
          <w:tcPr>
            <w:tcW w:w="14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27D246" w14:textId="77777777" w:rsidR="00445784" w:rsidRDefault="00740AFE">
            <w:pPr>
              <w:spacing w:after="0" w:line="250" w:lineRule="auto"/>
            </w:pPr>
            <w:r>
              <w:rPr>
                <w:sz w:val="18"/>
              </w:rPr>
              <w:t>Apache-2.0</w:t>
            </w:r>
          </w:p>
        </w:tc>
        <w:tc>
          <w:tcPr>
            <w:tcW w:w="218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BA91D6" w14:textId="77777777" w:rsidR="00445784" w:rsidRDefault="00740AFE">
            <w:pPr>
              <w:spacing w:after="0" w:line="250" w:lineRule="auto"/>
            </w:pPr>
            <w:r>
              <w:rPr>
                <w:rFonts w:ascii="Consolas" w:hAnsi="Consolas"/>
                <w:sz w:val="18"/>
              </w:rPr>
              <w:t>third-party-licenses/SheetJS-Apache-2.0.txt</w:t>
            </w:r>
          </w:p>
        </w:tc>
      </w:tr>
      <w:tr w:rsidR="00445784" w14:paraId="0C3B382B"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3EE793" w14:textId="77777777" w:rsidR="00445784" w:rsidRDefault="00740AFE">
            <w:pPr>
              <w:spacing w:after="0" w:line="250" w:lineRule="auto"/>
            </w:pPr>
            <w:r>
              <w:rPr>
                <w:rFonts w:ascii="Consolas" w:hAnsi="Consolas"/>
                <w:sz w:val="18"/>
              </w:rPr>
              <w:t>adler-32</w:t>
            </w:r>
          </w:p>
        </w:tc>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46C02E" w14:textId="77777777" w:rsidR="00445784" w:rsidRDefault="00740AFE">
            <w:pPr>
              <w:spacing w:after="0" w:line="250" w:lineRule="auto"/>
            </w:pPr>
            <w:r>
              <w:rPr>
                <w:sz w:val="18"/>
              </w:rPr>
              <w:t>1.3.1</w:t>
            </w:r>
          </w:p>
        </w:tc>
        <w:tc>
          <w:tcPr>
            <w:tcW w:w="14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476D05" w14:textId="77777777" w:rsidR="00445784" w:rsidRDefault="00740AFE">
            <w:pPr>
              <w:spacing w:after="0" w:line="250" w:lineRule="auto"/>
            </w:pPr>
            <w:r>
              <w:rPr>
                <w:sz w:val="18"/>
              </w:rPr>
              <w:t>Apache-2.0</w:t>
            </w:r>
          </w:p>
        </w:tc>
        <w:tc>
          <w:tcPr>
            <w:tcW w:w="21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2E1729" w14:textId="77777777" w:rsidR="00445784" w:rsidRDefault="00740AFE">
            <w:pPr>
              <w:spacing w:after="0" w:line="250" w:lineRule="auto"/>
            </w:pPr>
            <w:r>
              <w:rPr>
                <w:rFonts w:ascii="Consolas" w:hAnsi="Consolas"/>
                <w:sz w:val="18"/>
              </w:rPr>
              <w:t>third-party-licenses/adler-32-Apache-2.0.txt</w:t>
            </w:r>
          </w:p>
        </w:tc>
      </w:tr>
      <w:tr w:rsidR="00445784" w14:paraId="4D07020A"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E68CE8" w14:textId="77777777" w:rsidR="00445784" w:rsidRDefault="00740AFE">
            <w:pPr>
              <w:spacing w:after="0" w:line="250" w:lineRule="auto"/>
            </w:pPr>
            <w:r>
              <w:rPr>
                <w:rFonts w:ascii="Consolas" w:hAnsi="Consolas"/>
                <w:sz w:val="18"/>
              </w:rPr>
              <w:t>cfb</w:t>
            </w:r>
          </w:p>
        </w:tc>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B87E77" w14:textId="77777777" w:rsidR="00445784" w:rsidRDefault="00740AFE">
            <w:pPr>
              <w:spacing w:after="0" w:line="250" w:lineRule="auto"/>
            </w:pPr>
            <w:r>
              <w:rPr>
                <w:sz w:val="18"/>
              </w:rPr>
              <w:t>1.2.2</w:t>
            </w:r>
          </w:p>
        </w:tc>
        <w:tc>
          <w:tcPr>
            <w:tcW w:w="14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D8816E" w14:textId="77777777" w:rsidR="00445784" w:rsidRDefault="00740AFE">
            <w:pPr>
              <w:spacing w:after="0" w:line="250" w:lineRule="auto"/>
            </w:pPr>
            <w:r>
              <w:rPr>
                <w:sz w:val="18"/>
              </w:rPr>
              <w:t>Apache-2.0</w:t>
            </w:r>
          </w:p>
        </w:tc>
        <w:tc>
          <w:tcPr>
            <w:tcW w:w="218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EA4FE0" w14:textId="77777777" w:rsidR="00445784" w:rsidRDefault="00740AFE">
            <w:pPr>
              <w:spacing w:after="0" w:line="250" w:lineRule="auto"/>
            </w:pPr>
            <w:r>
              <w:rPr>
                <w:rFonts w:ascii="Consolas" w:hAnsi="Consolas"/>
                <w:sz w:val="18"/>
              </w:rPr>
              <w:t>third-party-licenses/cfb-Apache-2.0.txt</w:t>
            </w:r>
          </w:p>
        </w:tc>
      </w:tr>
      <w:tr w:rsidR="00445784" w14:paraId="11530D1B"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E62648" w14:textId="77777777" w:rsidR="00445784" w:rsidRDefault="00740AFE">
            <w:pPr>
              <w:spacing w:after="0" w:line="250" w:lineRule="auto"/>
            </w:pPr>
            <w:r>
              <w:rPr>
                <w:rFonts w:ascii="Consolas" w:hAnsi="Consolas"/>
                <w:sz w:val="18"/>
              </w:rPr>
              <w:t>codepage</w:t>
            </w:r>
          </w:p>
        </w:tc>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575A2B" w14:textId="77777777" w:rsidR="00445784" w:rsidRDefault="00740AFE">
            <w:pPr>
              <w:spacing w:after="0" w:line="250" w:lineRule="auto"/>
            </w:pPr>
            <w:r>
              <w:rPr>
                <w:sz w:val="18"/>
              </w:rPr>
              <w:t>1.15.0</w:t>
            </w:r>
          </w:p>
        </w:tc>
        <w:tc>
          <w:tcPr>
            <w:tcW w:w="14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2AFE70" w14:textId="77777777" w:rsidR="00445784" w:rsidRDefault="00740AFE">
            <w:pPr>
              <w:spacing w:after="0" w:line="250" w:lineRule="auto"/>
            </w:pPr>
            <w:r>
              <w:rPr>
                <w:sz w:val="18"/>
              </w:rPr>
              <w:t>Apache-2.0</w:t>
            </w:r>
          </w:p>
        </w:tc>
        <w:tc>
          <w:tcPr>
            <w:tcW w:w="21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6FC7DC" w14:textId="77777777" w:rsidR="00445784" w:rsidRDefault="00740AFE">
            <w:pPr>
              <w:spacing w:after="0" w:line="250" w:lineRule="auto"/>
            </w:pPr>
            <w:r>
              <w:rPr>
                <w:rFonts w:ascii="Consolas" w:hAnsi="Consolas"/>
                <w:sz w:val="18"/>
              </w:rPr>
              <w:t>third-party-licenses/codepage-Apache-2.0.txt</w:t>
            </w:r>
          </w:p>
        </w:tc>
      </w:tr>
      <w:tr w:rsidR="00445784" w14:paraId="647A2A15"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2A718B" w14:textId="77777777" w:rsidR="00445784" w:rsidRDefault="00740AFE">
            <w:pPr>
              <w:spacing w:after="0" w:line="250" w:lineRule="auto"/>
            </w:pPr>
            <w:r>
              <w:rPr>
                <w:rFonts w:ascii="Consolas" w:hAnsi="Consolas"/>
                <w:sz w:val="18"/>
              </w:rPr>
              <w:t>crc-32</w:t>
            </w:r>
          </w:p>
        </w:tc>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52A5D6" w14:textId="77777777" w:rsidR="00445784" w:rsidRDefault="00740AFE">
            <w:pPr>
              <w:spacing w:after="0" w:line="250" w:lineRule="auto"/>
            </w:pPr>
            <w:r>
              <w:rPr>
                <w:sz w:val="18"/>
              </w:rPr>
              <w:t>1.2.2</w:t>
            </w:r>
          </w:p>
        </w:tc>
        <w:tc>
          <w:tcPr>
            <w:tcW w:w="14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B0A908" w14:textId="77777777" w:rsidR="00445784" w:rsidRDefault="00740AFE">
            <w:pPr>
              <w:spacing w:after="0" w:line="250" w:lineRule="auto"/>
            </w:pPr>
            <w:r>
              <w:rPr>
                <w:sz w:val="18"/>
              </w:rPr>
              <w:t>Apache-2.0</w:t>
            </w:r>
          </w:p>
        </w:tc>
        <w:tc>
          <w:tcPr>
            <w:tcW w:w="218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516AC8" w14:textId="77777777" w:rsidR="00445784" w:rsidRDefault="00740AFE">
            <w:pPr>
              <w:spacing w:after="0" w:line="250" w:lineRule="auto"/>
            </w:pPr>
            <w:r>
              <w:rPr>
                <w:rFonts w:ascii="Consolas" w:hAnsi="Consolas"/>
                <w:sz w:val="18"/>
              </w:rPr>
              <w:t>third-party-licenses/crc-32-Apache-2.0.txt</w:t>
            </w:r>
          </w:p>
        </w:tc>
      </w:tr>
      <w:tr w:rsidR="00445784" w14:paraId="53E38588"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AD6702" w14:textId="77777777" w:rsidR="00445784" w:rsidRDefault="00740AFE">
            <w:pPr>
              <w:spacing w:after="0" w:line="250" w:lineRule="auto"/>
            </w:pPr>
            <w:r>
              <w:rPr>
                <w:rFonts w:ascii="Consolas" w:hAnsi="Consolas"/>
                <w:sz w:val="18"/>
              </w:rPr>
              <w:t>frac</w:t>
            </w:r>
          </w:p>
        </w:tc>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558979" w14:textId="77777777" w:rsidR="00445784" w:rsidRDefault="00740AFE">
            <w:pPr>
              <w:spacing w:after="0" w:line="250" w:lineRule="auto"/>
            </w:pPr>
            <w:r>
              <w:rPr>
                <w:sz w:val="18"/>
              </w:rPr>
              <w:t>1.1.2</w:t>
            </w:r>
          </w:p>
        </w:tc>
        <w:tc>
          <w:tcPr>
            <w:tcW w:w="14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87C751" w14:textId="77777777" w:rsidR="00445784" w:rsidRDefault="00740AFE">
            <w:pPr>
              <w:spacing w:after="0" w:line="250" w:lineRule="auto"/>
            </w:pPr>
            <w:r>
              <w:rPr>
                <w:sz w:val="18"/>
              </w:rPr>
              <w:t>Apache-2.0</w:t>
            </w:r>
          </w:p>
        </w:tc>
        <w:tc>
          <w:tcPr>
            <w:tcW w:w="21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F63887" w14:textId="77777777" w:rsidR="00445784" w:rsidRDefault="00740AFE">
            <w:pPr>
              <w:spacing w:after="0" w:line="250" w:lineRule="auto"/>
            </w:pPr>
            <w:r>
              <w:rPr>
                <w:rFonts w:ascii="Consolas" w:hAnsi="Consolas"/>
                <w:sz w:val="18"/>
              </w:rPr>
              <w:t>third-party-licenses/frac-Apache-2.0.txt</w:t>
            </w:r>
          </w:p>
        </w:tc>
      </w:tr>
      <w:tr w:rsidR="00445784" w14:paraId="79E89651"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86A139" w14:textId="77777777" w:rsidR="00445784" w:rsidRDefault="00740AFE">
            <w:pPr>
              <w:spacing w:after="0" w:line="250" w:lineRule="auto"/>
            </w:pPr>
            <w:r>
              <w:rPr>
                <w:rFonts w:ascii="Consolas" w:hAnsi="Consolas"/>
                <w:sz w:val="18"/>
              </w:rPr>
              <w:t>ssf</w:t>
            </w:r>
          </w:p>
        </w:tc>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E3FA58" w14:textId="77777777" w:rsidR="00445784" w:rsidRDefault="00740AFE">
            <w:pPr>
              <w:spacing w:after="0" w:line="250" w:lineRule="auto"/>
            </w:pPr>
            <w:r>
              <w:rPr>
                <w:sz w:val="18"/>
              </w:rPr>
              <w:t>0.11.2</w:t>
            </w:r>
          </w:p>
        </w:tc>
        <w:tc>
          <w:tcPr>
            <w:tcW w:w="14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07FEBA" w14:textId="77777777" w:rsidR="00445784" w:rsidRDefault="00740AFE">
            <w:pPr>
              <w:spacing w:after="0" w:line="250" w:lineRule="auto"/>
            </w:pPr>
            <w:r>
              <w:rPr>
                <w:sz w:val="18"/>
              </w:rPr>
              <w:t>Apache-2.0</w:t>
            </w:r>
          </w:p>
        </w:tc>
        <w:tc>
          <w:tcPr>
            <w:tcW w:w="218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C3E9AE" w14:textId="77777777" w:rsidR="00445784" w:rsidRDefault="00740AFE">
            <w:pPr>
              <w:spacing w:after="0" w:line="250" w:lineRule="auto"/>
            </w:pPr>
            <w:r>
              <w:rPr>
                <w:rFonts w:ascii="Consolas" w:hAnsi="Consolas"/>
                <w:sz w:val="18"/>
              </w:rPr>
              <w:t>third-party-licenses/ssf-Apache-2.0.txt</w:t>
            </w:r>
          </w:p>
        </w:tc>
      </w:tr>
      <w:tr w:rsidR="00445784" w14:paraId="271A56CD"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DBA705" w14:textId="77777777" w:rsidR="00445784" w:rsidRDefault="00740AFE">
            <w:pPr>
              <w:spacing w:after="0" w:line="250" w:lineRule="auto"/>
            </w:pPr>
            <w:r>
              <w:rPr>
                <w:rFonts w:ascii="Consolas" w:hAnsi="Consolas"/>
                <w:sz w:val="18"/>
              </w:rPr>
              <w:t>wmf</w:t>
            </w:r>
          </w:p>
        </w:tc>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A365ED" w14:textId="77777777" w:rsidR="00445784" w:rsidRDefault="00740AFE">
            <w:pPr>
              <w:spacing w:after="0" w:line="250" w:lineRule="auto"/>
            </w:pPr>
            <w:r>
              <w:rPr>
                <w:sz w:val="18"/>
              </w:rPr>
              <w:t>1.0.2</w:t>
            </w:r>
          </w:p>
        </w:tc>
        <w:tc>
          <w:tcPr>
            <w:tcW w:w="14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89F95C" w14:textId="77777777" w:rsidR="00445784" w:rsidRDefault="00740AFE">
            <w:pPr>
              <w:spacing w:after="0" w:line="250" w:lineRule="auto"/>
            </w:pPr>
            <w:r>
              <w:rPr>
                <w:sz w:val="18"/>
              </w:rPr>
              <w:t>Apache-2.0</w:t>
            </w:r>
          </w:p>
        </w:tc>
        <w:tc>
          <w:tcPr>
            <w:tcW w:w="21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30041B" w14:textId="77777777" w:rsidR="00445784" w:rsidRDefault="00740AFE">
            <w:pPr>
              <w:spacing w:after="0" w:line="250" w:lineRule="auto"/>
            </w:pPr>
            <w:r>
              <w:rPr>
                <w:rFonts w:ascii="Consolas" w:hAnsi="Consolas"/>
                <w:sz w:val="18"/>
              </w:rPr>
              <w:t>third-party-licenses/wmf-Apache-2.0.txt</w:t>
            </w:r>
          </w:p>
        </w:tc>
      </w:tr>
      <w:tr w:rsidR="00445784" w14:paraId="403CED3D"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80CBE4" w14:textId="77777777" w:rsidR="00445784" w:rsidRDefault="00740AFE">
            <w:pPr>
              <w:spacing w:after="0" w:line="250" w:lineRule="auto"/>
            </w:pPr>
            <w:r>
              <w:rPr>
                <w:rFonts w:ascii="Consolas" w:hAnsi="Consolas"/>
                <w:sz w:val="18"/>
              </w:rPr>
              <w:t>word</w:t>
            </w:r>
          </w:p>
        </w:tc>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1AC65D" w14:textId="77777777" w:rsidR="00445784" w:rsidRDefault="00740AFE">
            <w:pPr>
              <w:spacing w:after="0" w:line="250" w:lineRule="auto"/>
            </w:pPr>
            <w:r>
              <w:rPr>
                <w:sz w:val="18"/>
              </w:rPr>
              <w:t>0.3.0</w:t>
            </w:r>
          </w:p>
        </w:tc>
        <w:tc>
          <w:tcPr>
            <w:tcW w:w="14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38C423" w14:textId="77777777" w:rsidR="00445784" w:rsidRDefault="00740AFE">
            <w:pPr>
              <w:spacing w:after="0" w:line="250" w:lineRule="auto"/>
            </w:pPr>
            <w:r>
              <w:rPr>
                <w:sz w:val="18"/>
              </w:rPr>
              <w:t>Apache-2.0</w:t>
            </w:r>
          </w:p>
        </w:tc>
        <w:tc>
          <w:tcPr>
            <w:tcW w:w="218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C95133" w14:textId="77777777" w:rsidR="00445784" w:rsidRDefault="00740AFE">
            <w:pPr>
              <w:spacing w:after="0" w:line="250" w:lineRule="auto"/>
            </w:pPr>
            <w:r>
              <w:rPr>
                <w:rFonts w:ascii="Consolas" w:hAnsi="Consolas"/>
                <w:sz w:val="18"/>
              </w:rPr>
              <w:t>third-party-licenses/word-Apache-2.0.txt</w:t>
            </w:r>
          </w:p>
        </w:tc>
      </w:tr>
      <w:tr w:rsidR="00445784" w14:paraId="590B1F57"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662395" w14:textId="77777777" w:rsidR="00445784" w:rsidRDefault="00740AFE">
            <w:pPr>
              <w:spacing w:after="0" w:line="250" w:lineRule="auto"/>
            </w:pPr>
            <w:r>
              <w:rPr>
                <w:sz w:val="18"/>
              </w:rPr>
              <w:lastRenderedPageBreak/>
              <w:t>Roboto Variable</w:t>
            </w:r>
          </w:p>
        </w:tc>
        <w:tc>
          <w:tcPr>
            <w:tcW w:w="286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7016F1" w14:textId="77777777" w:rsidR="00445784" w:rsidRDefault="00740AFE">
            <w:pPr>
              <w:spacing w:after="0" w:line="250" w:lineRule="auto"/>
            </w:pPr>
            <w:r>
              <w:rPr>
                <w:sz w:val="18"/>
              </w:rPr>
              <w:t xml:space="preserve">file SHA-256 </w:t>
            </w:r>
            <w:r>
              <w:rPr>
                <w:rFonts w:ascii="Consolas" w:hAnsi="Consolas"/>
                <w:sz w:val="18"/>
              </w:rPr>
              <w:t>d7598e12c5dbef095ff8272cfc55da0250bd07fbdecbac8a530b9b277872a134</w:t>
            </w:r>
          </w:p>
        </w:tc>
        <w:tc>
          <w:tcPr>
            <w:tcW w:w="14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2D19A7" w14:textId="77777777" w:rsidR="00445784" w:rsidRDefault="00740AFE">
            <w:pPr>
              <w:spacing w:after="0" w:line="250" w:lineRule="auto"/>
            </w:pPr>
            <w:r>
              <w:rPr>
                <w:sz w:val="18"/>
              </w:rPr>
              <w:t>SIL Open Font License 1.1</w:t>
            </w:r>
          </w:p>
        </w:tc>
        <w:tc>
          <w:tcPr>
            <w:tcW w:w="21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3E107C" w14:textId="77777777" w:rsidR="00445784" w:rsidRDefault="00740AFE">
            <w:pPr>
              <w:spacing w:after="0" w:line="250" w:lineRule="auto"/>
            </w:pPr>
            <w:r>
              <w:rPr>
                <w:rFonts w:ascii="Consolas" w:hAnsi="Consolas"/>
                <w:sz w:val="18"/>
              </w:rPr>
              <w:t>third-party-licenses/Roboto-OFL-1.1.txt</w:t>
            </w:r>
          </w:p>
        </w:tc>
      </w:tr>
      <w:tr w:rsidR="00445784" w14:paraId="6011D98B" w14:textId="77777777">
        <w:trPr>
          <w:cantSplit/>
          <w:jc w:val="center"/>
        </w:trPr>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BE3296" w14:textId="77777777" w:rsidR="00445784" w:rsidRDefault="00740AFE">
            <w:pPr>
              <w:spacing w:after="0" w:line="250" w:lineRule="auto"/>
            </w:pPr>
            <w:r>
              <w:rPr>
                <w:sz w:val="18"/>
              </w:rPr>
              <w:t>Sixteen local audio derivatives from three John Bartmann source recordings</w:t>
            </w:r>
          </w:p>
        </w:tc>
        <w:tc>
          <w:tcPr>
            <w:tcW w:w="286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A76023" w14:textId="77777777" w:rsidR="00445784" w:rsidRDefault="00740AFE">
            <w:pPr>
              <w:spacing w:after="0" w:line="250" w:lineRule="auto"/>
            </w:pPr>
            <w:r>
              <w:rPr>
                <w:sz w:val="18"/>
              </w:rPr>
              <w:t xml:space="preserve">hashes in </w:t>
            </w:r>
            <w:r>
              <w:rPr>
                <w:rFonts w:ascii="Consolas" w:hAnsi="Consolas"/>
                <w:sz w:val="18"/>
              </w:rPr>
              <w:t>QUALIFIED_ASSET_HASHES.json</w:t>
            </w:r>
          </w:p>
        </w:tc>
        <w:tc>
          <w:tcPr>
            <w:tcW w:w="145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1FE8AB" w14:textId="77777777" w:rsidR="00445784" w:rsidRDefault="00740AFE">
            <w:pPr>
              <w:spacing w:after="0" w:line="250" w:lineRule="auto"/>
            </w:pPr>
            <w:r>
              <w:rPr>
                <w:sz w:val="18"/>
              </w:rPr>
              <w:t>CC0 1.0</w:t>
            </w:r>
          </w:p>
        </w:tc>
        <w:tc>
          <w:tcPr>
            <w:tcW w:w="218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2DCCAE" w14:textId="77777777" w:rsidR="00445784" w:rsidRDefault="00740AFE">
            <w:pPr>
              <w:spacing w:after="0" w:line="250" w:lineRule="auto"/>
            </w:pPr>
            <w:r>
              <w:rPr>
                <w:rFonts w:ascii="Consolas" w:hAnsi="Consolas"/>
                <w:sz w:val="18"/>
              </w:rPr>
              <w:t>third-party-licenses/Audio-CC0-1.0.txt</w:t>
            </w:r>
          </w:p>
        </w:tc>
      </w:tr>
    </w:tbl>
    <w:p w14:paraId="27D39B64" w14:textId="77777777" w:rsidR="00445784" w:rsidRDefault="00445784">
      <w:pPr>
        <w:spacing w:after="20"/>
      </w:pPr>
    </w:p>
    <w:p w14:paraId="7BFD0266" w14:textId="77777777" w:rsidR="00445784" w:rsidRDefault="00740AFE">
      <w:r>
        <w:t xml:space="preserve">The audio sources are </w:t>
      </w:r>
      <w:r>
        <w:rPr>
          <w:i/>
        </w:rPr>
        <w:t>Above the Clouds</w:t>
      </w:r>
      <w:r>
        <w:t xml:space="preserve">, </w:t>
      </w:r>
      <w:r>
        <w:rPr>
          <w:i/>
        </w:rPr>
        <w:t>Broken Suspense</w:t>
      </w:r>
      <w:r>
        <w:t xml:space="preserve"> and </w:t>
      </w:r>
      <w:r>
        <w:rPr>
          <w:i/>
        </w:rPr>
        <w:t>Auspicious Flutes</w:t>
      </w:r>
      <w:r>
        <w:t>. Attribution is retained as provenance even though CC0 does not require it. The runtime files are frame-aligned derivatives of immutable source recordings.</w:t>
      </w:r>
    </w:p>
    <w:p w14:paraId="3451F04D" w14:textId="77777777" w:rsidR="00445784" w:rsidRDefault="00740AFE">
      <w:pPr>
        <w:pStyle w:val="Titolo2"/>
      </w:pPr>
      <w:r>
        <w:t>Windows package</w:t>
      </w:r>
    </w:p>
    <w:p w14:paraId="467C8D85" w14:textId="77777777" w:rsidR="00445784" w:rsidRDefault="00740AFE">
      <w:r>
        <w:t xml:space="preserve">The planned Windows packaging input is Node.js 22.16.0. The new 2.5.0 Windows ZIP is a later packaging deliverable and has not been qualified by this dossier. Its consolidated licence and third-party notices are included as </w:t>
      </w:r>
      <w:r>
        <w:rPr>
          <w:rFonts w:ascii="Consolas" w:hAnsi="Consolas"/>
          <w:sz w:val="18"/>
        </w:rPr>
        <w:t>third-party-licenses/Node-v22.16.0-LICENSE.txt</w:t>
      </w:r>
      <w:r>
        <w:t xml:space="preserve"> here. Packaging must also include it as </w:t>
      </w:r>
      <w:r>
        <w:rPr>
          <w:rFonts w:ascii="Consolas" w:hAnsi="Consolas"/>
          <w:sz w:val="18"/>
        </w:rPr>
        <w:t>THIRD-PARTY-LICENSES/Node-v22.16.0-LICENSE.txt</w:t>
      </w:r>
      <w:r>
        <w:t xml:space="preserve"> inside the future ZIP.</w:t>
      </w:r>
    </w:p>
    <w:p w14:paraId="334DEF19" w14:textId="77777777" w:rsidR="00445784" w:rsidRDefault="00740AFE">
      <w:r>
        <w:t>Windows packaging must retain the same web-runtime, font and audio licence texts. Vite, TypeScript and build-only packages are not shipped as source tooling.</w:t>
      </w:r>
    </w:p>
    <w:p w14:paraId="4FDA6C5F" w14:textId="77777777" w:rsidR="00445784" w:rsidRDefault="00740AFE">
      <w:pPr>
        <w:pStyle w:val="Titolo2"/>
      </w:pPr>
      <w:r>
        <w:t>Network boundary</w:t>
      </w:r>
    </w:p>
    <w:p w14:paraId="097C4DA2" w14:textId="77777777" w:rsidR="00445784" w:rsidRDefault="00740AFE">
      <w:r>
        <w:t>All runtime JavaScript, CSS, font, image and audio assets are stored locally. No remote font, analytics, advertising, account, telemetry or payment dependency is included. React's compiled diagnostic strings may contain links to React documentation; those strings are not automatically requested by the application.</w:t>
      </w:r>
    </w:p>
    <w:p w14:paraId="00BB0085" w14:textId="77777777" w:rsidR="00445784" w:rsidRDefault="00740AFE">
      <w:r>
        <w:br w:type="page"/>
      </w:r>
    </w:p>
    <w:p w14:paraId="210F986E" w14:textId="77777777" w:rsidR="00445784" w:rsidRDefault="00740AFE">
      <w:pPr>
        <w:pStyle w:val="Titolo1"/>
      </w:pPr>
      <w:bookmarkStart w:id="6" w:name="_Toc241317463"/>
      <w:r>
        <w:lastRenderedPageBreak/>
        <w:t>Educational Public Distribution Licence</w:t>
      </w:r>
      <w:bookmarkEnd w:id="6"/>
    </w:p>
    <w:p w14:paraId="6E576A95" w14:textId="77777777" w:rsidR="00445784" w:rsidRDefault="00740AFE">
      <w:r>
        <w:t>THE HEAT TO COME EDUCATIONAL PUBLIC DISTRIBUTION LICENCE 1.0</w:t>
      </w:r>
    </w:p>
    <w:p w14:paraId="2AA0CB6E" w14:textId="77777777" w:rsidR="00445784" w:rsidRDefault="00740AFE">
      <w:r>
        <w:t>Effective date: 30 August 2026</w:t>
      </w:r>
    </w:p>
    <w:p w14:paraId="75A90F67" w14:textId="77777777" w:rsidR="00445784" w:rsidRDefault="00740AFE">
      <w:r>
        <w:t>Copyright © 2026 the owner of The Heat to Come. All rights reserved except as expressly granted below.</w:t>
      </w:r>
    </w:p>
    <w:p w14:paraId="71C0D774" w14:textId="77777777" w:rsidR="00445784" w:rsidRDefault="00740AFE">
      <w:r>
        <w:t>1. Product and licensor</w:t>
      </w:r>
    </w:p>
    <w:p w14:paraId="0E1672DB" w14:textId="77777777" w:rsidR="00445784" w:rsidRDefault="00740AFE">
      <w:r>
        <w:t>“Product” means the compiled version of The Heat to Come, its original interface, editorial and game content, visual identity and accompanying documentation. “Licensor” means the copyright owner who publishes the official distribution repository. Third-party components identified in THIRD_PARTY_NOTICES.md are excluded from this definition and remain governed by their own licences.</w:t>
      </w:r>
    </w:p>
    <w:p w14:paraId="0E40FCD3" w14:textId="77777777" w:rsidR="00445784" w:rsidRDefault="00740AFE">
      <w:r>
        <w:t>2. Free educational-use permission</w:t>
      </w:r>
    </w:p>
    <w:p w14:paraId="6E2FE625" w14:textId="77777777" w:rsidR="00445784" w:rsidRDefault="00740AFE">
      <w:r>
        <w:t>Subject to this licence, the Licensor grants each recipient a royalty-free, non-exclusive, non-transferable and non-sublicensable permission to:</w:t>
      </w:r>
    </w:p>
    <w:p w14:paraId="3E9CFBD3" w14:textId="77777777" w:rsidR="00445784" w:rsidRDefault="00740AFE">
      <w:r>
        <w:t>a. access and play the Product through the official website;</w:t>
      </w:r>
    </w:p>
    <w:p w14:paraId="27759429" w14:textId="77777777" w:rsidR="00445784" w:rsidRDefault="00740AFE">
      <w:r>
        <w:t>b. use and display the Product for personal learning, teaching, non-commercial research, classes, workshops and other non-commercial educational activities;</w:t>
      </w:r>
    </w:p>
    <w:p w14:paraId="64C1BFCF" w14:textId="77777777" w:rsidR="00445784" w:rsidRDefault="00740AFE">
      <w:r>
        <w:t>c. download the official, unmodified Windows package and install it on devices owned or controlled by the recipient or their educational institution for those purposes;</w:t>
      </w:r>
    </w:p>
    <w:p w14:paraId="77E85D02" w14:textId="77777777" w:rsidR="00445784" w:rsidRDefault="00740AFE">
      <w:r>
        <w:t>d. share links to the official website and official GitHub Release; and</w:t>
      </w:r>
    </w:p>
    <w:p w14:paraId="28451CC0" w14:textId="77777777" w:rsidR="00445784" w:rsidRDefault="00740AFE">
      <w:r>
        <w:t>e. view and fork the public distribution repository through GitHub functionality, as provided by the applicable GitHub terms.</w:t>
      </w:r>
    </w:p>
    <w:p w14:paraId="7E6CB183" w14:textId="77777777" w:rsidR="00445784" w:rsidRDefault="00740AFE">
      <w:r>
        <w:t>3. Restrictions</w:t>
      </w:r>
    </w:p>
    <w:p w14:paraId="2AE2DE89" w14:textId="77777777" w:rsidR="00445784" w:rsidRDefault="00740AFE">
      <w:r>
        <w:t>Except where mandatory law or a separate written permission applies, this licence does not permit the recipient to:</w:t>
      </w:r>
    </w:p>
    <w:p w14:paraId="5C7FEFA1" w14:textId="77777777" w:rsidR="00445784" w:rsidRDefault="00740AFE">
      <w:r>
        <w:t>a. sell, rent, monetise, sublicense or charge for access to the Product;</w:t>
      </w:r>
    </w:p>
    <w:p w14:paraId="3318E6BB" w14:textId="77777777" w:rsidR="00445784" w:rsidRDefault="00740AFE">
      <w:r>
        <w:t>b. publish, mirror or redistribute the Product or Windows package outside GitHub's built-in public-repository functionality;</w:t>
      </w:r>
    </w:p>
    <w:p w14:paraId="5D585558" w14:textId="77777777" w:rsidR="00445784" w:rsidRDefault="00740AFE">
      <w:r>
        <w:t>c. distribute a modified, translated, adapted, combined or derivative version;</w:t>
      </w:r>
    </w:p>
    <w:p w14:paraId="20CF00C4" w14:textId="77777777" w:rsidR="00445784" w:rsidRDefault="00740AFE">
      <w:r>
        <w:t>d. decompile, disassemble, circumvent technical measures or reverse engineer the Product, except to the extent mandatory law expressly permits;</w:t>
      </w:r>
    </w:p>
    <w:p w14:paraId="405D12FB" w14:textId="77777777" w:rsidR="00445784" w:rsidRDefault="00740AFE">
      <w:r>
        <w:t>e. remove or alter copyright, licence, credit, provenance, trade-mark, security or disclaimer notices;</w:t>
      </w:r>
    </w:p>
    <w:p w14:paraId="4DADEE5D" w14:textId="77777777" w:rsidR="00445784" w:rsidRDefault="00740AFE">
      <w:r>
        <w:t>f. use the Product's name, logo or original content separately from the authorised Product;</w:t>
      </w:r>
    </w:p>
    <w:p w14:paraId="249E550E" w14:textId="77777777" w:rsidR="00445784" w:rsidRDefault="00740AFE">
      <w:r>
        <w:t>g. imply endorsement, certification or institutional approval; or</w:t>
      </w:r>
    </w:p>
    <w:p w14:paraId="6931C9CF" w14:textId="77777777" w:rsidR="00445784" w:rsidRDefault="00740AFE">
      <w:r>
        <w:t>h. use the Product or its original content to train or commercialise a competing product without separate written permission.</w:t>
      </w:r>
    </w:p>
    <w:p w14:paraId="3617EE3B" w14:textId="77777777" w:rsidR="00445784" w:rsidRDefault="00740AFE">
      <w:r>
        <w:t>4. Source code</w:t>
      </w:r>
    </w:p>
    <w:p w14:paraId="4F1B13B7" w14:textId="77777777" w:rsidR="00445784" w:rsidRDefault="00740AFE">
      <w:r>
        <w:t>The development source and development repository are not distributed under this licence. Availability of compiled JavaScript in a browser or in a public distribution repository does not make the Product open source and grants no implied rights beyond sections 2 and 3.</w:t>
      </w:r>
    </w:p>
    <w:p w14:paraId="5CD03BDB" w14:textId="77777777" w:rsidR="00445784" w:rsidRDefault="00740AFE">
      <w:r>
        <w:t>5. Educational nature</w:t>
      </w:r>
    </w:p>
    <w:p w14:paraId="3B951B5F" w14:textId="77777777" w:rsidR="00445784" w:rsidRDefault="00740AFE">
      <w:r>
        <w:t>The Product is an educational simulation using synthetic values. It is not climate, weather, health, engineering, financial, legal, emergency-management or institutional advice and must not be used for real operational decisions.</w:t>
      </w:r>
    </w:p>
    <w:p w14:paraId="6247EB0B" w14:textId="77777777" w:rsidR="00445784" w:rsidRDefault="00740AFE">
      <w:r>
        <w:lastRenderedPageBreak/>
        <w:t>6. Third-party materials</w:t>
      </w:r>
    </w:p>
    <w:p w14:paraId="7C10F589" w14:textId="77777777" w:rsidR="00445784" w:rsidRDefault="00740AFE">
      <w:r>
        <w:t>React, React DOM, Scheduler, SheetJS and related runtime components, Roboto, Node.js and the recorded-audio sources are governed by the licences and notices supplied with the distribution. If this licence conflicts with a third-party licence, the third-party licence controls only for that component.</w:t>
      </w:r>
    </w:p>
    <w:p w14:paraId="31A8823B" w14:textId="77777777" w:rsidR="00445784" w:rsidRDefault="00740AFE">
      <w:r>
        <w:t>7. Warranty and liability</w:t>
      </w:r>
    </w:p>
    <w:p w14:paraId="2898D5D8" w14:textId="77777777" w:rsidR="00445784" w:rsidRDefault="00740AFE">
      <w:r>
        <w:t>To the maximum extent permitted by applicable law, the Product is provided “as is” and “as available”, without express or implied warranties. The Licensor is not liable for indirect, incidental, special or consequential loss arising from use of or inability to use the Product. Nothing in this section excludes liability that applicable law does not allow to be excluded.</w:t>
      </w:r>
    </w:p>
    <w:p w14:paraId="0A509318" w14:textId="77777777" w:rsidR="00445784" w:rsidRDefault="00740AFE">
      <w:r>
        <w:t>8. Termination</w:t>
      </w:r>
    </w:p>
    <w:p w14:paraId="5027A81B" w14:textId="77777777" w:rsidR="00445784" w:rsidRDefault="00740AFE">
      <w:r>
        <w:t>The permission in section 2 ends automatically upon an uncured material breach of this licence. Rights granted directly by third-party licensors are unaffected.</w:t>
      </w:r>
    </w:p>
    <w:p w14:paraId="1C68E9FB" w14:textId="77777777" w:rsidR="00445784" w:rsidRDefault="00740AFE">
      <w:r>
        <w:t>9. Reservation of rights</w:t>
      </w:r>
    </w:p>
    <w:p w14:paraId="7FE4F14F" w14:textId="77777777" w:rsidR="00445784" w:rsidRDefault="00740AFE">
      <w:r>
        <w:t>No patent, trade-mark or other right is granted except the copyright permissions stated above. All other rights are reserved.</w:t>
      </w:r>
    </w:p>
    <w:p w14:paraId="0D0A6D92" w14:textId="77777777" w:rsidR="00445784" w:rsidRDefault="00740AFE">
      <w:r>
        <w:t>10. Contact and additional permission</w:t>
      </w:r>
    </w:p>
    <w:p w14:paraId="641A35E8" w14:textId="77777777" w:rsidR="00445784" w:rsidRDefault="00740AFE">
      <w:r>
        <w:t>For non-sensitive licence questions or requests for broader permission, contact the repository owner through the public GitHub profile or a repository issue. Do not post personal or confidential information in an issue.</w:t>
      </w:r>
    </w:p>
    <w:sectPr w:rsidR="00445784" w:rsidSect="00034616">
      <w:footerReference w:type="default" r:id="rId18"/>
      <w:pgSz w:w="11909" w:h="16834"/>
      <w:pgMar w:top="1008" w:right="1274" w:bottom="936" w:left="12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5B87" w14:textId="77777777" w:rsidR="00740AFE" w:rsidRDefault="00740AFE">
      <w:pPr>
        <w:spacing w:after="0" w:line="240" w:lineRule="auto"/>
      </w:pPr>
      <w:r>
        <w:separator/>
      </w:r>
    </w:p>
  </w:endnote>
  <w:endnote w:type="continuationSeparator" w:id="0">
    <w:p w14:paraId="718498AF" w14:textId="77777777" w:rsidR="00740AFE" w:rsidRDefault="00740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CCD0" w14:textId="7D10795C" w:rsidR="00445784" w:rsidRDefault="00740AFE">
    <w:pPr>
      <w:pStyle w:val="Pidipagina"/>
      <w:jc w:val="right"/>
    </w:pPr>
    <w:r>
      <w:rPr>
        <w:sz w:val="16"/>
      </w:rPr>
      <w:t xml:space="preserve">The Heat to Come | 2.5.0 | </w:t>
    </w:r>
    <w:r>
      <w:fldChar w:fldCharType="begin"/>
    </w:r>
    <w:r>
      <w:instrText>PAGE</w:instrText>
    </w:r>
    <w:r>
      <w:fldChar w:fldCharType="separate"/>
    </w:r>
    <w:r w:rsidR="004012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8C6F0" w14:textId="77777777" w:rsidR="00740AFE" w:rsidRDefault="00740AFE">
      <w:pPr>
        <w:spacing w:after="0" w:line="240" w:lineRule="auto"/>
      </w:pPr>
      <w:r>
        <w:separator/>
      </w:r>
    </w:p>
  </w:footnote>
  <w:footnote w:type="continuationSeparator" w:id="0">
    <w:p w14:paraId="149ED793" w14:textId="77777777" w:rsidR="00740AFE" w:rsidRDefault="00740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140466014">
    <w:abstractNumId w:val="8"/>
  </w:num>
  <w:num w:numId="2" w16cid:durableId="1426609706">
    <w:abstractNumId w:val="6"/>
  </w:num>
  <w:num w:numId="3" w16cid:durableId="1497987941">
    <w:abstractNumId w:val="5"/>
  </w:num>
  <w:num w:numId="4" w16cid:durableId="827791317">
    <w:abstractNumId w:val="4"/>
  </w:num>
  <w:num w:numId="5" w16cid:durableId="421532898">
    <w:abstractNumId w:val="7"/>
  </w:num>
  <w:num w:numId="6" w16cid:durableId="2109690470">
    <w:abstractNumId w:val="3"/>
  </w:num>
  <w:num w:numId="7" w16cid:durableId="762532139">
    <w:abstractNumId w:val="2"/>
  </w:num>
  <w:num w:numId="8" w16cid:durableId="1424304361">
    <w:abstractNumId w:val="1"/>
  </w:num>
  <w:num w:numId="9" w16cid:durableId="64821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23E"/>
    <w:rsid w:val="00445784"/>
    <w:rsid w:val="00740AFE"/>
    <w:rsid w:val="00AA1D8D"/>
    <w:rsid w:val="00B47730"/>
    <w:rsid w:val="00C022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hAnsi="Arial"/>
      <w:color w:val="000000"/>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40123E"/>
    <w:pPr>
      <w:spacing w:after="100"/>
    </w:pPr>
  </w:style>
  <w:style w:type="character" w:styleId="Collegamentoipertestuale">
    <w:name w:val="Hyperlink"/>
    <w:basedOn w:val="Carpredefinitoparagrafo"/>
    <w:uiPriority w:val="99"/>
    <w:unhideWhenUsed/>
    <w:rsid w:val="004012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governance/PRIVACY.md" TargetMode="External"/><Relationship Id="rId13" Type="http://schemas.openxmlformats.org/officeDocument/2006/relationships/hyperlink" Target="../governance/LICENSE.txt"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governance/THIRD_PARTY_NOTICES.md" TargetMode="External"/><Relationship Id="rId17" Type="http://schemas.openxmlformats.org/officeDocument/2006/relationships/hyperlink" Target="../governance/PRIVACY.md" TargetMode="External"/><Relationship Id="rId2" Type="http://schemas.openxmlformats.org/officeDocument/2006/relationships/numbering" Target="numbering.xml"/><Relationship Id="rId16" Type="http://schemas.openxmlformats.org/officeDocument/2006/relationships/hyperlink" Target="../governance/SECURITY.m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governance/CREDITS_AND_PROVENANCE.md" TargetMode="External"/><Relationship Id="rId5" Type="http://schemas.openxmlformats.org/officeDocument/2006/relationships/webSettings" Target="webSettings.xml"/><Relationship Id="rId15" Type="http://schemas.openxmlformats.org/officeDocument/2006/relationships/hyperlink" Target="../governance/SECURITY.md" TargetMode="External"/><Relationship Id="rId10" Type="http://schemas.openxmlformats.org/officeDocument/2006/relationships/hyperlink" Target="../governance/SECURITY.m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governance/SUPPORT.md" TargetMode="External"/><Relationship Id="rId14" Type="http://schemas.openxmlformats.org/officeDocument/2006/relationships/hyperlink" Target="https://docs.github.com/en/site-policy/privacy-policies/github-general-privacy-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3703</Words>
  <Characters>21111</Characters>
  <Application>Microsoft Office Word</Application>
  <DocSecurity>0</DocSecurity>
  <Lines>175</Lines>
  <Paragraphs>49</Paragraphs>
  <ScaleCrop>false</ScaleCrop>
  <Manager/>
  <Company/>
  <LinksUpToDate>false</LinksUpToDate>
  <CharactersWithSpaces>24765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2026-09-26T10:17:00Z</dcterms:created>
  <dcterms:modified xsi:type="dcterms:W3CDTF">2026-09-26T10:17:00Z</dcterms:modified>
  <cp:category/>
</cp:coreProperties>
</file>