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b/>
          <w:bCs/>
          <w:color w:val="1a7a4a"/>
          <w:sz w:val="88"/>
          <w:szCs w:val="88"/>
        </w:rPr>
        <w:t xml:space="preserve">CultuRésa</w:t>
      </w:r>
    </w:p>
    <w:p>
      <w:pPr>
        <w:spacing w:after="1400"/>
        <w:jc w:val="center"/>
      </w:pPr>
      <w:r>
        <w:rPr>
          <w:color w:val="666666"/>
          <w:sz w:val="30"/>
          <w:szCs w:val="30"/>
        </w:rPr>
        <w:t xml:space="preserve">Réservation d'activités culturelles</w:t>
      </w:r>
    </w:p>
    <w:p>
      <w:pPr>
        <w:spacing w:after="300"/>
        <w:jc w:val="center"/>
      </w:pPr>
      <w:r>
        <w:rPr>
          <w:b/>
          <w:bCs/>
          <w:sz w:val="56"/>
          <w:szCs w:val="56"/>
        </w:rPr>
        <w:t xml:space="preserve">Guide d'administration</w:t>
      </w:r>
    </w:p>
    <w:p>
      <w:pPr>
        <w:spacing w:after="1400"/>
        <w:jc w:val="center"/>
      </w:pPr>
      <w:r>
        <w:rPr>
          <w:color w:val="666666"/>
          <w:sz w:val="26"/>
          <w:szCs w:val="26"/>
        </w:rPr>
        <w:t xml:space="preserve">Installation serveur, base de données et sauvegarde</w:t>
      </w:r>
    </w:p>
    <w:p>
      <w:pPr>
        <w:jc w:val="center"/>
      </w:pPr>
      <w:r>
        <w:rPr>
          <w:color w:val="888888"/>
          <w:sz w:val="24"/>
          <w:szCs w:val="24"/>
        </w:rPr>
        <w:t xml:space="preserve">Août 2026</w:t>
      </w:r>
    </w:p>
    <w:p>
      <w:r>
        <w:br w:type="page"/>
      </w:r>
    </w:p>
    <w:p>
      <w:pPr>
        <w:spacing w:after="240"/>
      </w:pPr>
      <w:r>
        <w:rPr>
          <w:b/>
          <w:bCs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/>
      </w:pPr>
      <w:r>
        <w:t xml:space="preserve">Installation serveur, base de données, exploitation et </w:t>
      </w:r>
      <w:r>
        <w:rPr>
          <w:b/>
          <w:bCs/>
        </w:rPr>
        <w:t xml:space="preserve">sauvegarde</w:t>
      </w:r>
      <w:r>
        <w:t xml:space="preserve">.</w:t>
      </w:r>
    </w:p>
    <w:p>
      <w:pPr>
        <w:spacing w:after="160"/>
      </w:pPr>
      <w:r>
        <w:t xml:space="preserve">Ce guide s'adresse à la personne qui installe et maintient CultuRésa sur un serveur. Pour l'utilisation fonctionnelle (réservations, gestion des services), voir le </w:t>
      </w:r>
      <w:r>
        <w:t xml:space="preserve">Guide d'utilisation</w:t>
      </w:r>
      <w:r>
        <w:t xml:space="preserve">.</w:t>
      </w:r>
    </w:p>
    <w:p>
      <w:pPr>
        <w:pStyle w:val="Heading1"/>
        <w:spacing w:after="160" w:before="360"/>
      </w:pPr>
      <w:r>
        <w:t xml:space="preserve">1. Architecture</w:t>
      </w:r>
    </w:p>
    <w:p>
      <w:pPr>
        <w:spacing w:after="160"/>
      </w:pPr>
      <w:r>
        <w:t xml:space="preserve">CultuRésa s'installe en </w:t>
      </w:r>
      <w:r>
        <w:rPr>
          <w:b/>
          <w:bCs/>
        </w:rPr>
        <w:t xml:space="preserve">auto-hébergé</w:t>
      </w:r>
      <w:r>
        <w:t xml:space="preserve"> via Docker Compose. Trois conteneurs de service, plus un conteneur d'initialisation ponctuel (</w:t>
      </w:r>
      <w:r>
        <w:rPr>
          <w:rFonts w:ascii="Consolas" w:cs="Consolas" w:eastAsia="Consolas" w:hAnsi="Consolas"/>
        </w:rPr>
        <w:t xml:space="preserve">init</w:t>
      </w:r>
      <w:r>
        <w:t xml:space="preserve">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E8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Conteneur</w:t>
            </w:r>
          </w:p>
        </w:tc>
        <w:tc>
          <w:tcPr>
            <w:tcW w:type="dxa" w:w="6552"/>
            <w:shd w:fill="E8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Application Next.js (standalone) + Prisma — servie en HTTP sur le port </w:t>
            </w:r>
            <w:r>
              <w:rPr>
                <w:b/>
                <w:bCs/>
              </w:rPr>
              <w:t xml:space="preserve">3000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db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de données PostgreSQL 18 (volume persistant </w:t>
            </w:r>
            <w:r>
              <w:rPr>
                <w:rFonts w:ascii="Consolas" w:cs="Consolas" w:eastAsia="Consolas" w:hAnsi="Consolas"/>
              </w:rPr>
              <w:t xml:space="preserve">pgdata18</w:t>
            </w:r>
            <w:r>
              <w:t xml:space="preserve">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cron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Tâches planifiées (auto-validation, rappels, RGPD) </w:t>
            </w:r>
            <w:r>
              <w:rPr>
                <w:b/>
                <w:bCs/>
              </w:rPr>
              <w:t xml:space="preserve">et sauvegarde quotidienne de la base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init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One-shot (profil </w:t>
            </w:r>
            <w:r>
              <w:rPr>
                <w:rFonts w:ascii="Consolas" w:cs="Consolas" w:eastAsia="Consolas" w:hAnsi="Consolas"/>
              </w:rPr>
              <w:t xml:space="preserve">init</w:t>
            </w:r>
            <w:r>
              <w:t xml:space="preserve">, lancé à la demande) : crée le compte administrateur et les référentiels d'e-mails</w:t>
            </w:r>
          </w:p>
        </w:tc>
      </w:tr>
    </w:tbl>
    <w:p>
      <w:pPr>
        <w:spacing w:after="160"/>
      </w:pPr>
    </w:p>
    <w:p>
      <w:pPr>
        <w:pBdr>
          <w:left w:val="single" w:color="1a7a4a" w:sz="18" w:space="8"/>
        </w:pBdr>
        <w:shd w:fill="F4F8F5" w:val="clear"/>
        <w:spacing w:after="200"/>
        <w:ind w:left="240"/>
      </w:pPr>
      <w:r>
        <w:t xml:space="preserve">La stack n'embarque </w:t>
      </w:r>
      <w:r>
        <w:rPr>
          <w:b/>
          <w:bCs/>
        </w:rPr>
        <w:t xml:space="preserve">pas de reverse proxy</w:t>
      </w:r>
      <w:r>
        <w:t xml:space="preserve"> : pour une exposition à Internet, placer l'app derrière un proxy TLS externe (nginx, Traefik, Caddy hôte…) qui porte le certificat HTTPS et les en-têtes de sécurité.</w:t>
      </w:r>
    </w:p>
    <w:p>
      <w:pPr>
        <w:spacing w:after="160"/>
      </w:pPr>
      <w:r>
        <w:t xml:space="preserve">Les migrations de base de données sont appliquées </w:t>
      </w:r>
      <w:r>
        <w:rPr>
          <w:b/>
          <w:bCs/>
        </w:rPr>
        <w:t xml:space="preserve">automatiquement</w:t>
      </w:r>
      <w:r>
        <w:t xml:space="preserve"> au démarrage de </w:t>
      </w:r>
      <w:r>
        <w:rPr>
          <w:rFonts w:ascii="Consolas" w:cs="Consolas" w:eastAsia="Consolas" w:hAnsi="Consolas"/>
        </w:rPr>
        <w:t xml:space="preserve">app</w:t>
      </w:r>
      <w:r>
        <w:t xml:space="preserve"> (</w:t>
      </w:r>
      <w:r>
        <w:rPr>
          <w:rFonts w:ascii="Consolas" w:cs="Consolas" w:eastAsia="Consolas" w:hAnsi="Consolas"/>
        </w:rPr>
        <w:t xml:space="preserve">prisma migrate deploy</w:t>
      </w:r>
      <w:r>
        <w:t xml:space="preserve">).</w:t>
      </w:r>
    </w:p>
    <w:p>
      <w:pPr>
        <w:pStyle w:val="Heading1"/>
        <w:spacing w:after="160" w:before="360"/>
      </w:pPr>
      <w:r>
        <w:t xml:space="preserve">2. Prérequis serveur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serveur (VPS) avec </w:t>
      </w:r>
      <w:r>
        <w:rPr>
          <w:b/>
          <w:bCs/>
        </w:rPr>
        <w:t xml:space="preserve">Docker</w:t>
      </w:r>
      <w:r>
        <w:t xml:space="preserve"> et le plugin </w:t>
      </w:r>
      <w:r>
        <w:rPr>
          <w:b/>
          <w:bCs/>
        </w:rPr>
        <w:t xml:space="preserve">Compose</w:t>
      </w:r>
      <w:r>
        <w:t xml:space="preserve"> (</w:t>
      </w:r>
      <w:r>
        <w:rPr>
          <w:rFonts w:ascii="Consolas" w:cs="Consolas" w:eastAsia="Consolas" w:hAnsi="Consolas"/>
        </w:rPr>
        <w:t xml:space="preserve">docker compose version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port </w:t>
      </w:r>
      <w:r>
        <w:rPr>
          <w:b/>
          <w:bCs/>
        </w:rPr>
        <w:t xml:space="preserve">3000</w:t>
      </w:r>
      <w:r>
        <w:t xml:space="preserve"> joignable par le reverse proxy externe (ou ouvert pour un usage LAN).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exposition à Internet : un </w:t>
      </w:r>
      <w:r>
        <w:rPr>
          <w:b/>
          <w:bCs/>
        </w:rPr>
        <w:t xml:space="preserve">nom de domaine</w:t>
      </w:r>
      <w:r>
        <w:t xml:space="preserve"> pointant vers le proxy, qui gère le TLS.</w:t>
      </w:r>
    </w:p>
    <w:p>
      <w:pPr>
        <w:pStyle w:val="Heading1"/>
        <w:spacing w:after="160" w:before="360"/>
      </w:pPr>
      <w:r>
        <w:t xml:space="preserve">3. Configuration (</w:t>
      </w:r>
      <w:r>
        <w:rPr>
          <w:rFonts w:ascii="Consolas" w:cs="Consolas" w:eastAsia="Consolas" w:hAnsi="Consolas"/>
        </w:rPr>
        <w:t xml:space="preserve">.env</w:t>
      </w:r>
      <w:r>
        <w:t xml:space="preserve">)</w:t>
      </w:r>
    </w:p>
    <w:p>
      <w:pPr>
        <w:spacing w:after="160"/>
      </w:pPr>
      <w:r>
        <w:t xml:space="preserve">La configuration se fait dans un fichier </w:t>
      </w:r>
      <w:r>
        <w:rPr>
          <w:rFonts w:ascii="Consolas" w:cs="Consolas" w:eastAsia="Consolas" w:hAnsi="Consolas"/>
        </w:rPr>
        <w:t xml:space="preserve">.env</w:t>
      </w:r>
      <w:r>
        <w:t xml:space="preserve"> (copié depuis </w:t>
      </w:r>
      <w:r>
        <w:rPr>
          <w:rFonts w:ascii="Consolas" w:cs="Consolas" w:eastAsia="Consolas" w:hAnsi="Consolas"/>
        </w:rPr>
        <w:t xml:space="preserve">.env.example</w:t>
      </w:r>
      <w:r>
        <w:t xml:space="preserve">). </w:t>
      </w:r>
      <w:r>
        <w:rPr>
          <w:b/>
          <w:bCs/>
        </w:rPr>
        <w:t xml:space="preserve">Ne jamais committer le vrai `.env`</w:t>
      </w:r>
      <w:r>
        <w:t xml:space="preserve"> (il est déjà dans </w:t>
      </w:r>
      <w:r>
        <w:rPr>
          <w:rFonts w:ascii="Consolas" w:cs="Consolas" w:eastAsia="Consolas" w:hAnsi="Consolas"/>
        </w:rPr>
        <w:t xml:space="preserve">.gitignore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E8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552"/>
            <w:shd w:fill="E8F2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APP_DOMAIN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Domaine public de l'app (ex. </w:t>
            </w:r>
            <w:r>
              <w:rPr>
                <w:rFonts w:ascii="Consolas" w:cs="Consolas" w:eastAsia="Consolas" w:hAnsi="Consolas"/>
              </w:rPr>
              <w:t xml:space="preserve">reservations.mon-asso.fr</w:t>
            </w:r>
            <w:r>
              <w:t xml:space="preserve">), servi par le proxy externe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APP_URL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complète </w:t>
            </w:r>
            <w:r>
              <w:rPr>
                <w:b/>
                <w:bCs/>
              </w:rPr>
              <w:t xml:space="preserve">vue par les navigateurs</w:t>
            </w:r>
            <w:r>
              <w:t xml:space="preserve"> (celle du proxy, ou </w:t>
            </w:r>
            <w:r>
              <w:rPr>
                <w:rFonts w:ascii="Consolas" w:cs="Consolas" w:eastAsia="Consolas" w:hAnsi="Consolas"/>
              </w:rPr>
              <w:t xml:space="preserve">http://&lt;hôte&gt;:3000</w:t>
            </w:r>
            <w:r>
              <w:t xml:space="preserve"> en accès direct)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ADMIN_EMAIL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E-mail du compte administrateur (identifiant de connexion)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POSTGRES_USER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Utilisateur PostgreSQL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POSTGRES_PASSWORD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Mot de passe fort</w:t>
            </w:r>
            <w:r>
              <w:t xml:space="preserve"> de la base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POSTGRES_DB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 de la base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DATABASE_URL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Construite automatiquement en Docker ; à renseigner seulement en dev local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NEXT_PUBLIC_APP_URL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publique exposée au navigateur (= </w:t>
            </w:r>
            <w:r>
              <w:rPr>
                <w:rFonts w:ascii="Consolas" w:cs="Consolas" w:eastAsia="Consolas" w:hAnsi="Consolas"/>
              </w:rPr>
              <w:t xml:space="preserve">APP_URL</w:t>
            </w:r>
            <w:r>
              <w:t xml:space="preserve"> en général)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BETTER_AUTH_SECRET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Secret d'authentification (générer aléatoirement)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TRUSTED_ORIGINS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Origines supplémentaires de confiance (anti-CSRF), optionnel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CRON_SECRET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Secret partagé entre le conteneur cron et les routes </w:t>
            </w:r>
            <w:r>
              <w:rPr>
                <w:rFonts w:ascii="Consolas" w:cs="Consolas" w:eastAsia="Consolas" w:hAnsi="Consolas"/>
              </w:rPr>
              <w:t xml:space="preserve">/api/cron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CAPTCHA_DISABLED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true</w:t>
            </w:r>
            <w:r>
              <w:t xml:space="preserve"> pour désactiver le CAPTCHA d'inscription (tests) ; sinon actif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SMTP_HOST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SMTP_PORT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SMTP_USER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SMTP_PASSWORD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SMTP_FROM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Optionnel</w:t>
            </w:r>
            <w:r>
              <w:t xml:space="preserve"> — repli d'envoi d'e-mails ; la configuration SMTP se fait normalement depuis l'admin (Messagerie), stockée en base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Génération des secrets :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openssl rand -base64 32   # -&gt; BETTER_AUTH_SECRET</w:t>
      </w:r>
    </w:p>
    <w:p>
      <w:pPr>
        <w:shd w:fill="F2F2F0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openssl rand -hex 24      # -&gt; CRON_SECRET</w:t>
      </w:r>
    </w:p>
    <w:p>
      <w:pPr>
        <w:pStyle w:val="Heading1"/>
        <w:spacing w:after="160" w:before="360"/>
      </w:pPr>
      <w:r>
        <w:t xml:space="preserve">4. Installation pas à pas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1. Récupérer le code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clone &lt;ton-repo&gt; culturesa &amp;&amp; cd culturesa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2. Configurer l'environnement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nano .env            # domaine, mots de passe, secrets, SMTP...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3. Construire et lancer toute la stack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4. Suivre le démarrage</w:t>
      </w:r>
    </w:p>
    <w:p>
      <w:pPr>
        <w:shd w:fill="F2F2F0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app</w:t>
      </w:r>
    </w:p>
    <w:p>
      <w:pPr>
        <w:spacing w:after="160"/>
      </w:pPr>
      <w:r>
        <w:t xml:space="preserve">Au démarrage, </w:t>
      </w:r>
      <w:r>
        <w:rPr>
          <w:rFonts w:ascii="Consolas" w:cs="Consolas" w:eastAsia="Consolas" w:hAnsi="Consolas"/>
        </w:rPr>
        <w:t xml:space="preserve">docker-entrypoint.sh</w:t>
      </w:r>
      <w:r>
        <w:t xml:space="preserve"> applique les migrations Prisma puis lance le serveur. L'app répond alors en HTTP sur </w:t>
      </w:r>
      <w:r>
        <w:rPr>
          <w:rFonts w:ascii="Consolas" w:cs="Consolas" w:eastAsia="Consolas" w:hAnsi="Consolas"/>
        </w:rPr>
        <w:t xml:space="preserve">http://&lt;hôte&gt;:3000</w:t>
      </w:r>
      <w:r>
        <w:t xml:space="preserve"> ; le HTTPS, s'il y a lieu, est porté par le reverse proxy externe.</w:t>
      </w:r>
    </w:p>
    <w:p>
      <w:pPr>
        <w:pBdr>
          <w:left w:val="single" w:color="1a7a4a" w:sz="18" w:space="8"/>
        </w:pBdr>
        <w:shd w:fill="F4F8F5" w:val="clear"/>
        <w:spacing w:after="200"/>
        <w:ind w:left="240"/>
      </w:pPr>
      <w:r>
        <w:t xml:space="preserve">Pour un essai local sans domaine ni proxy : </w:t>
      </w:r>
      <w:r>
        <w:rPr>
          <w:rFonts w:ascii="Consolas" w:cs="Consolas" w:eastAsia="Consolas" w:hAnsi="Consolas"/>
        </w:rPr>
        <w:t xml:space="preserve">APP_URL=http://localhost:3000</w:t>
      </w:r>
      <w:r>
        <w:t xml:space="preserve"> (et </w:t>
      </w:r>
      <w:r>
        <w:rPr>
          <w:rFonts w:ascii="Consolas" w:cs="Consolas" w:eastAsia="Consolas" w:hAnsi="Consolas"/>
        </w:rPr>
        <w:t xml:space="preserve">NEXT_PUBLIC_APP_URL</w:t>
      </w:r>
      <w:r>
        <w:t xml:space="preserve"> identique).</w:t>
      </w:r>
    </w:p>
    <w:p>
      <w:pPr>
        <w:pStyle w:val="Heading1"/>
        <w:spacing w:after="160" w:before="360"/>
      </w:pPr>
      <w:r>
        <w:t xml:space="preserve">5. Base de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Moteur</w:t>
      </w:r>
      <w:r>
        <w:t xml:space="preserve"> : PostgreSQL 18, dans le conteneur </w:t>
      </w:r>
      <w:r>
        <w:rPr>
          <w:rFonts w:ascii="Consolas" w:cs="Consolas" w:eastAsia="Consolas" w:hAnsi="Consolas"/>
        </w:rPr>
        <w:t xml:space="preserve">db</w:t>
      </w:r>
      <w:r>
        <w:t xml:space="preserve">, données dans le volume Docker persistant </w:t>
      </w:r>
      <w:r>
        <w:rPr>
          <w:rFonts w:ascii="Consolas" w:cs="Consolas" w:eastAsia="Consolas" w:hAnsi="Consolas"/>
        </w:rPr>
        <w:t xml:space="preserve">pgdata</w:t>
      </w:r>
      <w:r>
        <w:t xml:space="preserve"> (conservées même après </w:t>
      </w:r>
      <w:r>
        <w:rPr>
          <w:rFonts w:ascii="Consolas" w:cs="Consolas" w:eastAsia="Consolas" w:hAnsi="Consolas"/>
        </w:rPr>
        <w:t xml:space="preserve">docker compose down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Migrations</w:t>
      </w:r>
      <w:r>
        <w:t xml:space="preserve"> : appliquées automatiquement au démarrage de </w:t>
      </w:r>
      <w:r>
        <w:rPr>
          <w:rFonts w:ascii="Consolas" w:cs="Consolas" w:eastAsia="Consolas" w:hAnsi="Consolas"/>
        </w:rPr>
        <w:t xml:space="preserve">app</w:t>
      </w:r>
      <w:r>
        <w:t xml:space="preserve">. Application manuelle possible : </w:t>
      </w:r>
      <w:r>
        <w:rPr>
          <w:rFonts w:ascii="Consolas" w:cs="Consolas" w:eastAsia="Consolas" w:hAnsi="Consolas"/>
        </w:rPr>
        <w:t xml:space="preserve">docker compose exec app pnpm db:deploy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Données initiales (démo)</w:t>
      </w:r>
      <w:r>
        <w:t xml:space="preserve"> : </w:t>
      </w:r>
      <w:r>
        <w:rPr>
          <w:rFonts w:ascii="Consolas" w:cs="Consolas" w:eastAsia="Consolas" w:hAnsi="Consolas"/>
        </w:rPr>
        <w:t xml:space="preserve">docker compose exec app pnpm db:seed</w:t>
      </w:r>
      <w:r>
        <w:t xml:space="preserve"> crée des données de démonstration et un compte administrateur de démo. ⚠️ </w:t>
      </w:r>
      <w:r>
        <w:rPr>
          <w:b/>
          <w:bCs/>
        </w:rPr>
        <w:t xml:space="preserve">À n'utiliser qu'en initialisation/démo</w:t>
      </w:r>
      <w:r>
        <w:t xml:space="preserve"> : en production, changez immédiatement le mot de passe de ce compte (ou créez votre propre administrateur) et évitez de relancer le seed sur des données réelles.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Accès direct</w:t>
      </w:r>
      <w:r>
        <w:t xml:space="preserve"> (diagnostic) :</w:t>
      </w:r>
    </w:p>
    <w:p>
      <w:pPr>
        <w:shd w:fill="F2F2F0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exec db psql -U "$POSTGRES_USER" "$POSTGRES_DB"</w:t>
      </w:r>
    </w:p>
    <w:p>
      <w:pPr>
        <w:pStyle w:val="Heading1"/>
        <w:spacing w:after="160" w:before="360"/>
      </w:pPr>
      <w:r>
        <w:t xml:space="preserve">6. Sauvegarde et restauration</w:t>
      </w:r>
    </w:p>
    <w:p>
      <w:pPr>
        <w:pStyle w:val="Heading2"/>
        <w:spacing w:after="160" w:before="240"/>
      </w:pPr>
      <w:r>
        <w:t xml:space="preserve">Sauvegarde automatique (planifiée)</w:t>
      </w:r>
    </w:p>
    <w:p>
      <w:pPr>
        <w:spacing w:after="160"/>
      </w:pPr>
      <w:r>
        <w:t xml:space="preserve">L'application réalise un </w:t>
      </w:r>
      <w:r>
        <w:rPr>
          <w:b/>
          <w:bCs/>
        </w:rPr>
        <w:t xml:space="preserve">dump automatique</w:t>
      </w:r>
      <w:r>
        <w:t xml:space="preserve"> — par défaut à </w:t>
      </w:r>
      <w:r>
        <w:rPr>
          <w:b/>
          <w:bCs/>
        </w:rPr>
        <w:t xml:space="preserve">02h00</w:t>
      </w:r>
      <w:r>
        <w:t xml:space="preserve">, planification modifiable dans l'admin (Administration › Tâches planifiées › CRON) — via la route </w:t>
      </w:r>
      <w:r>
        <w:rPr>
          <w:rFonts w:ascii="Consolas" w:cs="Consolas" w:eastAsia="Consolas" w:hAnsi="Consolas"/>
        </w:rPr>
        <w:t xml:space="preserve">/api/cron/backup</w:t>
      </w:r>
      <w:r>
        <w:t xml:space="preserve">, appelée toutes les 5 minutes par le conteneur </w:t>
      </w:r>
      <w:r>
        <w:rPr>
          <w:rFonts w:ascii="Consolas" w:cs="Consolas" w:eastAsia="Consolas" w:hAnsi="Consolas"/>
        </w:rPr>
        <w:t xml:space="preserve">cron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pg_dump</w:t>
      </w:r>
      <w:r>
        <w:t xml:space="preserve"> complet, </w:t>
      </w:r>
      <w:r>
        <w:rPr>
          <w:b/>
          <w:bCs/>
        </w:rPr>
        <w:t xml:space="preserve">compressé en gzip</w:t>
      </w:r>
      <w:r>
        <w:t xml:space="preserve">, déposé dans </w:t>
      </w:r>
      <w:r>
        <w:rPr>
          <w:b/>
          <w:bCs/>
        </w:rPr>
        <w:t xml:space="preserve">`./backups/`</w:t>
      </w:r>
      <w:r>
        <w:t xml:space="preserve"> sur l'hôte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rotation</w:t>
      </w:r>
      <w:r>
        <w:t xml:space="preserve"> : seuls les </w:t>
      </w:r>
      <w:r>
        <w:rPr>
          <w:b/>
          <w:bCs/>
        </w:rPr>
        <w:t xml:space="preserve">7 dumps automatiques les plus récents</w:t>
      </w:r>
      <w:r>
        <w:t xml:space="preserve"> sont conservés (≈ une semaine) ; les plus anciens sont supprimés automatiquement.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Lister les sauvegardes présentes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ls -lh backups/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Vérifier que les appels du déclencheur partent</w:t>
      </w:r>
    </w:p>
    <w:p>
      <w:pPr>
        <w:shd w:fill="F2F2F0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cron</w:t>
      </w:r>
    </w:p>
    <w:p>
      <w:pPr>
        <w:spacing w:after="160"/>
      </w:pPr>
      <w:r>
        <w:t xml:space="preserve">Un dump immédiat se déclenche depuis l'admin : « Exécuter maintenant » (Tâches planifiées › CRON) ou « Créer un export » (Tâches planifiées › Exports).</w:t>
      </w:r>
    </w:p>
    <w:p>
      <w:pPr>
        <w:pBdr>
          <w:left w:val="single" w:color="1a7a4a" w:sz="18" w:space="8"/>
        </w:pBdr>
        <w:shd w:fill="F4F8F5" w:val="clear"/>
        <w:spacing w:after="200"/>
        <w:ind w:left="240"/>
      </w:pPr>
      <w:r>
        <w:t xml:space="preserve">⚠️ </w:t>
      </w:r>
      <w:r>
        <w:rPr>
          <w:b/>
          <w:bCs/>
        </w:rPr>
        <w:t xml:space="preserve">Copie hors-site indispensable.</w:t>
      </w:r>
      <w:r>
        <w:t xml:space="preserve"> </w:t>
      </w:r>
      <w:r>
        <w:rPr>
          <w:rFonts w:ascii="Consolas" w:cs="Consolas" w:eastAsia="Consolas" w:hAnsi="Consolas"/>
        </w:rPr>
        <w:t xml:space="preserve">./backups/</w:t>
      </w:r>
      <w:r>
        <w:t xml:space="preserve"> se trouve sur le même disque que la base : en cas de perte du serveur, les sauvegardes disparaissent avec lui. Planifiez une copie régulière de ce dossier vers un autre emplacement (rsync/scp, stockage objet S3, NAS…).</w:t>
      </w:r>
    </w:p>
    <w:p>
      <w:pPr>
        <w:pStyle w:val="Heading2"/>
        <w:spacing w:after="160" w:before="240"/>
      </w:pPr>
      <w:r>
        <w:t xml:space="preserve">Restauration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Depuis un dump compressé du dossier backups/ (automatique culturesa-* ou manuel manuel-*)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gunzip -c backups/culturesa-AAAAMMJJ-HHMMSS.sql.gz \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| docker compose exec -T db psql -U "$POSTGRES_USER" "$POSTGRES_DB"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Depuis un dump .sql non compressé</w:t>
      </w:r>
    </w:p>
    <w:p>
      <w:pPr>
        <w:shd w:fill="F2F2F0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cat backup.sql | docker compose exec -T db psql -U "$POSTGRES_USER" "$POSTGRES_DB"</w:t>
      </w:r>
    </w:p>
    <w:p>
      <w:pPr>
        <w:pStyle w:val="Heading2"/>
        <w:spacing w:after="160" w:before="240"/>
      </w:pPr>
      <w:r>
        <w:t xml:space="preserve">Dump manuel ponctuel</w:t>
      </w:r>
    </w:p>
    <w:p>
      <w:pPr>
        <w:shd w:fill="F2F2F0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exec --user 10001:10001 cron backup.sh</w:t>
      </w:r>
    </w:p>
    <w:p>
      <w:pPr>
        <w:pBdr>
          <w:left w:val="single" w:color="1a7a4a" w:sz="18" w:space="8"/>
        </w:pBdr>
        <w:shd w:fill="F4F8F5" w:val="clear"/>
        <w:spacing w:after="200"/>
        <w:ind w:left="240"/>
      </w:pPr>
      <w:r>
        <w:t xml:space="preserve">Dump direct depuis Postgres (fonctionne même si le conteneur </w:t>
      </w:r>
      <w:r>
        <w:rPr>
          <w:rFonts w:ascii="Consolas" w:cs="Consolas" w:eastAsia="Consolas" w:hAnsi="Consolas"/>
        </w:rPr>
        <w:t xml:space="preserve">app</w:t>
      </w:r>
      <w:r>
        <w:t xml:space="preserve"> est arrêté ; </w:t>
      </w:r>
      <w:r>
        <w:rPr>
          <w:rFonts w:ascii="Consolas" w:cs="Consolas" w:eastAsia="Consolas" w:hAnsi="Consolas"/>
        </w:rPr>
        <w:t xml:space="preserve">--user 10001:10001</w:t>
      </w:r>
      <w:r>
        <w:t xml:space="preserve"> obligatoire — le conteneur durci n'autorise plus root à écrire dans </w:t>
      </w:r>
      <w:r>
        <w:rPr>
          <w:rFonts w:ascii="Consolas" w:cs="Consolas" w:eastAsia="Consolas" w:hAnsi="Consolas"/>
        </w:rPr>
        <w:t xml:space="preserve">/backups</w:t>
      </w:r>
      <w:r>
        <w:t xml:space="preserve">) → </w:t>
      </w:r>
      <w:r>
        <w:rPr>
          <w:rFonts w:ascii="Consolas" w:cs="Consolas" w:eastAsia="Consolas" w:hAnsi="Consolas"/>
        </w:rPr>
        <w:t xml:space="preserve">backups/manuel-AAAAMMJJ-HHMMSS.sql.gz.aes</w:t>
      </w:r>
      <w:r>
        <w:t xml:space="preserve">, </w:t>
      </w:r>
      <w:r>
        <w:rPr>
          <w:b/>
          <w:bCs/>
        </w:rPr>
        <w:t xml:space="preserve">chiffré</w:t>
      </w:r>
      <w:r>
        <w:t xml:space="preserve"> avec </w:t>
      </w:r>
      <w:r>
        <w:rPr>
          <w:rFonts w:ascii="Consolas" w:cs="Consolas" w:eastAsia="Consolas" w:hAnsi="Consolas"/>
        </w:rPr>
        <w:t xml:space="preserve">BACKUP_ENCRYPTION_KEY</w:t>
      </w:r>
      <w:r>
        <w:t xml:space="preserve"> au format openssl (différent du </w:t>
      </w:r>
      <w:r>
        <w:rPr>
          <w:rFonts w:ascii="Consolas" w:cs="Consolas" w:eastAsia="Consolas" w:hAnsi="Consolas"/>
        </w:rPr>
        <w:t xml:space="preserve">.enc</w:t>
      </w:r>
      <w:r>
        <w:t xml:space="preserve"> de l'app), </w:t>
      </w:r>
      <w:r>
        <w:rPr>
          <w:b/>
          <w:bCs/>
        </w:rPr>
        <w:t xml:space="preserve">invisible dans l'admin</w:t>
      </w:r>
      <w:r>
        <w:t xml:space="preserve"> et </w:t>
      </w:r>
      <w:r>
        <w:rPr>
          <w:b/>
          <w:bCs/>
        </w:rPr>
        <w:t xml:space="preserve">jamais purgé</w:t>
      </w:r>
      <w:r>
        <w:t xml:space="preserve"> : restauration en ligne de commande uniquement, suppression à votre charge après usage.</w:t>
      </w:r>
    </w:p>
    <w:p>
      <w:pPr>
        <w:spacing w:after="160"/>
      </w:pPr>
      <w:r>
        <w:t xml:space="preserve">Restauration d'un tel dump (avec la clé en vigueur au moment de sa création) :</w:t>
      </w:r>
    </w:p>
    <w:p>
      <w:pPr>
        <w:shd w:fill="F2F2F0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openssl enc -d -aes-256-cbc -pbkdf2 -iter 600000 -pass env:BACKUP_ENCRYPTION_KEY -in backups/manuel-AAAAMMJJ-HHMMSS.sql.gz.aes | gunzip | docker compose exec -T db psql -U "$POSTGRES_USER" "$POSTGRES_DB"</w:t>
      </w:r>
    </w:p>
    <w:p>
      <w:pPr>
        <w:pBdr>
          <w:left w:val="single" w:color="1a7a4a" w:sz="18" w:space="8"/>
        </w:pBdr>
        <w:shd w:fill="F4F8F5" w:val="clear"/>
        <w:spacing w:after="200"/>
        <w:ind w:left="240"/>
      </w:pPr>
      <w:r>
        <w:t xml:space="preserve">Régler l'horaire : directement dans l'admin (Tâches planifiées › CRON), pris en compte sans redéploiement. La durée de rétention (7 dumps automatiques) est fixée dans le code (</w:t>
      </w:r>
      <w:r>
        <w:rPr>
          <w:rFonts w:ascii="Consolas" w:cs="Consolas" w:eastAsia="Consolas" w:hAnsi="Consolas"/>
        </w:rPr>
        <w:t xml:space="preserve">AUTO_RETAIN</w:t>
      </w:r>
      <w:r>
        <w:t xml:space="preserve">, </w:t>
      </w:r>
      <w:r>
        <w:rPr>
          <w:rFonts w:ascii="Consolas" w:cs="Consolas" w:eastAsia="Consolas" w:hAnsi="Consolas"/>
        </w:rPr>
        <w:t xml:space="preserve">src/server/services/backup.ts</w:t>
      </w:r>
      <w:r>
        <w:t xml:space="preserve">).</w:t>
      </w:r>
    </w:p>
    <w:p>
      <w:pPr>
        <w:pStyle w:val="Heading1"/>
        <w:spacing w:after="160" w:before="360"/>
      </w:pPr>
      <w:r>
        <w:t xml:space="preserve">7. Exploitation courante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ps                 # état des conteneurs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app        # logs applicatifs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restart app        # redémarrer l'app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down               # tout arrêter (données conservées)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Mise à jour après récupération du code</w:t>
      </w:r>
    </w:p>
    <w:p>
      <w:pPr>
        <w:shd w:fill="F2F2F0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shd w:fill="F2F2F0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      # reconstruit et redéploie (migrations auto)</w:t>
      </w:r>
    </w:p>
    <w:p>
      <w:pPr>
        <w:pStyle w:val="Heading1"/>
        <w:spacing w:after="160" w:before="360"/>
      </w:pPr>
      <w:r>
        <w:t xml:space="preserve">8. Points d'attention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Secrets</w:t>
      </w:r>
      <w:r>
        <w:t xml:space="preserve"> : utilisez des valeurs fortes et uniques pour </w:t>
      </w:r>
      <w:r>
        <w:rPr>
          <w:rFonts w:ascii="Consolas" w:cs="Consolas" w:eastAsia="Consolas" w:hAnsi="Consolas"/>
        </w:rPr>
        <w:t xml:space="preserve">POSTGRES_PASSWORD</w:t>
      </w:r>
      <w:r>
        <w:t xml:space="preserve">, </w:t>
      </w:r>
      <w:r>
        <w:rPr>
          <w:rFonts w:ascii="Consolas" w:cs="Consolas" w:eastAsia="Consolas" w:hAnsi="Consolas"/>
        </w:rPr>
        <w:t xml:space="preserve">BETTER_AUTH_SECRET</w:t>
      </w:r>
      <w:r>
        <w:t xml:space="preserve"> et </w:t>
      </w:r>
      <w:r>
        <w:rPr>
          <w:rFonts w:ascii="Consolas" w:cs="Consolas" w:eastAsia="Consolas" w:hAnsi="Consolas"/>
        </w:rPr>
        <w:t xml:space="preserve">CRON_SECRET</w:t>
      </w:r>
      <w:r>
        <w:t xml:space="preserve">. Ne committez jamais le </w:t>
      </w:r>
      <w:r>
        <w:rPr>
          <w:rFonts w:ascii="Consolas" w:cs="Consolas" w:eastAsia="Consolas" w:hAnsi="Consolas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Sauvegardes</w:t>
      </w:r>
      <w:r>
        <w:t xml:space="preserve"> : vérifiez régulièrement que les dumps se créent (</w:t>
      </w:r>
      <w:r>
        <w:rPr>
          <w:rFonts w:ascii="Consolas" w:cs="Consolas" w:eastAsia="Consolas" w:hAnsi="Consolas"/>
        </w:rPr>
        <w:t xml:space="preserve">ls backups/</w:t>
      </w:r>
      <w:r>
        <w:t xml:space="preserve">) et </w:t>
      </w:r>
      <w:r>
        <w:rPr>
          <w:b/>
          <w:bCs/>
        </w:rPr>
        <w:t xml:space="preserve">testez une restauration</w:t>
      </w:r>
      <w:r>
        <w:t xml:space="preserve"> de temps en temps — une sauvegarde jamais restaurée n'est pas une sauvegarde fiable.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Compte administrateur</w:t>
      </w:r>
      <w:r>
        <w:t xml:space="preserve"> : sécurisez/renommez le compte de démo avant la mise 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Réseau</w:t>
      </w:r>
      <w:r>
        <w:t xml:space="preserve"> : l'app est publiée en local (</w:t>
      </w:r>
      <w:r>
        <w:rPr>
          <w:rFonts w:ascii="Consolas" w:cs="Consolas" w:eastAsia="Consolas" w:hAnsi="Consolas"/>
        </w:rPr>
        <w:t xml:space="preserve">127.0.0.1:3000</w:t>
      </w:r>
      <w:r>
        <w:t xml:space="preserve">, conteneur non-root) ; les ports 80/443 relèvent du </w:t>
      </w:r>
      <w:r>
        <w:rPr>
          <w:b/>
          <w:bCs/>
        </w:rPr>
        <w:t xml:space="preserve">proxy TLS externe</w:t>
      </w:r>
      <w:r>
        <w:t xml:space="preserve"> s'il y en a un (cf. §1).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a7a4a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d'administration</dc:title>
  <dc:creator>CultuRésa</dc:creator>
  <cp:lastModifiedBy>Un-named</cp:lastModifiedBy>
  <cp:revision>1</cp:revision>
  <dcterms:created xsi:type="dcterms:W3CDTF">2026-10-10T10:44:04.774Z</dcterms:created>
  <dcterms:modified xsi:type="dcterms:W3CDTF">2026-10-10T10:44:04.774Z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