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retour aux Éditions,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2026-09-09T14:47:19.414Z</dcterms:created>
  <dcterms:modified xsi:type="dcterms:W3CDTF">2026-09-09T14:47:19.416Z</dcterms:modified>
</cp:coreProperties>
</file>

<file path=docProps/custom.xml><?xml version="1.0" encoding="utf-8"?>
<Properties xmlns="http://schemas.openxmlformats.org/officeDocument/2006/custom-properties" xmlns:vt="http://schemas.openxmlformats.org/officeDocument/2006/docPropsVTypes"/>
</file>