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et leur choix d'inscription automatique ; un bouton permet de retirer une inscription. La tâche planifiée « Liste d'attente » prévient ou inscrit les usagers dès qu'un créneau réservable se libère. Chaque inscription terminée (inscrit automatiquement, a réservé lui-même, retiré sans place, retiré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Sans place trouvée » (inscriptions retirées sans réservation), « Placés depuis la liste » (inscription automatique ou réservation faite ensuite par l'usager, avec le délai moyen) et « En attente aujourd'hui »,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2026-09-06T16:48:05.674Z</dcterms:created>
  <dcterms:modified xsi:type="dcterms:W3CDTF">2026-09-06T16:48:05.684Z</dcterms:modified>
</cp:coreProperties>
</file>

<file path=docProps/custom.xml><?xml version="1.0" encoding="utf-8"?>
<Properties xmlns="http://schemas.openxmlformats.org/officeDocument/2006/custom-properties" xmlns:vt="http://schemas.openxmlformats.org/officeDocument/2006/docPropsVTypes"/>
</file>