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120"/>
      </w:tblGrid>
      <w:tr w:rsidR="005E2758" w14:paraId="42071A92" w14:textId="77777777">
        <w:trPr>
          <w:jc w:val="center"/>
        </w:trPr>
        <w:tc>
          <w:tcPr>
            <w:tcW w:w="3528" w:type="dxa"/>
            <w:tcMar>
              <w:top w:w="160" w:type="dxa"/>
              <w:left w:w="60" w:type="dxa"/>
              <w:bottom w:w="160" w:type="dxa"/>
              <w:right w:w="220" w:type="dxa"/>
            </w:tcMar>
            <w:vAlign w:val="center"/>
          </w:tcPr>
          <w:p w14:paraId="7746F39B" w14:textId="77777777" w:rsidR="005E2758" w:rsidRDefault="00B74E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03F64A" wp14:editId="600C20F0">
                  <wp:extent cx="2011680" cy="200802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sign sem nom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0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shd w:val="clear" w:color="auto" w:fill="F4EFF8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77FC6F9A" w14:textId="77777777" w:rsidR="005E2758" w:rsidRDefault="00B74EB8">
            <w:pPr>
              <w:spacing w:after="100"/>
            </w:pPr>
            <w:r>
              <w:rPr>
                <w:b/>
                <w:color w:val="8E6AAE"/>
                <w:sz w:val="18"/>
              </w:rPr>
              <w:t>NOSSA EQUIPE</w:t>
            </w:r>
          </w:p>
          <w:p w14:paraId="2A524F2C" w14:textId="77777777" w:rsidR="005E2758" w:rsidRDefault="00B74EB8">
            <w:pPr>
              <w:spacing w:after="120"/>
            </w:pPr>
            <w:r>
              <w:rPr>
                <w:b/>
                <w:sz w:val="46"/>
              </w:rPr>
              <w:t>Renata da Rocha</w:t>
            </w:r>
            <w:r>
              <w:rPr>
                <w:b/>
                <w:sz w:val="46"/>
              </w:rPr>
              <w:br/>
              <w:t>Rodrigues</w:t>
            </w:r>
          </w:p>
          <w:p w14:paraId="32B417F0" w14:textId="092BB1F3" w:rsidR="005E2758" w:rsidRDefault="00B74EB8">
            <w:pPr>
              <w:spacing w:after="0"/>
            </w:pPr>
            <w:proofErr w:type="spellStart"/>
            <w:r>
              <w:rPr>
                <w:color w:val="6D6472"/>
                <w:sz w:val="21"/>
              </w:rPr>
              <w:t>Química</w:t>
            </w:r>
            <w:proofErr w:type="spellEnd"/>
            <w:r>
              <w:rPr>
                <w:color w:val="6D6472"/>
                <w:sz w:val="21"/>
              </w:rPr>
              <w:t xml:space="preserve"> • </w:t>
            </w:r>
            <w:proofErr w:type="spellStart"/>
            <w:r w:rsidR="00145B3F">
              <w:rPr>
                <w:color w:val="6D6472"/>
                <w:sz w:val="21"/>
              </w:rPr>
              <w:t>Licenciada</w:t>
            </w:r>
            <w:proofErr w:type="spellEnd"/>
            <w:r w:rsidR="00145B3F">
              <w:rPr>
                <w:color w:val="6D6472"/>
                <w:sz w:val="21"/>
              </w:rPr>
              <w:t xml:space="preserve"> </w:t>
            </w:r>
            <w:proofErr w:type="spellStart"/>
            <w:r w:rsidR="00145B3F">
              <w:rPr>
                <w:color w:val="6D6472"/>
                <w:sz w:val="21"/>
              </w:rPr>
              <w:t>em</w:t>
            </w:r>
            <w:proofErr w:type="spellEnd"/>
            <w:r w:rsidR="00145B3F">
              <w:rPr>
                <w:color w:val="6D6472"/>
                <w:sz w:val="21"/>
              </w:rPr>
              <w:t xml:space="preserve"> </w:t>
            </w:r>
            <w:proofErr w:type="spellStart"/>
            <w:r>
              <w:rPr>
                <w:color w:val="6D6472"/>
                <w:sz w:val="21"/>
              </w:rPr>
              <w:t>Bióloga</w:t>
            </w:r>
            <w:proofErr w:type="spellEnd"/>
            <w:r>
              <w:rPr>
                <w:color w:val="6D6472"/>
                <w:sz w:val="21"/>
              </w:rPr>
              <w:t xml:space="preserve"> • </w:t>
            </w:r>
            <w:proofErr w:type="spellStart"/>
            <w:r>
              <w:rPr>
                <w:color w:val="6D6472"/>
                <w:sz w:val="21"/>
              </w:rPr>
              <w:t>Especialista</w:t>
            </w:r>
            <w:proofErr w:type="spellEnd"/>
            <w:r>
              <w:rPr>
                <w:color w:val="6D6472"/>
                <w:sz w:val="21"/>
              </w:rPr>
              <w:t xml:space="preserve"> </w:t>
            </w:r>
            <w:proofErr w:type="spellStart"/>
            <w:r>
              <w:rPr>
                <w:color w:val="6D6472"/>
                <w:sz w:val="21"/>
              </w:rPr>
              <w:t>em</w:t>
            </w:r>
            <w:proofErr w:type="spellEnd"/>
            <w:r>
              <w:rPr>
                <w:color w:val="6D6472"/>
                <w:sz w:val="21"/>
              </w:rPr>
              <w:t xml:space="preserve"> Gestão da Qualidade</w:t>
            </w:r>
          </w:p>
        </w:tc>
      </w:tr>
    </w:tbl>
    <w:p w14:paraId="2593185A" w14:textId="77777777" w:rsidR="005E2758" w:rsidRDefault="005E2758">
      <w:pPr>
        <w:spacing w:after="80"/>
      </w:pPr>
    </w:p>
    <w:p w14:paraId="1719E8D9" w14:textId="77777777" w:rsidR="005E2758" w:rsidRDefault="00B74EB8">
      <w:pPr>
        <w:spacing w:before="200" w:after="200"/>
      </w:pPr>
      <w:r>
        <w:rPr>
          <w:b/>
          <w:color w:val="8E6AAE"/>
          <w:sz w:val="30"/>
        </w:rPr>
        <w:t>Experiência, qualidade e compromisso</w:t>
      </w:r>
    </w:p>
    <w:p w14:paraId="5806907E" w14:textId="77777777" w:rsidR="005E2758" w:rsidRDefault="00B74EB8">
      <w:pPr>
        <w:spacing w:after="200" w:line="300" w:lineRule="auto"/>
        <w:jc w:val="both"/>
      </w:pPr>
      <w:r>
        <w:rPr>
          <w:sz w:val="23"/>
        </w:rPr>
        <w:t>Renata da Rocha Rodrigues é química, bióloga e especialista em Gestão da Qualidade, Análise e Controle Analítico e Gestão de Pessoas. Possui mais de 20 anos de experiência nas áreas laboratorial e educacional, com atuação em gestão de laboratórios, análises físico-químicas, controle de qualidade, auditorias internas e implementação da ABNT NBR ISO/IEC 17025. Na Mult Serviços de Engenharia, contribui com sua experiência técnica, visão de qualidade e compromisso com soluções responsáveis e sustentáveis.</w:t>
      </w:r>
    </w:p>
    <w:p w14:paraId="0EE20C71" w14:textId="77777777" w:rsidR="005E2758" w:rsidRDefault="00B74EB8">
      <w:pPr>
        <w:spacing w:before="280" w:after="0"/>
        <w:jc w:val="center"/>
      </w:pPr>
      <w:r>
        <w:rPr>
          <w:b/>
          <w:i/>
          <w:color w:val="8E6AAE"/>
          <w:sz w:val="21"/>
        </w:rPr>
        <w:t>Conhecimento técnico que transforma desafios em soluções.</w:t>
      </w:r>
    </w:p>
    <w:sectPr w:rsidR="005E2758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5D2A" w14:textId="77777777" w:rsidR="00B74EB8" w:rsidRDefault="00B74EB8">
      <w:pPr>
        <w:spacing w:after="0" w:line="240" w:lineRule="auto"/>
      </w:pPr>
      <w:r>
        <w:separator/>
      </w:r>
    </w:p>
  </w:endnote>
  <w:endnote w:type="continuationSeparator" w:id="0">
    <w:p w14:paraId="41E2313B" w14:textId="77777777" w:rsidR="00B74EB8" w:rsidRDefault="00B7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559D" w14:textId="77777777" w:rsidR="005E2758" w:rsidRDefault="00B74EB8">
    <w:pPr>
      <w:pStyle w:val="Rodap"/>
      <w:jc w:val="center"/>
    </w:pPr>
    <w:r>
      <w:rPr>
        <w:b/>
        <w:color w:val="6D6472"/>
        <w:sz w:val="16"/>
      </w:rPr>
      <w:t>MULT SERVIÇOS DE ENGENHARIA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21845" w14:textId="77777777" w:rsidR="00B74EB8" w:rsidRDefault="00B74EB8">
      <w:pPr>
        <w:spacing w:after="0" w:line="240" w:lineRule="auto"/>
      </w:pPr>
      <w:r>
        <w:separator/>
      </w:r>
    </w:p>
  </w:footnote>
  <w:footnote w:type="continuationSeparator" w:id="0">
    <w:p w14:paraId="057A8F28" w14:textId="77777777" w:rsidR="00B74EB8" w:rsidRDefault="00B7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43CD" w14:textId="77777777" w:rsidR="005E2758" w:rsidRDefault="00B74EB8">
    <w:pPr>
      <w:pStyle w:val="Cabealho"/>
      <w:jc w:val="right"/>
    </w:pPr>
    <w:proofErr w:type="gramStart"/>
    <w:r>
      <w:rPr>
        <w:b/>
        <w:color w:val="8E6AAE"/>
        <w:sz w:val="17"/>
      </w:rPr>
      <w:t>MULT  |</w:t>
    </w:r>
    <w:proofErr w:type="gramEnd"/>
    <w:r>
      <w:rPr>
        <w:b/>
        <w:color w:val="8E6AAE"/>
        <w:sz w:val="17"/>
      </w:rPr>
      <w:t xml:space="preserve">  SERVIÇOS DE ENGENHARIA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667826">
    <w:abstractNumId w:val="8"/>
  </w:num>
  <w:num w:numId="2" w16cid:durableId="334311764">
    <w:abstractNumId w:val="6"/>
  </w:num>
  <w:num w:numId="3" w16cid:durableId="1589191289">
    <w:abstractNumId w:val="5"/>
  </w:num>
  <w:num w:numId="4" w16cid:durableId="1112365110">
    <w:abstractNumId w:val="4"/>
  </w:num>
  <w:num w:numId="5" w16cid:durableId="1499543057">
    <w:abstractNumId w:val="7"/>
  </w:num>
  <w:num w:numId="6" w16cid:durableId="1339498562">
    <w:abstractNumId w:val="3"/>
  </w:num>
  <w:num w:numId="7" w16cid:durableId="815419021">
    <w:abstractNumId w:val="2"/>
  </w:num>
  <w:num w:numId="8" w16cid:durableId="1239093235">
    <w:abstractNumId w:val="1"/>
  </w:num>
  <w:num w:numId="9" w16cid:durableId="9490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B3F"/>
    <w:rsid w:val="0015074B"/>
    <w:rsid w:val="0029639D"/>
    <w:rsid w:val="00326F90"/>
    <w:rsid w:val="005E2758"/>
    <w:rsid w:val="009F7190"/>
    <w:rsid w:val="00AA1D8D"/>
    <w:rsid w:val="00B47730"/>
    <w:rsid w:val="00B55EC0"/>
    <w:rsid w:val="00B74EB8"/>
    <w:rsid w:val="00CB0664"/>
    <w:rsid w:val="00F31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D5A478"/>
  <w14:defaultImageDpi w14:val="300"/>
  <w15:docId w15:val="{EF59FC39-B4B7-4A2D-8D07-95A1D9C6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ptos" w:hAnsi="Aptos"/>
      <w:color w:val="352B3D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profissional - Renata da Rocha Rodrigues</dc:title>
  <dc:subject>Texto para o site da Mult Serviços de Engenharia</dc:subject>
  <dc:creator>Mult Serviços de Engenharia</dc:creator>
  <cp:keywords/>
  <dc:description>generated by python-docx</dc:description>
  <cp:lastModifiedBy>Cristina Pereira</cp:lastModifiedBy>
  <cp:revision>2</cp:revision>
  <dcterms:created xsi:type="dcterms:W3CDTF">2026-09-08T20:52:00Z</dcterms:created>
  <dcterms:modified xsi:type="dcterms:W3CDTF">2026-09-08T20:52:00Z</dcterms:modified>
  <cp:category/>
</cp:coreProperties>
</file>