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282_7398361281"/>
      <w:bookmarkStart w:id="297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926_422055125"/>
      <w:bookmarkStart w:id="305" w:name="__DdeLink__2612_735813527"/>
      <w:bookmarkStart w:id="306" w:name="__DdeLink__2488_1443994814"/>
      <w:bookmarkStart w:id="307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490_1443994814"/>
      <w:bookmarkStart w:id="310" w:name="__DdeLink__2282_73983612813"/>
      <w:bookmarkStart w:id="311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282_739836128112"/>
      <w:bookmarkStart w:id="314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10_735813527"/>
      <w:bookmarkStart w:id="316" w:name="__DdeLink__2282_7398361282"/>
      <w:bookmarkStart w:id="317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494_1443994814"/>
      <w:bookmarkStart w:id="323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4083_1777106542"/>
      <w:bookmarkStart w:id="326" w:name="__DdeLink__2607_735813527"/>
      <w:bookmarkStart w:id="327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2_735813527"/>
      <w:bookmarkStart w:id="329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605_735813527"/>
      <w:bookmarkStart w:id="331" w:name="__DdeLink__2600_735813527"/>
      <w:bookmarkStart w:id="332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9_1142211327"/>
      <w:bookmarkStart w:id="342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3297_422055125"/>
      <w:bookmarkStart w:id="346" w:name="__DdeLink__2930_422055125"/>
      <w:bookmarkStart w:id="347" w:name="__DdeLink__2607_7358135271"/>
      <w:bookmarkStart w:id="348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142_1142211327"/>
      <w:bookmarkStart w:id="351" w:name="__DdeLink__3268_831275630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70_831275630"/>
      <w:bookmarkStart w:id="354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22_831275630"/>
      <w:bookmarkStart w:id="357" w:name="__DdeLink__3224_831275630"/>
      <w:bookmarkStart w:id="358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30_831275630"/>
      <w:bookmarkStart w:id="361" w:name="__DdeLink__3238_831275630"/>
      <w:bookmarkStart w:id="362" w:name="__DdeLink__3244_831275630"/>
      <w:bookmarkStart w:id="363" w:name="__DdeLink__2930_4220551251"/>
      <w:bookmarkStart w:id="364" w:name="__DdeLink__2607_73581352711"/>
      <w:bookmarkStart w:id="365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930_42205512511"/>
      <w:bookmarkStart w:id="373" w:name="__DdeLink__2607_735813527111"/>
      <w:bookmarkStart w:id="374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930_422055125111"/>
      <w:bookmarkStart w:id="379" w:name="__DdeLink__2607_7358135271111"/>
      <w:bookmarkStart w:id="380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"/>
      <w:bookmarkEnd w:id="382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1"/>
      <w:bookmarkEnd w:id="384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"/>
      <w:bookmarkEnd w:id="386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1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2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211"/>
      <w:bookmarkEnd w:id="392"/>
      <w:bookmarkEnd w:id="393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5" w:name="__DdeLink__3282_83127563013"/>
      <w:bookmarkEnd w:id="394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3"/>
      <w:bookmarkEnd w:id="397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0" w:name="__DdeLink__3282_8312756301212"/>
      <w:bookmarkEnd w:id="399"/>
      <w:bookmarkEnd w:id="400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1" w:name="__DdeLink__3075_864508184"/>
      <w:bookmarkStart w:id="402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221"/>
      <w:bookmarkEnd w:id="402"/>
      <w:bookmarkEnd w:id="403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"/>
      <w:bookmarkEnd w:id="404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7" w:name="__DdeLink__3282_8312756301311"/>
      <w:bookmarkEnd w:id="406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075_8645081842"/>
      <w:bookmarkStart w:id="411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2" w:name="__DdeLink__3282_83127563012212"/>
      <w:bookmarkEnd w:id="411"/>
      <w:bookmarkEnd w:id="412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5" w:name="__DdeLink__3282_8312756301312"/>
      <w:bookmarkEnd w:id="414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075_86450818421"/>
      <w:bookmarkStart w:id="418" w:name="__DdeLink__3280_1703310944"/>
      <w:bookmarkStart w:id="419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0" w:name="__DdeLink__3282_831275630122121"/>
      <w:bookmarkEnd w:id="419"/>
      <w:bookmarkEnd w:id="420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2" w:name="__DdeLink__3403_530706867"/>
      <w:bookmarkEnd w:id="421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3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4" w:name="__DdeLink__3406_530706867"/>
      <w:bookmarkStart w:id="425" w:name="__DdeLink__3282_83127563013131"/>
      <w:bookmarkEnd w:id="423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282_831275630131311"/>
      <w:bookmarkEnd w:id="426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9" w:name="__DdeLink__3408_530706867"/>
      <w:bookmarkEnd w:id="428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2" w:name="__DdeLink__3410_530706867"/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3" w:name="__DdeLink__3075_86450818422"/>
      <w:bookmarkStart w:id="434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5" w:name="__DdeLink__3282_831275630122122"/>
      <w:bookmarkEnd w:id="434"/>
      <w:bookmarkEnd w:id="435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6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7" w:name="__DdeLink__3329_1015305314"/>
      <w:bookmarkStart w:id="438" w:name="__DdeLink__3075_864508184221"/>
      <w:bookmarkStart w:id="439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0" w:name="__DdeLink__3282_8312756301221221"/>
      <w:bookmarkEnd w:id="439"/>
      <w:bookmarkEnd w:id="44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1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2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3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4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5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6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7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8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9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0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1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2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3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4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5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6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7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8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9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0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1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2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3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4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5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6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7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8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9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0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1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2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3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4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5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6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7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8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9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0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1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2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3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4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5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6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7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8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9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0" w:name="__DdeLink__3916_1643255184"/>
      <w:bookmarkStart w:id="491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2" w:name="__DdeLink__4075_1777106542"/>
      <w:bookmarkEnd w:id="491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3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3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4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5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6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7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8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9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0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1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2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3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4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5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6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7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8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9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0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1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2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3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4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5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6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7" w:name="__DdeLink__4374_1384999056"/>
      <w:bookmarkStart w:id="518" w:name="__DdeLink__4653_1883956632"/>
      <w:bookmarkStart w:id="519" w:name="__DdeLink__9559_1777106542"/>
      <w:bookmarkStart w:id="520" w:name="__DdeLink__4085_1777106542"/>
      <w:bookmarkStart w:id="521" w:name="__DdeLink__4073_1777106542"/>
      <w:bookmarkStart w:id="522" w:name="__DdeLink__5217_498694673"/>
      <w:bookmarkEnd w:id="516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7"/>
      <w:bookmarkEnd w:id="518"/>
      <w:bookmarkEnd w:id="519"/>
      <w:bookmarkEnd w:id="520"/>
      <w:bookmarkEnd w:id="521"/>
      <w:bookmarkEnd w:id="52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3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4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5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6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7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8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9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30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1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2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3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4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5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6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7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8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9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0" w:name="__DdeLink__9561_1777106542"/>
      <w:bookmarkStart w:id="541" w:name="__DdeLink__4077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40"/>
      <w:bookmarkEnd w:id="541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2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3" w:name="__DdeLink__9565_1777106542"/>
      <w:bookmarkStart w:id="544" w:name="__DdeLink__4079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3"/>
      <w:bookmarkEnd w:id="544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2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5" w:name="__DdeLink__9563_1777106542"/>
      <w:bookmarkStart w:id="546" w:name="__DdeLink__4087_1777106542"/>
      <w:bookmarkStart w:id="547" w:name="__DdeLink__4081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5"/>
      <w:bookmarkEnd w:id="546"/>
      <w:bookmarkEnd w:id="547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8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8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9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50" w:name="__DdeLink__4337_1191089931"/>
      <w:bookmarkStart w:id="551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1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50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2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2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3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4" w:name="__DdeLink__4668_284978591"/>
      <w:bookmarkEnd w:id="55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5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5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4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6304  </w:t>
      </w:r>
      <w:bookmarkStart w:id="556" w:name="__DdeLink__4786_1523330337"/>
      <w:r>
        <w:rPr>
          <w:b w:val="false"/>
          <w:bCs w:val="false"/>
          <w:color w:val="009933"/>
          <w:sz w:val="24"/>
          <w:szCs w:val="24"/>
        </w:rPr>
        <w:t>forgot to enable PO4</w:t>
      </w:r>
      <w:bookmarkEnd w:id="556"/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7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6305 </w:t>
      </w:r>
      <w:r>
        <w:rPr>
          <w:b w:val="false"/>
          <w:bCs w:val="false"/>
          <w:color w:val="009933"/>
          <w:sz w:val="24"/>
          <w:szCs w:val="24"/>
        </w:rPr>
        <w:t>forgot to enable PO4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8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9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8"/>
      <w:bookmarkEnd w:id="55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14.09.2017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0" w:name="__DdeLink__4788_1523330337"/>
      <w:bookmarkStart w:id="561" w:name="__DdeLink__5223_4986946731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60"/>
      <w:bookmarkEnd w:id="561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2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3" w:name="__DdeLink__4790_1523330337"/>
      <w:bookmarkStart w:id="564" w:name="__DdeLink__5225_4986946731"/>
      <w:bookmarkEnd w:id="562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3"/>
      <w:bookmarkEnd w:id="564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 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5" w:name="__DdeLink__5263_498694673"/>
      <w:bookmarkStart w:id="566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7" w:name="__DdeLink__4792_1523330337"/>
      <w:bookmarkStart w:id="568" w:name="__DdeLink__5225_49869467311"/>
      <w:bookmarkEnd w:id="566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7"/>
      <w:bookmarkEnd w:id="568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65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18.09.2017 check PO4 dynamics: run with Palastanga values and as OPEN SYSTEM from restart without PO4 dynamcs</w:t>
      </w:r>
    </w:p>
    <w:p>
      <w:pPr>
        <w:pStyle w:val="Normal"/>
        <w:jc w:val="center"/>
        <w:rPr/>
      </w:pPr>
      <w:r>
        <w:rPr>
          <w:b/>
          <w:bCs/>
          <w:color w:val="00000A"/>
          <w:sz w:val="32"/>
          <w:szCs w:val="32"/>
        </w:rPr>
        <w:t xml:space="preserve">see Email Andy: </w:t>
      </w:r>
      <w:r>
        <w:rPr/>
        <w:t>OMEN PO4 dynamics enabled: CLOSED system - PreInd runs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&gt; (1) Diagnose your P losee by subtracting:</w:t>
        <w:br/>
        <w:t xml:space="preserve">&gt; </w:t>
        <w:br/>
        <w:t>&gt; biogem_series_fsedocn_PO4.res</w:t>
        <w:br/>
        <w:t>&gt; from</w:t>
        <w:br/>
        <w:t>&gt; biogem_series_focnsed_POP.res</w:t>
        <w:br/>
        <w:t xml:space="preserve">&gt; </w:t>
        <w:br/>
        <w:t>&gt; i.e. subtract the return flux of PO4 from the supply of POM-P.</w:t>
        <w:br/>
        <w:br/>
        <w:t xml:space="preserve">Do this from a spun-u (restart) state, as you do not want PO4 to drift too much ebfore you </w:t>
        <w:br/>
        <w:t>calculate the difference (the sink).</w:t>
        <w:br/>
        <w:br/>
        <w:t>&gt; (2) I add a parameter allowing you just to have PO4 weathering and</w:t>
        <w:br/>
        <w:t>&gt; nothing else.</w:t>
        <w:br/>
        <w:br/>
        <w:t>About to commit to svn:</w:t>
        <w:br/>
        <w:br/>
        <w:t>rg_par_weather_Ca0PO41</w:t>
        <w:br/>
        <w:br/>
        <w:t>will prescribe the global PO4 supply from rivers (mol P yr-1).</w:t>
        <w:br/>
        <w:t>You should not need to set any other weathering parameters.</w:t>
        <w:b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USE Restart:  </w:t>
      </w:r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0"/>
          <w:szCs w:val="24"/>
        </w:rPr>
        <w:t>6395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69" w:name="__DdeLink__6059_8199501"/>
      <w:r>
        <w:rPr>
          <w:b w:val="false"/>
          <w:bCs w:val="false"/>
          <w:color w:val="00000A"/>
          <w:sz w:val="24"/>
          <w:szCs w:val="24"/>
        </w:rPr>
        <w:t>1809_01_Archeretal2009_OMEN.inv_k2_0.005_k1_0.0065_ord_1.3_diagPO4</w:t>
      </w:r>
      <w:bookmarkEnd w:id="569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01 but for 1000years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6396</w:t>
        <w:br/>
        <w:t xml:space="preserve">qsub -j y -o cgenie_log -V -S /bin/bash runmuffin.sh cgenie.eb_go_gs_ac_bg_sg_rg.worjh2.BASES DOM/05_OMEN_GENIE_PreInd_Aug2017_solidfields </w:t>
      </w:r>
      <w:bookmarkStart w:id="570" w:name="__DdeLink__6061_8199501"/>
      <w:bookmarkStart w:id="571" w:name="__DdeLink__6066_8199501"/>
      <w:r>
        <w:rPr>
          <w:b w:val="false"/>
          <w:bCs w:val="false"/>
          <w:color w:val="00000A"/>
          <w:sz w:val="24"/>
          <w:szCs w:val="24"/>
        </w:rPr>
        <w:t>1809_02_Archeretal2009_OMEN.inv_k2_0.005_k1_0.0065_ord_1.3_diagPO4_1kyrs</w:t>
      </w:r>
      <w:bookmarkEnd w:id="570"/>
      <w:bookmarkEnd w:id="571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k2_0.005 ord_NOW 1.3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2" w:name="__DdeLink__6057_8199501"/>
      <w:r>
        <w:rPr>
          <w:b w:val="false"/>
          <w:bCs w:val="false"/>
          <w:color w:val="00000A"/>
          <w:sz w:val="24"/>
          <w:szCs w:val="24"/>
        </w:rPr>
        <w:t>1809_03_Archeretal2009_OMEN.inv_k2_0.005_k1_0.0065_ord_1.3_diagPO4_NoPO4</w:t>
      </w:r>
      <w:bookmarkEnd w:id="572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as 03but for 1000years k2_0.005 ord_NOW 1.3 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6398</w:t>
        <w:br/>
        <w:t xml:space="preserve">qsub -j y -o cgenie_log -V -S /bin/bash runmuffin.sh cgenie.eb_go_gs_ac_bg_sg_rg.worjh2.BASES DOM/05_OMEN_GENIE_PreInd_Aug2017_solidfields </w:t>
      </w:r>
      <w:bookmarkStart w:id="573" w:name="__DdeLink__6064_8199501"/>
      <w:r>
        <w:rPr>
          <w:b w:val="false"/>
          <w:bCs w:val="false"/>
          <w:color w:val="00000A"/>
          <w:sz w:val="24"/>
          <w:szCs w:val="24"/>
        </w:rPr>
        <w:t>1809_04_Archeretal2009_OMEN.inv_k2_0.005_k1_0.0065_ord_1.3_diagPO4_1kyrs_NoPO4</w:t>
      </w:r>
      <w:bookmarkEnd w:id="573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CALCL.MEAN DIFFERENCE BETWEEN REF_sed_focnsed_POP – REF_sed_fsedocn_PO4: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No PO4 dynamics: 30801000  = 3.08e+7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 PO4 dynamics: 3.0510e+11 - use this as PO4 weathering val. rg_par_weather_Ca0PO41</w:t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3.0510E+11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6399</w:t>
        <w:br/>
        <w:t xml:space="preserve">qsub -j y -o cgenie_log -V -S /bin/bash runmuffin.sh cgenie.eb_go_gs_ac_bg_sg_rg.worjh2.BASES DOM/05_OMEN_GENIE_PreInd_Aug2017_solidfields </w:t>
      </w:r>
      <w:bookmarkStart w:id="574" w:name="__DdeLink__6096_8199501"/>
      <w:bookmarkStart w:id="575" w:name="__DdeLink__6061_81995011"/>
      <w:bookmarkStart w:id="576" w:name="__DdeLink__6066_81995011"/>
      <w:r>
        <w:rPr>
          <w:b w:val="false"/>
          <w:bCs w:val="false"/>
          <w:color w:val="00000A"/>
          <w:sz w:val="24"/>
          <w:szCs w:val="24"/>
        </w:rPr>
        <w:t>1809_05_Archeretal2009_OMEN.inv_k2_0.005_k1_0.0065_ord_1.3_diagPO4_</w:t>
      </w:r>
      <w:bookmarkEnd w:id="575"/>
      <w:bookmarkEnd w:id="576"/>
      <w:r>
        <w:rPr>
          <w:b w:val="false"/>
          <w:bCs w:val="false"/>
          <w:color w:val="00000A"/>
          <w:sz w:val="24"/>
          <w:szCs w:val="24"/>
        </w:rPr>
        <w:t>addPO4weathering</w:t>
      </w:r>
      <w:bookmarkEnd w:id="574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19.09.2017 check PO4 dynamics: as 18.09. now adjust weathering flux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(</w:t>
      </w:r>
      <w:r>
        <w:rPr>
          <w:b/>
          <w:bCs/>
          <w:color w:val="00000A"/>
          <w:sz w:val="20"/>
          <w:szCs w:val="20"/>
        </w:rPr>
        <w:t>run with Palastanga values and as OPEN SYSTEM from restart without PO4 dynamcs</w:t>
      </w:r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6415</w:t>
        <w:br/>
        <w:t xml:space="preserve">qsub -j y -o cgenie_log -V -S /bin/bash runmuffin.sh cgenie.eb_go_gs_ac_bg_sg_rg.worjh2.BASES DOM/05_OMEN_GENIE_PreInd_Aug2017_solidfields </w:t>
      </w:r>
      <w:bookmarkStart w:id="577" w:name="__DdeLink__6096_81995011"/>
      <w:bookmarkStart w:id="578" w:name="__DdeLink__18166_1157527038"/>
      <w:r>
        <w:rPr>
          <w:b w:val="false"/>
          <w:bCs w:val="false"/>
          <w:color w:val="00000A"/>
          <w:sz w:val="24"/>
          <w:szCs w:val="24"/>
        </w:rPr>
        <w:t>1909_01_Archeretal2009_OMEN.inv_k2_0.005_k1_0.0065_ord_1.3_diagPO4_addPO4weatheringextra</w:t>
      </w:r>
      <w:bookmarkEnd w:id="577"/>
      <w:bookmarkEnd w:id="578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before 1909_01 now for 10kyrs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6416</w:t>
        <w:br/>
      </w:r>
      <w:bookmarkStart w:id="579" w:name="__DdeLink__5020_115752703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0" w:name="__DdeLink__4358_1689347512"/>
      <w:bookmarkStart w:id="581" w:name="__DdeLink__6096_819950111"/>
      <w:r>
        <w:rPr>
          <w:b w:val="false"/>
          <w:bCs w:val="false"/>
          <w:color w:val="00000A"/>
          <w:sz w:val="24"/>
          <w:szCs w:val="24"/>
        </w:rPr>
        <w:t>1909_02_Archeretal2009_OMEN.inv_k2_0.005_k1_0.0065_ord_1.3_diagPO4_addPO4weatheringextra</w:t>
      </w:r>
      <w:bookmarkEnd w:id="581"/>
      <w:r>
        <w:rPr>
          <w:b w:val="false"/>
          <w:bCs w:val="false"/>
          <w:color w:val="00000A"/>
          <w:sz w:val="24"/>
          <w:szCs w:val="24"/>
        </w:rPr>
        <w:t>_10kyrs</w:t>
      </w:r>
      <w:bookmarkEnd w:id="580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79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NOT YET in FINAL equilibrium: check for 20kyrs 2209_01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22.09.2017 check PO4 dynamics: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1909_02 now updated weathering and 20kyrs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3.6186e+11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6507</w:t>
        <w:br/>
      </w:r>
      <w:bookmarkStart w:id="582" w:name="__DdeLink__4373_1689347512"/>
      <w:bookmarkStart w:id="583" w:name="__DdeLink__5020_1157527038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4" w:name="__DdeLink__7080_769812832"/>
      <w:r>
        <w:rPr>
          <w:b w:val="false"/>
          <w:bCs w:val="false"/>
          <w:color w:val="00000A"/>
          <w:sz w:val="24"/>
          <w:szCs w:val="24"/>
        </w:rPr>
        <w:t>2209_01_Archeretal2009_OMEN.inv_k2_0.005_k1_0.0065_ord_1.3_diagPO4_addPO4weatheringextra_3.6186_20kyrs</w:t>
      </w:r>
      <w:bookmarkEnd w:id="584"/>
      <w:r>
        <w:rPr>
          <w:b w:val="false"/>
          <w:bCs w:val="false"/>
          <w:color w:val="00000A"/>
          <w:sz w:val="24"/>
          <w:szCs w:val="24"/>
        </w:rPr>
        <w:t xml:space="preserve">  20000</w:t>
      </w:r>
      <w:bookmarkEnd w:id="582"/>
      <w:bookmarkEnd w:id="583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2017-09-19T14:25:57Z</dcterms:modified>
  <cp:revision>0</cp:revision>
</cp:coreProperties>
</file>