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spacing w:before="360" w:after="80"/>
        <w:rPr/>
      </w:pPr>
      <w:r>
        <w:rPr/>
        <w:t>Description</w:t>
      </w:r>
    </w:p>
    <w:p>
      <w:pPr>
        <w:pStyle w:val="Normal"/>
        <w:rPr/>
      </w:pPr>
      <w:r>
        <w:rPr/>
        <w:t>This is a simple web API that retrieves information about selected publicly traded stocks from a third party, stores that information in its database, and makes it available to users.</w:t>
      </w:r>
    </w:p>
    <w:p>
      <w:pPr>
        <w:pStyle w:val="Normal"/>
        <w:rPr/>
      </w:pPr>
      <w:r>
        <w:rPr/>
      </w:r>
    </w:p>
    <w:p>
      <w:pPr>
        <w:pStyle w:val="Heading1"/>
        <w:numPr>
          <w:ilvl w:val="0"/>
          <w:numId w:val="1"/>
        </w:numPr>
        <w:rPr/>
      </w:pPr>
      <w:r>
        <w:rPr/>
        <w:t>Supported actions</w:t>
      </w:r>
    </w:p>
    <w:p>
      <w:pPr>
        <w:pStyle w:val="Normal"/>
        <w:rPr>
          <w:b/>
          <w:bCs/>
        </w:rPr>
      </w:pPr>
      <w:r>
        <w:rPr>
          <w:b/>
          <w:bCs/>
        </w:rPr>
        <w:t>index.php?page=CreateRecord&amp;symbol=IBM&amp;timeSeries=daily&amp;adminKey=admin</w:t>
      </w:r>
    </w:p>
    <w:p>
      <w:pPr>
        <w:pStyle w:val="Normal"/>
        <w:rPr/>
      </w:pPr>
      <w:r>
        <w:rPr/>
        <w:t>Method: POST</w:t>
      </w:r>
    </w:p>
    <w:p>
      <w:pPr>
        <w:pStyle w:val="Normal"/>
        <w:rPr/>
      </w:pPr>
      <w:r>
        <w:rPr/>
        <w:t>Description: Creates historical data for a stock of your choosing.</w:t>
      </w:r>
    </w:p>
    <w:p>
      <w:pPr>
        <w:pStyle w:val="Normal"/>
        <w:rPr/>
      </w:pPr>
      <w:r>
        <w:rPr/>
        <w:t>Parameters:</w:t>
      </w:r>
    </w:p>
    <w:p>
      <w:pPr>
        <w:pStyle w:val="Normal"/>
        <w:numPr>
          <w:ilvl w:val="0"/>
          <w:numId w:val="2"/>
        </w:numPr>
        <w:rPr/>
      </w:pPr>
      <w:r>
        <w:rPr/>
        <w:t>symbol: Required: The name of the equity of your choice. For example: symbol=IBM</w:t>
      </w:r>
    </w:p>
    <w:p>
      <w:pPr>
        <w:pStyle w:val="Normal"/>
        <w:numPr>
          <w:ilvl w:val="0"/>
          <w:numId w:val="2"/>
        </w:numPr>
        <w:rPr/>
      </w:pPr>
      <w:r>
        <w:rPr/>
        <w:t>timeSeries: Required: The selected time frame for historical data. Accepts three different inputs: daily, weekly and monthly. For example: timeSeries=daily</w:t>
      </w:r>
    </w:p>
    <w:p>
      <w:pPr>
        <w:pStyle w:val="Normal"/>
        <w:numPr>
          <w:ilvl w:val="0"/>
          <w:numId w:val="2"/>
        </w:numPr>
        <w:rPr/>
      </w:pPr>
      <w:r>
        <w:rPr/>
        <w:t>adminKey: Required: This function is only available to authorised users with an adminKey. For example: adminKey=admin</w:t>
      </w:r>
    </w:p>
    <w:p>
      <w:pPr>
        <w:pStyle w:val="Normal"/>
        <w:rPr/>
      </w:pPr>
      <w:r>
        <w:rPr/>
      </w:r>
    </w:p>
    <w:p>
      <w:pPr>
        <w:pStyle w:val="Normal"/>
        <w:rPr>
          <w:b/>
          <w:bCs/>
        </w:rPr>
      </w:pPr>
      <w:r>
        <w:rPr>
          <w:b/>
          <w:bCs/>
        </w:rPr>
        <w:t>index.php?page=ReadRecord&amp;symbol=IBM&amp;timeSeries=daily</w:t>
      </w:r>
    </w:p>
    <w:p>
      <w:pPr>
        <w:pStyle w:val="Normal"/>
        <w:rPr/>
      </w:pPr>
      <w:r>
        <w:rPr/>
        <w:t>Method: GET</w:t>
      </w:r>
    </w:p>
    <w:p>
      <w:pPr>
        <w:pStyle w:val="Normal"/>
        <w:rPr/>
      </w:pPr>
      <w:r>
        <w:rPr/>
        <w:t>Description: Returns tracked historical data for a stock of your choosing.</w:t>
      </w:r>
    </w:p>
    <w:p>
      <w:pPr>
        <w:pStyle w:val="Normal"/>
        <w:rPr/>
      </w:pPr>
      <w:r>
        <w:rPr/>
        <w:t>Parameters:</w:t>
      </w:r>
    </w:p>
    <w:p>
      <w:pPr>
        <w:pStyle w:val="Normal"/>
        <w:numPr>
          <w:ilvl w:val="0"/>
          <w:numId w:val="3"/>
        </w:numPr>
        <w:rPr/>
      </w:pPr>
      <w:r>
        <w:rPr/>
        <w:t>symbol: The name of the equity of your choice. Leave out the symbol in order to generate the latest data of every stock in the time series. For example: symbol=IBM</w:t>
      </w:r>
    </w:p>
    <w:p>
      <w:pPr>
        <w:pStyle w:val="Normal"/>
        <w:numPr>
          <w:ilvl w:val="0"/>
          <w:numId w:val="3"/>
        </w:numPr>
        <w:rPr/>
      </w:pPr>
      <w:r>
        <w:rPr/>
        <w:t>timeSeries: Required: The selected time frame for historical data. Accepts three different inputs: daily, weekly and monthly. For example: timeSeries=daily</w:t>
      </w:r>
      <w:r>
        <w:br w:type="page"/>
      </w:r>
    </w:p>
    <w:p>
      <w:pPr>
        <w:pStyle w:val="Normal"/>
        <w:spacing w:before="0" w:after="160"/>
        <w:rPr/>
      </w:pPr>
      <w:r>
        <w:rPr>
          <w:b/>
          <w:bCs/>
        </w:rPr>
        <w:t>index.php?page=UpdateRecord&amp;symbol=IBM&amp;timeSeries=daily&amp;adminKey=admin</w:t>
      </w:r>
    </w:p>
    <w:p>
      <w:pPr>
        <w:pStyle w:val="Normal"/>
        <w:rPr/>
      </w:pPr>
      <w:r>
        <w:rPr/>
        <w:t>Method: PUT</w:t>
      </w:r>
    </w:p>
    <w:p>
      <w:pPr>
        <w:pStyle w:val="Normal"/>
        <w:rPr/>
      </w:pPr>
      <w:r>
        <w:rPr/>
        <w:t>Description: Updates tracked historical data for a stock of your choosing.</w:t>
      </w:r>
    </w:p>
    <w:p>
      <w:pPr>
        <w:pStyle w:val="Normal"/>
        <w:rPr/>
      </w:pPr>
      <w:r>
        <w:rPr/>
        <w:t>Parameters:</w:t>
      </w:r>
    </w:p>
    <w:p>
      <w:pPr>
        <w:pStyle w:val="Normal"/>
        <w:numPr>
          <w:ilvl w:val="0"/>
          <w:numId w:val="4"/>
        </w:numPr>
        <w:rPr/>
      </w:pPr>
      <w:r>
        <w:rPr/>
        <w:t>symbol: Required: The name of the equity of your choice. For example: symbol=IBM</w:t>
      </w:r>
    </w:p>
    <w:p>
      <w:pPr>
        <w:pStyle w:val="Normal"/>
        <w:numPr>
          <w:ilvl w:val="0"/>
          <w:numId w:val="4"/>
        </w:numPr>
        <w:rPr/>
      </w:pPr>
      <w:r>
        <w:rPr/>
        <w:t>timeSeries: Required: The selected time frame for historical data. Accepts three different inputs: daily, weekly and monthly. For example: timeSeries=daily</w:t>
      </w:r>
    </w:p>
    <w:p>
      <w:pPr>
        <w:pStyle w:val="Normal"/>
        <w:numPr>
          <w:ilvl w:val="0"/>
          <w:numId w:val="4"/>
        </w:numPr>
        <w:rPr/>
      </w:pPr>
      <w:r>
        <w:rPr/>
        <w:t>adminKey: Required: This function is only available to authorised users with an adminKey. For example: adminKey=admin</w:t>
      </w:r>
    </w:p>
    <w:p>
      <w:pPr>
        <w:pStyle w:val="Normal"/>
        <w:rPr/>
      </w:pPr>
      <w:r>
        <w:rPr/>
      </w:r>
    </w:p>
    <w:p>
      <w:pPr>
        <w:pStyle w:val="Normal"/>
        <w:rPr>
          <w:b/>
          <w:bCs/>
        </w:rPr>
      </w:pPr>
      <w:r>
        <w:rPr>
          <w:b/>
          <w:bCs/>
        </w:rPr>
        <w:t>index.php?page=DeleteRecord&amp;symbol=IBM&amp;timeSeries=daily&amp;adminKey=admin</w:t>
      </w:r>
    </w:p>
    <w:p>
      <w:pPr>
        <w:pStyle w:val="Normal"/>
        <w:rPr/>
      </w:pPr>
      <w:r>
        <w:rPr/>
        <w:t>Method: DELETE</w:t>
      </w:r>
    </w:p>
    <w:p>
      <w:pPr>
        <w:pStyle w:val="Normal"/>
        <w:rPr/>
      </w:pPr>
      <w:r>
        <w:rPr/>
        <w:t>Description: Deletes tracked historical data for a stock of your choosing.</w:t>
      </w:r>
    </w:p>
    <w:p>
      <w:pPr>
        <w:pStyle w:val="Normal"/>
        <w:rPr/>
      </w:pPr>
      <w:r>
        <w:rPr/>
        <w:t>Parameters:</w:t>
      </w:r>
    </w:p>
    <w:p>
      <w:pPr>
        <w:pStyle w:val="Normal"/>
        <w:numPr>
          <w:ilvl w:val="0"/>
          <w:numId w:val="5"/>
        </w:numPr>
        <w:rPr/>
      </w:pPr>
      <w:r>
        <w:rPr/>
        <w:t>symbol: The name of the equity of your choice. If empty, the database is wiped for the selected timeSeries. For example: symbol=IBM</w:t>
      </w:r>
    </w:p>
    <w:p>
      <w:pPr>
        <w:pStyle w:val="Normal"/>
        <w:numPr>
          <w:ilvl w:val="0"/>
          <w:numId w:val="5"/>
        </w:numPr>
        <w:rPr/>
      </w:pPr>
      <w:r>
        <w:rPr/>
        <w:t>timeSeries: Required: The selected time frame for historical data. Accepts three different inputs: daily, weekly and monthly. For example: timeSeries=daily</w:t>
      </w:r>
    </w:p>
    <w:p>
      <w:pPr>
        <w:pStyle w:val="Normal"/>
        <w:numPr>
          <w:ilvl w:val="0"/>
          <w:numId w:val="5"/>
        </w:numPr>
        <w:rPr/>
      </w:pPr>
      <w:r>
        <w:rPr/>
        <w:t>adminKey: Required: This function is only available to authorised users with an adminKey. For example: adminKey=admin</w:t>
      </w:r>
    </w:p>
    <w:p>
      <w:pPr>
        <w:pStyle w:val="Normal"/>
        <w:rPr/>
      </w:pPr>
      <w:r>
        <w:rPr/>
      </w:r>
    </w:p>
    <w:p>
      <w:pPr>
        <w:pStyle w:val="Normal"/>
        <w:rPr/>
      </w:pPr>
      <w:r>
        <w:rPr/>
        <w:t>Example:</w:t>
      </w:r>
    </w:p>
    <w:p>
      <w:pPr>
        <w:pStyle w:val="Normal"/>
        <w:rPr/>
      </w:pPr>
      <w:hyperlink r:id="rId2">
        <w:r>
          <w:rPr>
            <w:rStyle w:val="Hyperlink"/>
          </w:rPr>
          <w:t>http://localhost/BurzaAPIProjekt/index.php?page=ReadRecord&amp;symbol=IBM&amp;timeSeries=daily</w:t>
        </w:r>
      </w:hyperlink>
    </w:p>
    <w:p>
      <w:pPr>
        <w:pStyle w:val="Normal"/>
        <w:rPr/>
      </w:pPr>
      <w:hyperlink r:id="rId3">
        <w:r>
          <w:rPr>
            <w:rStyle w:val="Hyperlink"/>
          </w:rPr>
          <w:t>http://localhost/BurzaAPIProjekt/index.php?page=UpdateRecord&amp;symbol=IBM&amp;timeSeries=daily&amp;adminKey=admin</w:t>
        </w:r>
      </w:hyperlink>
      <w:r>
        <w:rPr/>
        <w:t xml:space="preserve"> </w:t>
      </w:r>
    </w:p>
    <w:p>
      <w:pPr>
        <w:pStyle w:val="Normal"/>
        <w:rPr/>
      </w:pPr>
      <w:r>
        <w:rPr/>
      </w:r>
      <w:r>
        <w:br w:type="page"/>
      </w:r>
    </w:p>
    <w:p>
      <w:pPr>
        <w:pStyle w:val="Heading1"/>
        <w:numPr>
          <w:ilvl w:val="0"/>
          <w:numId w:val="1"/>
        </w:numPr>
        <w:spacing w:before="0" w:after="80"/>
        <w:rPr/>
      </w:pPr>
      <w:r>
        <w:rPr/>
        <w:t>Architecture</w:t>
      </w:r>
    </w:p>
    <w:p>
      <w:pPr>
        <w:pStyle w:val="Normal"/>
        <w:rPr/>
      </w:pPr>
      <w:r>
        <w:rPr/>
        <w:t>Our API is based on the MVC (Model View Controller) pattern.</w:t>
      </w:r>
    </w:p>
    <w:p>
      <w:pPr>
        <w:pStyle w:val="Normal"/>
        <w:rPr/>
      </w:pPr>
      <w:r>
        <w:rPr/>
      </w:r>
    </w:p>
    <w:p>
      <w:pPr>
        <w:pStyle w:val="Heading3"/>
        <w:rPr/>
      </w:pPr>
      <w:r>
        <w:rPr/>
        <w:t>Model</w:t>
      </w:r>
    </w:p>
    <w:p>
      <w:pPr>
        <w:pStyle w:val="Normal"/>
        <w:rPr/>
      </w:pPr>
      <w:r>
        <w:rPr/>
        <w:t>Our API uses a simple database which consists of an arbitrary number of tables, each corresponding to a single stock. The columns in a table are:</w:t>
      </w:r>
    </w:p>
    <w:p>
      <w:pPr>
        <w:pStyle w:val="Normal"/>
        <w:numPr>
          <w:ilvl w:val="0"/>
          <w:numId w:val="6"/>
        </w:numPr>
        <w:rPr/>
      </w:pPr>
      <w:r>
        <w:rPr/>
        <w:t>Date – the date at which the information was retrieved</w:t>
      </w:r>
    </w:p>
    <w:p>
      <w:pPr>
        <w:pStyle w:val="Normal"/>
        <w:numPr>
          <w:ilvl w:val="0"/>
          <w:numId w:val="6"/>
        </w:numPr>
        <w:rPr/>
      </w:pPr>
      <w:r>
        <w:rPr/>
        <w:t>Open – the stock's value, in USD, at market open</w:t>
      </w:r>
    </w:p>
    <w:p>
      <w:pPr>
        <w:pStyle w:val="Normal"/>
        <w:numPr>
          <w:ilvl w:val="0"/>
          <w:numId w:val="6"/>
        </w:numPr>
        <w:rPr/>
      </w:pPr>
      <w:r>
        <w:rPr/>
        <w:t>High – the stock's highest value during the trading day</w:t>
      </w:r>
    </w:p>
    <w:p>
      <w:pPr>
        <w:pStyle w:val="Normal"/>
        <w:numPr>
          <w:ilvl w:val="0"/>
          <w:numId w:val="6"/>
        </w:numPr>
        <w:rPr/>
      </w:pPr>
      <w:r>
        <w:rPr/>
        <w:t>Low – the stock's lowest value during the trading day</w:t>
      </w:r>
    </w:p>
    <w:p>
      <w:pPr>
        <w:pStyle w:val="Normal"/>
        <w:numPr>
          <w:ilvl w:val="0"/>
          <w:numId w:val="6"/>
        </w:numPr>
        <w:rPr/>
      </w:pPr>
      <w:r>
        <w:rPr/>
        <w:t>Close – the stock's value at market close</w:t>
      </w:r>
    </w:p>
    <w:p>
      <w:pPr>
        <w:pStyle w:val="Normal"/>
        <w:numPr>
          <w:ilvl w:val="0"/>
          <w:numId w:val="6"/>
        </w:numPr>
        <w:rPr/>
      </w:pPr>
      <w:r>
        <w:rPr/>
        <w:t>Volume – the trading volume during that day</w:t>
      </w:r>
    </w:p>
    <w:p>
      <w:pPr>
        <w:pStyle w:val="Normal"/>
        <w:rPr/>
      </w:pPr>
      <w:r>
        <w:rPr/>
        <w:t>Once the app is started, it checks if the database exists, and if it doesn't, it creates it.</w:t>
      </w:r>
    </w:p>
    <w:p>
      <w:pPr>
        <w:pStyle w:val="Normal"/>
        <w:rPr/>
      </w:pPr>
      <w:r>
        <w:rPr/>
      </w:r>
    </w:p>
    <w:p>
      <w:pPr>
        <w:pStyle w:val="Heading3"/>
        <w:rPr/>
      </w:pPr>
      <w:r>
        <w:rPr/>
        <w:t>View</w:t>
      </w:r>
    </w:p>
    <w:p>
      <w:pPr>
        <w:pStyle w:val="Normal"/>
        <w:rPr/>
      </w:pPr>
      <w:r>
        <w:rPr/>
        <w:t>The view consists of an index page, which documents supported functions, and a default page, which simply prints whatever data it is fed, i.e. JSON output and error/success messages.</w:t>
      </w:r>
    </w:p>
    <w:p>
      <w:pPr>
        <w:pStyle w:val="Normal"/>
        <w:rPr/>
      </w:pPr>
      <w:r>
        <w:rPr/>
      </w:r>
    </w:p>
    <w:p>
      <w:pPr>
        <w:pStyle w:val="Heading3"/>
        <w:rPr/>
      </w:pPr>
      <w:r>
        <w:rPr/>
        <w:t>Controller</w:t>
      </w:r>
    </w:p>
    <w:p>
      <w:pPr>
        <w:pStyle w:val="Normal"/>
        <w:rPr/>
      </w:pPr>
      <w:r>
        <w:rPr/>
        <w:t>The API supports the four CRUD operations, each of which accepts certain parameters. If the parameters are passed correctly, the desired information is shown or database operation performed. In the latter case, a success message is displayed.</w:t>
        <w:br/>
        <w:t>If the call was somehow made incorectly, an error message is displayed.</w:t>
      </w:r>
    </w:p>
    <w:p>
      <w:pPr>
        <w:pStyle w:val="Normal"/>
        <w:rPr/>
      </w:pPr>
      <w:r>
        <w:rPr/>
        <w:t>If the user accesses the index page, all the supported operations are listed, alongside their descriptions.</w:t>
      </w:r>
    </w:p>
    <w:p>
      <w:pPr>
        <w:pStyle w:val="Normal"/>
        <w:rPr/>
      </w:pPr>
      <w:r>
        <w:rPr/>
      </w:r>
    </w:p>
    <w:p>
      <w:pPr>
        <w:pStyle w:val="Heading3"/>
        <w:rPr/>
      </w:pPr>
      <w:r>
        <w:rPr/>
        <w:t>Miscallaneous</w:t>
      </w:r>
    </w:p>
    <w:p>
      <w:pPr>
        <w:pStyle w:val="Normal"/>
        <w:rPr/>
      </w:pPr>
      <w:r>
        <w:rPr/>
        <w:t>The API also contains various configuration files, a router, tests, and PHPUnit, a testing software.</w:t>
      </w:r>
    </w:p>
    <w:p>
      <w:pPr>
        <w:pStyle w:val="Normal"/>
        <w:rPr/>
      </w:pPr>
      <w:r>
        <w:rPr/>
      </w:r>
    </w:p>
    <w:p>
      <w:pPr>
        <w:pStyle w:val="Normal"/>
        <w:rPr/>
      </w:pPr>
      <w:r>
        <w:rPr/>
        <w:t>Like most modern APIs, our API was built with REST principles in mind.</w:t>
      </w:r>
    </w:p>
    <w:p>
      <w:pPr>
        <w:pStyle w:val="Normal"/>
        <w:rPr/>
      </w:pPr>
      <w:r>
        <w:rPr/>
      </w:r>
      <w:r>
        <w:br w:type="page"/>
      </w:r>
    </w:p>
    <w:p>
      <w:pPr>
        <w:pStyle w:val="Heading1"/>
        <w:numPr>
          <w:ilvl w:val="0"/>
          <w:numId w:val="1"/>
        </w:numPr>
        <w:spacing w:before="0" w:after="80"/>
        <w:rPr/>
      </w:pPr>
      <w:r>
        <w:rPr/>
        <w:t>Hosting the API</w:t>
      </w:r>
    </w:p>
    <w:p>
      <w:pPr>
        <w:pStyle w:val="Normal"/>
        <w:rPr/>
      </w:pPr>
      <w:r>
        <w:rPr/>
        <w:t>Hosting this API is simple. The authors recommend using XAMPP, as it has both the web server and the database software built-in. Make sure both the Apache HTTP Server and phpMyAdmin are running, and from that point, running the API is no different from running any other web site.</w:t>
      </w:r>
    </w:p>
    <w:p>
      <w:pPr>
        <w:pStyle w:val="Normal"/>
        <w:rPr/>
      </w:pPr>
      <w:r>
        <w:rPr/>
      </w:r>
    </w:p>
    <w:p>
      <w:pPr>
        <w:pStyle w:val="Heading1"/>
        <w:numPr>
          <w:ilvl w:val="0"/>
          <w:numId w:val="1"/>
        </w:numPr>
        <w:rPr/>
      </w:pPr>
      <w:r>
        <w:rPr/>
        <w:t>Tests</w:t>
      </w:r>
    </w:p>
    <w:p>
      <w:pPr>
        <w:pStyle w:val="Normal"/>
        <w:rPr/>
      </w:pPr>
      <w:r>
        <w:rPr/>
        <w:t xml:space="preserve">The API comes packaged with </w:t>
      </w:r>
      <w:r>
        <w:rPr/>
        <w:t>three</w:t>
      </w:r>
      <w:r>
        <w:rPr/>
        <w:t xml:space="preserve"> unit tests:</w:t>
      </w:r>
    </w:p>
    <w:p>
      <w:pPr>
        <w:pStyle w:val="Normal"/>
        <w:numPr>
          <w:ilvl w:val="0"/>
          <w:numId w:val="7"/>
        </w:numPr>
        <w:rPr/>
      </w:pPr>
      <w:r>
        <w:rPr/>
        <w:t xml:space="preserve">A test of the </w:t>
      </w:r>
      <w:r>
        <w:rPr>
          <w:i w:val="false"/>
          <w:iCs w:val="false"/>
        </w:rPr>
        <w:t>model</w:t>
      </w:r>
      <w:r>
        <w:rPr>
          <w:i w:val="false"/>
          <w:iCs w:val="false"/>
        </w:rPr>
        <w:t xml:space="preserve">'s </w:t>
      </w:r>
      <w:r>
        <w:rPr>
          <w:i/>
          <w:iCs/>
        </w:rPr>
        <w:t>sendQuery</w:t>
      </w:r>
      <w:r>
        <w:rPr>
          <w:i w:val="false"/>
          <w:iCs w:val="false"/>
        </w:rPr>
        <w:t xml:space="preserve"> function</w:t>
      </w:r>
      <w:r>
        <w:rPr/>
        <w:t>, where a query is sent to the database</w:t>
      </w:r>
    </w:p>
    <w:p>
      <w:pPr>
        <w:pStyle w:val="Normal"/>
        <w:numPr>
          <w:ilvl w:val="0"/>
          <w:numId w:val="7"/>
        </w:numPr>
        <w:rPr/>
      </w:pPr>
      <w:r>
        <w:rPr/>
        <w:t xml:space="preserve">A test of the </w:t>
      </w:r>
      <w:r>
        <w:rPr>
          <w:i/>
          <w:iCs/>
        </w:rPr>
        <w:t>create</w:t>
      </w:r>
      <w:r>
        <w:rPr>
          <w:i/>
          <w:iCs/>
        </w:rPr>
        <w:t>TableAndInsertData</w:t>
      </w:r>
      <w:r>
        <w:rPr/>
        <w:t xml:space="preserve"> function, where a table alongside two entries </w:t>
      </w:r>
      <w:r>
        <w:rPr/>
        <w:t>in a time series</w:t>
      </w:r>
      <w:r>
        <w:rPr/>
        <w:t xml:space="preserve"> is created </w:t>
      </w:r>
      <w:r>
        <w:rPr/>
        <w:t>and passed to the database</w:t>
      </w:r>
    </w:p>
    <w:p>
      <w:pPr>
        <w:pStyle w:val="Normal"/>
        <w:numPr>
          <w:ilvl w:val="0"/>
          <w:numId w:val="7"/>
        </w:numPr>
        <w:rPr/>
      </w:pPr>
      <w:r>
        <w:rPr/>
        <w:t xml:space="preserve">A test of the </w:t>
      </w:r>
      <w:r>
        <w:rPr>
          <w:i/>
          <w:iCs/>
        </w:rPr>
        <w:t>generateRandomString</w:t>
      </w:r>
      <w:r>
        <w:rPr/>
        <w:t xml:space="preserve"> function, where a random ticker is generated</w:t>
      </w:r>
    </w:p>
    <w:p>
      <w:pPr>
        <w:pStyle w:val="Normal"/>
        <w:spacing w:before="0" w:after="160"/>
        <w:rPr/>
      </w:pPr>
      <w:r>
        <w:rPr/>
        <w:t>T</w:t>
      </w:r>
      <w:r>
        <w:rPr/>
        <w:t xml:space="preserve">ests </w:t>
      </w:r>
      <w:r>
        <w:rPr/>
        <w:t xml:space="preserve">for </w:t>
      </w:r>
      <w:r>
        <w:rPr>
          <w:i/>
          <w:iCs/>
        </w:rPr>
        <w:t xml:space="preserve">sendQuery </w:t>
      </w:r>
      <w:r>
        <w:rPr>
          <w:i w:val="false"/>
          <w:iCs w:val="false"/>
        </w:rPr>
        <w:t>and</w:t>
      </w:r>
      <w:r>
        <w:rPr>
          <w:i/>
          <w:iCs/>
        </w:rPr>
        <w:t xml:space="preserve"> createTableAndInsertData </w:t>
      </w:r>
      <w:r>
        <w:rPr>
          <w:i w:val="false"/>
          <w:iCs w:val="false"/>
        </w:rPr>
        <w:t>utilize mock functions in order to fake responses from dependency classes</w:t>
      </w:r>
      <w:r>
        <w:rPr/>
        <w:t>.</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Symbol">
    <w:charset w:val="01"/>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rial" w:asciiTheme="minorHAnsi" w:cstheme="minorBidi" w:eastAsiaTheme="minorHAnsi" w:hAnsiTheme="minorHAnsi"/>
        <w:kern w:val="2"/>
        <w:sz w:val="22"/>
        <w:szCs w:val="22"/>
        <w:lang w:val="hr-H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Arial" w:asciiTheme="minorHAnsi" w:cstheme="minorBidi" w:eastAsiaTheme="minorHAnsi" w:hAnsiTheme="minorHAnsi"/>
      <w:color w:val="auto"/>
      <w:kern w:val="2"/>
      <w:sz w:val="22"/>
      <w:szCs w:val="22"/>
      <w:lang w:val="hr-HR" w:eastAsia="en-US" w:bidi="ar-SA"/>
      <w14:ligatures w14:val="standardContextual"/>
    </w:rPr>
  </w:style>
  <w:style w:type="paragraph" w:styleId="Heading1">
    <w:name w:val="Heading 1"/>
    <w:basedOn w:val="Normal"/>
    <w:next w:val="Normal"/>
    <w:link w:val="Heading1Char"/>
    <w:uiPriority w:val="9"/>
    <w:qFormat/>
    <w:rsid w:val="00f6180f"/>
    <w:pPr>
      <w:keepNext w:val="true"/>
      <w:keepLines/>
      <w:spacing w:before="360" w:after="80"/>
      <w:outlineLvl w:val="0"/>
    </w:pPr>
    <w:rPr>
      <w:rFonts w:ascii="Aptos Display" w:hAnsi="Aptos Display" w:eastAsia="" w:cs="Times New Roman"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rsid w:val="00f6180f"/>
    <w:pPr>
      <w:keepNext w:val="true"/>
      <w:keepLines/>
      <w:spacing w:before="160" w:after="80"/>
      <w:outlineLvl w:val="1"/>
    </w:pPr>
    <w:rPr>
      <w:rFonts w:ascii="Aptos Display" w:hAnsi="Aptos Display" w:eastAsia="" w:cs="Times New Roman"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rsid w:val="00f6180f"/>
    <w:pPr>
      <w:keepNext w:val="true"/>
      <w:keepLines/>
      <w:spacing w:before="160" w:after="80"/>
      <w:outlineLvl w:val="2"/>
    </w:pPr>
    <w:rPr>
      <w:rFonts w:eastAsia="" w:cs="Times New Roman"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f6180f"/>
    <w:pPr>
      <w:keepNext w:val="true"/>
      <w:keepLines/>
      <w:spacing w:before="80" w:after="40"/>
      <w:outlineLvl w:val="3"/>
    </w:pPr>
    <w:rPr>
      <w:rFonts w:eastAsia="" w:cs="Times New Roman"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f6180f"/>
    <w:pPr>
      <w:keepNext w:val="true"/>
      <w:keepLines/>
      <w:spacing w:before="80" w:after="40"/>
      <w:outlineLvl w:val="4"/>
    </w:pPr>
    <w:rPr>
      <w:rFonts w:eastAsia="" w:cs="Times New Roman"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f6180f"/>
    <w:pPr>
      <w:keepNext w:val="true"/>
      <w:keepLines/>
      <w:spacing w:before="40" w:after="0"/>
      <w:outlineLvl w:val="5"/>
    </w:pPr>
    <w:rPr>
      <w:rFonts w:eastAsia="" w:cs="Times New Roman"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f6180f"/>
    <w:pPr>
      <w:keepNext w:val="true"/>
      <w:keepLines/>
      <w:spacing w:before="40" w:after="0"/>
      <w:outlineLvl w:val="6"/>
    </w:pPr>
    <w:rPr>
      <w:rFonts w:eastAsia="" w:cs="Times New Roman"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f6180f"/>
    <w:pPr>
      <w:keepNext w:val="true"/>
      <w:keepLines/>
      <w:spacing w:before="0" w:after="0"/>
      <w:outlineLvl w:val="7"/>
    </w:pPr>
    <w:rPr>
      <w:rFonts w:eastAsia="" w:cs="Times New Roman"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f6180f"/>
    <w:pPr>
      <w:keepNext w:val="true"/>
      <w:keepLines/>
      <w:spacing w:before="0" w:after="0"/>
      <w:outlineLvl w:val="8"/>
    </w:pPr>
    <w:rPr>
      <w:rFonts w:eastAsia="" w:cs="Times New Roman"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6180f"/>
    <w:rPr>
      <w:rFonts w:ascii="Aptos Display" w:hAnsi="Aptos Display" w:eastAsia="" w:cs="Times New Roman"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sid w:val="00f6180f"/>
    <w:rPr>
      <w:rFonts w:ascii="Aptos Display" w:hAnsi="Aptos Display" w:eastAsia="" w:cs="Times New Roman"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sid w:val="00f6180f"/>
    <w:rPr>
      <w:rFonts w:eastAsia="" w:cs="Times New Roman"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f6180f"/>
    <w:rPr>
      <w:rFonts w:eastAsia="" w:cs="Times New Roman"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f6180f"/>
    <w:rPr>
      <w:rFonts w:eastAsia="" w:cs="Times New Roman"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f6180f"/>
    <w:rPr>
      <w:rFonts w:eastAsia="" w:cs="Times New Roman"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f6180f"/>
    <w:rPr>
      <w:rFonts w:eastAsia="" w:cs="Times New Roman"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f6180f"/>
    <w:rPr>
      <w:rFonts w:eastAsia="" w:cs="Times New Roman"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f6180f"/>
    <w:rPr>
      <w:rFonts w:eastAsia="" w:cs="Times New Roman" w:cstheme="majorBidi" w:eastAsiaTheme="majorEastAsia"/>
      <w:color w:themeColor="text1" w:themeTint="d8" w:val="272727"/>
    </w:rPr>
  </w:style>
  <w:style w:type="character" w:styleId="TitleChar" w:customStyle="1">
    <w:name w:val="Title Char"/>
    <w:basedOn w:val="DefaultParagraphFont"/>
    <w:link w:val="Title"/>
    <w:uiPriority w:val="10"/>
    <w:qFormat/>
    <w:rsid w:val="00f6180f"/>
    <w:rPr>
      <w:rFonts w:ascii="Aptos Display" w:hAnsi="Aptos Display" w:eastAsia="" w:cs="Times New Roman"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f6180f"/>
    <w:rPr>
      <w:rFonts w:eastAsia="" w:cs="Times New Roman"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f6180f"/>
    <w:rPr>
      <w:i/>
      <w:iCs/>
      <w:color w:themeColor="text1" w:themeTint="bf" w:val="404040"/>
    </w:rPr>
  </w:style>
  <w:style w:type="character" w:styleId="IntenseEmphasis">
    <w:name w:val="Intense Emphasis"/>
    <w:basedOn w:val="DefaultParagraphFont"/>
    <w:uiPriority w:val="21"/>
    <w:qFormat/>
    <w:rsid w:val="00f6180f"/>
    <w:rPr>
      <w:i/>
      <w:iCs/>
      <w:color w:themeColor="accent1" w:themeShade="bf" w:val="0F4761"/>
    </w:rPr>
  </w:style>
  <w:style w:type="character" w:styleId="IntenseQuoteChar" w:customStyle="1">
    <w:name w:val="Intense Quote Char"/>
    <w:basedOn w:val="DefaultParagraphFont"/>
    <w:link w:val="IntenseQuote"/>
    <w:uiPriority w:val="30"/>
    <w:qFormat/>
    <w:rsid w:val="00f6180f"/>
    <w:rPr>
      <w:i/>
      <w:iCs/>
      <w:color w:themeColor="accent1" w:themeShade="bf" w:val="0F4761"/>
    </w:rPr>
  </w:style>
  <w:style w:type="character" w:styleId="IntenseReference">
    <w:name w:val="Intense Reference"/>
    <w:basedOn w:val="DefaultParagraphFont"/>
    <w:uiPriority w:val="32"/>
    <w:qFormat/>
    <w:rsid w:val="00f6180f"/>
    <w:rPr>
      <w:b/>
      <w:bCs/>
      <w:smallCaps/>
      <w:color w:themeColor="accent1" w:themeShade="bf" w:val="0F4761"/>
      <w:spacing w:val="5"/>
    </w:rPr>
  </w:style>
  <w:style w:type="character" w:styleId="Hyperlink">
    <w:name w:val="Hyperlink"/>
    <w:basedOn w:val="DefaultParagraphFont"/>
    <w:uiPriority w:val="99"/>
    <w:unhideWhenUsed/>
    <w:rsid w:val="008f68fd"/>
    <w:rPr>
      <w:color w:themeColor="hyperlink" w:val="467886"/>
      <w:u w:val="single"/>
    </w:rPr>
  </w:style>
  <w:style w:type="character" w:styleId="UnresolvedMention">
    <w:name w:val="Unresolved Mention"/>
    <w:basedOn w:val="DefaultParagraphFont"/>
    <w:uiPriority w:val="99"/>
    <w:semiHidden/>
    <w:unhideWhenUsed/>
    <w:qFormat/>
    <w:rsid w:val="008f68fd"/>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f6180f"/>
    <w:pPr>
      <w:spacing w:lineRule="auto" w:line="240" w:before="0" w:after="80"/>
      <w:contextualSpacing/>
    </w:pPr>
    <w:rPr>
      <w:rFonts w:ascii="Aptos Display" w:hAnsi="Aptos Display" w:eastAsia="" w:cs="Times New Roman"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f6180f"/>
    <w:pPr/>
    <w:rPr>
      <w:rFonts w:eastAsia="" w:cs="Times New Roman"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f6180f"/>
    <w:pPr>
      <w:spacing w:before="160" w:after="160"/>
      <w:jc w:val="center"/>
    </w:pPr>
    <w:rPr>
      <w:i/>
      <w:iCs/>
      <w:color w:themeColor="text1" w:themeTint="bf" w:val="404040"/>
    </w:rPr>
  </w:style>
  <w:style w:type="paragraph" w:styleId="ListParagraph">
    <w:name w:val="List Paragraph"/>
    <w:basedOn w:val="Normal"/>
    <w:uiPriority w:val="34"/>
    <w:qFormat/>
    <w:rsid w:val="00f6180f"/>
    <w:pPr>
      <w:spacing w:before="0" w:after="160"/>
      <w:ind w:left="720"/>
      <w:contextualSpacing/>
    </w:pPr>
    <w:rPr/>
  </w:style>
  <w:style w:type="paragraph" w:styleId="IntenseQuote">
    <w:name w:val="Intense Quote"/>
    <w:basedOn w:val="Normal"/>
    <w:next w:val="Normal"/>
    <w:link w:val="IntenseQuoteChar"/>
    <w:uiPriority w:val="30"/>
    <w:qFormat/>
    <w:rsid w:val="00f6180f"/>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Spacing">
    <w:name w:val="No Spacing"/>
    <w:uiPriority w:val="1"/>
    <w:qFormat/>
    <w:rsid w:val="00ad7668"/>
    <w:pPr>
      <w:widowControl/>
      <w:bidi w:val="0"/>
      <w:spacing w:lineRule="auto" w:line="240" w:before="0" w:after="0"/>
      <w:jc w:val="left"/>
    </w:pPr>
    <w:rPr>
      <w:rFonts w:ascii="Aptos" w:hAnsi="Aptos" w:eastAsia="Aptos" w:cs="Arial" w:asciiTheme="minorHAnsi" w:cstheme="minorBidi" w:eastAsiaTheme="minorHAnsi" w:hAnsiTheme="minorHAnsi"/>
      <w:color w:val="auto"/>
      <w:kern w:val="2"/>
      <w:sz w:val="22"/>
      <w:szCs w:val="22"/>
      <w:lang w:val="hr-HR" w:eastAsia="en-US" w:bidi="ar-SA"/>
      <w14:ligatures w14:val="standardContextu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BurzaAPIProjekt/index.php?page=ReadRecord&amp;symbol=IBM&amp;timeSeries=daily" TargetMode="External"/><Relationship Id="rId3" Type="http://schemas.openxmlformats.org/officeDocument/2006/relationships/hyperlink" Target="http://localhost/BurzaAPIProjekt/index.php?page=UpdateRecord&amp;symbol=IBM&amp;timeSeries=daily&amp;adminKey=admin"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78</TotalTime>
  <Application>LibreOffice/7.6.7.2$Linux_X86_64 LibreOffice_project/60$Build-2</Application>
  <AppVersion>15.0000</AppVersion>
  <Pages>5</Pages>
  <Words>685</Words>
  <Characters>4073</Characters>
  <CharactersWithSpaces>4680</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2024-06-19T22:24:00Z</dcterms:created>
  <dc:creator>Domagoj Tomić</dc:creator>
  <dc:description/>
  <dc:language>en-US</dc:language>
  <cp:lastModifiedBy/>
  <dcterms:modified xsi:type="dcterms:W3CDTF">2024-06-20T11:51:57Z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