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AI 辅助游戏制作 · 课时安排细化（90 分钟）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课程主题：说清楚，AI 才改得对——改游戏中的提示词对比实验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适用：高中 · 90 分钟 · 横版闯关 + 街机飞机 · GameForge K12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前期原则：先定大方向，再自行游玩；规则、五问、观察表、A/B 等细则在玩过之后再教。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〇、框架总览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时段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时长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环节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0'–4'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4′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A 开场：只定大方向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4'–30'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26′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练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B 自行游玩两款成品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30'–35'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5′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教+练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C 玩后回看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35'–43'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8′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D 方法课①：说清楚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43'–48'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5′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练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E 写下改进想法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48'–58'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10′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教·演示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F 方法课②：工坊怎么改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58'–84'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26′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练·巡教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G 自己改 + 试玩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84'–88'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4′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教+练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H 对照点评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88'–90'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2′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I 收束</w:t>
            </w:r>
          </w:p>
        </w:tc>
      </w:tr>
    </w:tbl>
    <w:p/>
    <w:p>
      <w:pPr>
        <w:spacing w:before="180" w:after="60"/>
      </w:pPr>
      <w:r>
        <w:rPr>
          <w:rFonts w:ascii="黑体" w:hAnsi="黑体" w:eastAsia="黑体"/>
          <w:b/>
          <w:sz w:val="26"/>
        </w:rPr>
        <w:t>环节 A｜开场：只定大方向（0'–4'）【教】</w:t>
      </w:r>
    </w:p>
    <w:p>
      <w:pPr>
        <w:spacing w:before="180" w:after="60"/>
      </w:pPr>
      <w:r>
        <w:rPr>
          <w:rFonts w:ascii="黑体" w:hAnsi="黑体" w:eastAsia="黑体"/>
          <w:b/>
          <w:sz w:val="24"/>
        </w:rPr>
        <w:t>1. 本环节目标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学生知道今天大致要做什么：先玩两款游戏，再学怎么用 AI 改、自己动手改。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学生感到轻松：没有立刻要背的规则表。</w:t>
      </w:r>
    </w:p>
    <w:p>
      <w:pPr>
        <w:spacing w:before="180" w:after="60"/>
      </w:pPr>
      <w:r>
        <w:rPr>
          <w:rFonts w:ascii="黑体" w:hAnsi="黑体" w:eastAsia="黑体"/>
          <w:b/>
          <w:sz w:val="24"/>
        </w:rPr>
        <w:t>2. 分钟脚本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教师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学生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注意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0'–2'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介绍主题与两款游戏（一句话级）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不展开原理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2'–4'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说明大节奏：先玩 → 再学改 → 再自己改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不发细则表</w:t>
            </w:r>
          </w:p>
        </w:tc>
      </w:tr>
    </w:tbl>
    <w:p/>
    <w:p>
      <w:pPr>
        <w:spacing w:before="180" w:after="60"/>
      </w:pPr>
      <w:r>
        <w:rPr>
          <w:rFonts w:ascii="黑体" w:hAnsi="黑体" w:eastAsia="黑体"/>
          <w:b/>
          <w:sz w:val="24"/>
        </w:rPr>
        <w:t>3. 讲稿（短）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「今天这节课，我们用横版闯关和街机飞机两款小游戏。前半节请大家先好好玩一玩我们准备好的版本，用自己的感觉去体验——哪里顺手、哪里别扭、如果能改，你最想动哪一点。玩过之后，我再教大家怎么把这些想法告诉 AI，并自己动手改一局。现在先不用记方法，先去玩。」</w:t>
      </w:r>
    </w:p>
    <w:p>
      <w:pPr>
        <w:spacing w:before="180" w:after="60"/>
      </w:pPr>
      <w:r>
        <w:rPr>
          <w:rFonts w:ascii="黑体" w:hAnsi="黑体" w:eastAsia="黑体"/>
          <w:b/>
          <w:sz w:val="24"/>
        </w:rPr>
        <w:t>4. 本环节不讲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不讲五问 / A/B /「以试玩为准」长论述 / 边界理论 / 观察四列表。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任务单可先发但说明前面先玩、字往后填；或玩后再发。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环节 B｜自行游玩两款成品（4'–30'）【练】</w:t>
      </w:r>
    </w:p>
    <w:p>
      <w:pPr>
        <w:spacing w:before="180" w:after="60"/>
      </w:pPr>
      <w:r>
        <w:rPr>
          <w:rFonts w:ascii="黑体" w:hAnsi="黑体" w:eastAsia="黑体"/>
          <w:b/>
          <w:sz w:val="24"/>
        </w:rPr>
        <w:t>1. 本环节目标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每人实际玩到两款，形成自己的体验与偏好。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气氛以探索为主，不做填表考核。</w:t>
      </w:r>
    </w:p>
    <w:p>
      <w:pPr>
        <w:spacing w:before="180" w:after="60"/>
      </w:pPr>
      <w:r>
        <w:rPr>
          <w:rFonts w:ascii="黑体" w:hAnsi="黑体" w:eastAsia="黑体"/>
          <w:b/>
          <w:sz w:val="24"/>
        </w:rPr>
        <w:t>2. 分钟脚本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教/练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4'–5'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闯关：最低操作示范一遍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教·极短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5'–16'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学生自行游玩闯关；不强制记录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练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16'–17'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飞机：最低操作示范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教·极短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17'–29'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学生自行游玩飞机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练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29'–30'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收拢，准备回看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</w:tr>
    </w:tbl>
    <w:p/>
    <w:p>
      <w:pPr>
        <w:spacing w:before="180" w:after="60"/>
      </w:pPr>
      <w:r>
        <w:rPr>
          <w:rFonts w:ascii="黑体" w:hAnsi="黑体" w:eastAsia="黑体"/>
          <w:b/>
          <w:sz w:val="24"/>
        </w:rPr>
        <w:t>3. 操作只讲「能玩」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闯关：「左右移动，这边跳。先玩起来，通不通关不重要。」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飞机：「这样移动战机，射击以现场为准。先感受弹幕和手感。」</w:t>
      </w:r>
    </w:p>
    <w:p>
      <w:pPr>
        <w:spacing w:before="180" w:after="60"/>
      </w:pPr>
      <w:r>
        <w:rPr>
          <w:rFonts w:ascii="黑体" w:hAnsi="黑体" w:eastAsia="黑体"/>
          <w:b/>
          <w:sz w:val="24"/>
        </w:rPr>
        <w:t>4. 巡视（少干预）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只处理不会操作、进错页、机器卡死。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少催填表；可轻声：「记住你刚才那一下别扭就行。」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环节 C｜玩后回看（30'–35'）【教+练】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30'–32'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提问：哪款更喜欢？哪里最别扭？只能改一点改啥？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32'–34'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请 2～3 人说；板书关键词（跳、敌人、子弹…）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34'–35'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过渡：下面学怎么把这些话变成 AI 更能听懂的说法</w:t>
            </w:r>
          </w:p>
        </w:tc>
      </w:tr>
    </w:tbl>
    <w:p/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可选补写：每款一句话「我最想改____，因为____。」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环节 D｜方法课①：说清楚（35'–43'）【教】——细则从这里开始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35'–36'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回扣同学刚才的原话当素材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36'–38'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对比 A/B 范例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38'–40'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五问表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40'–42'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三条约定：试玩为准；一次1～2点；关窗重开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42'–43'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布置写 A/B 胚子</w:t>
            </w:r>
          </w:p>
        </w:tc>
      </w:tr>
    </w:tbl>
    <w:p/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A：「飞机太难了，改改。」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B：「在这局街机飞机里，让敌机慢一点、我的子弹密一点；我要更能躲开并反击；先不要改背景和得分。」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问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口语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写进提示词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①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哪款游戏？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横版闯关 / 街机飞机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②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改谁/改什么？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跳跃、敌人、子弹…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③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改成什么样？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更高、更慢、更密…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④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怎样算成功？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试玩能感觉到/看到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⑤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先别动什么？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背景、得分、地形…</w:t>
            </w:r>
          </w:p>
        </w:tc>
      </w:tr>
    </w:tbl>
    <w:p/>
    <w:p>
      <w:pPr>
        <w:spacing w:before="180" w:after="60"/>
      </w:pPr>
      <w:r>
        <w:rPr>
          <w:rFonts w:ascii="黑体" w:hAnsi="黑体" w:eastAsia="黑体"/>
          <w:b/>
          <w:sz w:val="26"/>
        </w:rPr>
        <w:t>环节 E｜写下改进想法（43'–48'）【练】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选主改一款；写 A 口语 + B 五问；教师追问「怎样算成功」。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环节 F｜方法课②：工坊怎么改（48'–58'）【教·演示】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演示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口述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48'–51'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入口→选类型→配方从简→生成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别纠结配方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51'–55'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对话改→关窗→重开看变化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落实三条约定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55'–58'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反馈句 + 口令条；宣布自己做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一次1～2点</w:t>
            </w:r>
          </w:p>
        </w:tc>
      </w:tr>
    </w:tbl>
    <w:p/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口令条：选类型 → 填配方 → 试玩 → 对话修改 → 关窗 → 重开 → 判断 → 反馈再改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环节 G｜自己改 + 试玩（58'–84'）【练·巡教】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时段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学生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教师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58'–64'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生成自己的一局 + 短玩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催从简；帮迷路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64'–72'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发 A → 重开 → 记结果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盯是否重开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72'–80'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发 B → 再试玩 → 对比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帮补五问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80'–84'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再改或浅碰第二款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物色点评人选</w:t>
            </w:r>
          </w:p>
        </w:tc>
      </w:tr>
    </w:tbl>
    <w:p/>
    <w:p>
      <w:pPr>
        <w:spacing w:before="180" w:after="60"/>
      </w:pPr>
      <w:r>
        <w:rPr>
          <w:rFonts w:ascii="黑体" w:hAnsi="黑体" w:eastAsia="黑体"/>
          <w:b/>
          <w:sz w:val="26"/>
        </w:rPr>
        <w:t>环节 H｜对照点评（84'–88'）【教+练】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2～3 组念 A/B/结论；评具体、可感、克制、真试验证。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环节 I｜收束（88'–90'）【教】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说清楚：改什么、改成什么样、怎么算成功。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玩到了才算数。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提问 · 判断 · 行动。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附录｜任务单（建议玩后再认真填）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玩后一句话 / A 版 / B 版 / 验收记录 / 一句话收获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投影：开场只用「今天两段：先玩/再改」；五问与约定在玩后再投屏。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