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AI 辅助游戏制作 · 课时安排（90 分钟）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课程主题：说清楚，AI 才改得对——改游戏中的提示词对比实验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总时长：90 分钟 · 载体：横版闯关、街机飞机 · 工具：文三路 AI 游戏创作工坊</w:t>
      </w:r>
    </w:p>
    <w:p>
      <w:pPr>
        <w:spacing w:line="360" w:lineRule="auto" w:after="40"/>
      </w:pPr>
      <w:r>
        <w:rPr>
          <w:rFonts w:ascii="宋体" w:hAnsi="宋体" w:eastAsia="宋体"/>
          <w:b/>
          <w:sz w:val="22"/>
        </w:rPr>
        <w:t>前期原则（重要）：开场只定大方向，不一次性抛出规则、五问、观察表等细则；先让学生自行游玩体验，玩出感觉之后再进入方法教学与改游戏练习。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整体仍保留：有教有练；对齐活字「真实体验 → 再提炼方法 → 动手验证 → 分享复盘」。</w:t>
      </w:r>
    </w:p>
    <w:p>
      <w:pPr>
        <w:spacing w:before="180" w:after="60"/>
      </w:pPr>
      <w:r>
        <w:rPr>
          <w:rFonts w:ascii="黑体" w:hAnsi="黑体" w:eastAsia="黑体"/>
          <w:b/>
          <w:sz w:val="26"/>
        </w:rPr>
        <w:t>一、时间总表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rFonts w:ascii="黑体" w:hAnsi="黑体" w:eastAsia="黑体"/>
                <w:b/>
                <w:sz w:val="18"/>
              </w:rPr>
              <w:t>时段</w:t>
            </w:r>
          </w:p>
        </w:tc>
        <w:tc>
          <w:tcPr>
            <w:tcW w:type="dxa" w:w="1949"/>
          </w:tcPr>
          <w:p>
            <w:r>
              <w:rPr>
                <w:rFonts w:ascii="黑体" w:hAnsi="黑体" w:eastAsia="黑体"/>
                <w:b/>
                <w:sz w:val="18"/>
              </w:rPr>
              <w:t>时长</w:t>
            </w:r>
          </w:p>
        </w:tc>
        <w:tc>
          <w:tcPr>
            <w:tcW w:type="dxa" w:w="1949"/>
          </w:tcPr>
          <w:p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1949"/>
          </w:tcPr>
          <w:p>
            <w:r>
              <w:rPr>
                <w:rFonts w:ascii="黑体" w:hAnsi="黑体" w:eastAsia="黑体"/>
                <w:b/>
                <w:sz w:val="18"/>
              </w:rPr>
              <w:t>环节</w:t>
            </w:r>
          </w:p>
        </w:tc>
        <w:tc>
          <w:tcPr>
            <w:tcW w:type="dxa" w:w="1949"/>
          </w:tcPr>
          <w:p>
            <w:r>
              <w:rPr>
                <w:rFonts w:ascii="黑体" w:hAnsi="黑体" w:eastAsia="黑体"/>
                <w:b/>
                <w:sz w:val="18"/>
              </w:rPr>
              <w:t>要点</w:t>
            </w:r>
          </w:p>
        </w:tc>
      </w:tr>
      <w:tr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0'–4'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4′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教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A 开场：只定大方向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主题一句 + 今天大致两段；不讲细则</w:t>
            </w:r>
          </w:p>
        </w:tc>
      </w:tr>
      <w:tr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4'–30'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26′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练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B 自行游玩两款成品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只补最低操作；自由体验，不强制填表</w:t>
            </w:r>
          </w:p>
        </w:tc>
      </w:tr>
      <w:tr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30'–35'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5′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教+练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C 玩后回看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自然收：好玩吗？最想改啥？</w:t>
            </w:r>
          </w:p>
        </w:tc>
      </w:tr>
      <w:tr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35'–43'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8′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教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D 方法课①：说清楚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此时才讲模糊/说清楚、五问、验收</w:t>
            </w:r>
          </w:p>
        </w:tc>
      </w:tr>
      <w:tr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43'–48'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5′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练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E 写下改进想法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选定主改一款，写出 1～2 点</w:t>
            </w:r>
          </w:p>
        </w:tc>
      </w:tr>
      <w:tr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48'–58'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10′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教·演示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F 方法课②：工坊怎么改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演示生成→对话改→重开→反馈</w:t>
            </w:r>
          </w:p>
        </w:tc>
      </w:tr>
      <w:tr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58'–84'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26′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练·巡教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G 自己改 + 试玩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A/B 实操；细则用在改的阶段</w:t>
            </w:r>
          </w:p>
        </w:tc>
      </w:tr>
      <w:tr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84'–88'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4′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教+练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H 对照点评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抽样展示提示词</w:t>
            </w:r>
          </w:p>
        </w:tc>
      </w:tr>
      <w:tr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88'–90'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2′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教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I 收束</w:t>
            </w:r>
          </w:p>
        </w:tc>
        <w:tc>
          <w:tcPr>
            <w:tcW w:type="dxa" w:w="1949"/>
          </w:tcPr>
          <w:p>
            <w:r>
              <w:rPr>
                <w:rFonts w:ascii="宋体" w:hAnsi="宋体" w:eastAsia="宋体"/>
                <w:b w:val="0"/>
                <w:sz w:val="18"/>
              </w:rPr>
              <w:t>带走三句话</w:t>
            </w:r>
          </w:p>
        </w:tc>
      </w:tr>
    </w:tbl>
    <w:p/>
    <w:p>
      <w:pPr>
        <w:spacing w:line="360" w:lineRule="auto" w:after="40"/>
      </w:pPr>
      <w:r>
        <w:rPr>
          <w:rFonts w:ascii="宋体" w:hAnsi="宋体" w:eastAsia="宋体"/>
          <w:b/>
          <w:sz w:val="22"/>
        </w:rPr>
        <w:t>前 30 分钟主旋律：定方向 + 自由玩；细则教学集中在 35′ 之后。</w:t>
      </w:r>
    </w:p>
    <w:p>
      <w:pPr>
        <w:spacing w:before="180" w:after="60"/>
      </w:pPr>
      <w:r>
        <w:rPr>
          <w:rFonts w:ascii="黑体" w:hAnsi="黑体" w:eastAsia="黑体"/>
          <w:b/>
          <w:sz w:val="26"/>
        </w:rPr>
        <w:t>二、前期怎么上（A～C）</w:t>
      </w:r>
    </w:p>
    <w:p>
      <w:pPr>
        <w:spacing w:before="180" w:after="60"/>
      </w:pPr>
      <w:r>
        <w:rPr>
          <w:rFonts w:ascii="黑体" w:hAnsi="黑体" w:eastAsia="黑体"/>
          <w:b/>
          <w:sz w:val="24"/>
        </w:rPr>
        <w:t>A｜开场只定大方向（0'–4'）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说清主题：今天用闯关、飞机两款游戏，练习「怎么让 AI 按你的想法改游戏」。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说清大节奏：先好好玩一玩我们准备的游戏；玩过之后，再学怎么改、自己动手改。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不讲：三条硬规则细述、五问表、A/B 定义、观察支架、边界理论（全部后置）。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可留一句悬念：「玩的时候记住你的真实感受——待会用得上。」不必展开。</w:t>
      </w:r>
    </w:p>
    <w:p>
      <w:pPr>
        <w:spacing w:before="180" w:after="60"/>
      </w:pPr>
      <w:r>
        <w:rPr>
          <w:rFonts w:ascii="黑体" w:hAnsi="黑体" w:eastAsia="黑体"/>
          <w:b/>
          <w:sz w:val="24"/>
        </w:rPr>
        <w:t>B｜自行游玩（4'–30'）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教师只做「能玩起来」的最低操作示范（各 1 分钟内），然后放手。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约一半时间闯关、一半时间飞机（含换机）；以体验为主，不要求边玩边填详细任务单。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教师巡视以保障会操作、机器正常为主，少打断、少讲评。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任务单「原版观察」可在玩后回看环节再补写，避免前期变成填表课。</w:t>
      </w:r>
    </w:p>
    <w:p>
      <w:pPr>
        <w:spacing w:before="180" w:after="60"/>
      </w:pPr>
      <w:r>
        <w:rPr>
          <w:rFonts w:ascii="黑体" w:hAnsi="黑体" w:eastAsia="黑体"/>
          <w:b/>
          <w:sz w:val="24"/>
        </w:rPr>
        <w:t>C｜玩后回看（30'–35'）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轻问：哪款更好玩？哪里别扭？如果只能改一点，改什么？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请 2～3 人说感受，自然接到「下一环节：怎样把这种想法说给 AI」。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此时才发/打开任务单的改进想法区（或提醒补写简短观察）。</w:t>
      </w:r>
    </w:p>
    <w:p>
      <w:pPr>
        <w:spacing w:before="180" w:after="60"/>
      </w:pPr>
      <w:r>
        <w:rPr>
          <w:rFonts w:ascii="黑体" w:hAnsi="黑体" w:eastAsia="黑体"/>
          <w:b/>
          <w:sz w:val="26"/>
        </w:rPr>
        <w:t>三、中后期（D～I）——细则放这里教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D 方法①：模糊 vs 说清楚、五问、以试玩为验收、小步改（原「开场规则」并入此处）。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E 写改进想法 → F 工坊演示 → G 自己 A/B 改与试玩 → H 点评 → I 收束。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操作细则（关窗重开、一次 1～2 点等）在 F 演示时强调，练习中巡教落实。</w:t>
      </w:r>
    </w:p>
    <w:p>
      <w:pPr>
        <w:spacing w:before="180" w:after="60"/>
      </w:pPr>
      <w:r>
        <w:rPr>
          <w:rFonts w:ascii="黑体" w:hAnsi="黑体" w:eastAsia="黑体"/>
          <w:b/>
          <w:sz w:val="26"/>
        </w:rPr>
        <w:t>四、与「30 分钟试玩 + 1 小时自改」的对应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前约 30 分钟 = A 定方向 + B 自由玩 + C 轻回看；后约 60 分钟 = 方法教学 + 写想法 + 演示 + 自改自玩 + 点评收束。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