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4. Entwurf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4.1 Zielplattform</w:t>
      </w:r>
    </w:p>
    <w:p>
      <w:pPr>
        <w:pStyle w:val="Normal"/>
        <w:bidi w:val="0"/>
        <w:jc w:val="start"/>
        <w:rPr/>
      </w:pPr>
      <w:r>
        <w:rPr/>
        <w:br/>
      </w:r>
      <w:r>
        <w:rPr/>
        <w:t>Da der Anwendungsfall vorsieht, dass der Mitarbeiter an einem Desktop-System arbeitet, fiel die Wahl der Plattform schnell auf Windows.</w:t>
      </w:r>
      <w:r>
        <w:rPr/>
        <w:t xml:space="preserve"> Mit der Wahl von Flutter und Dart als technologischer Basis, wurde jedoch darauf geachtet, die Anwendung </w:t>
      </w:r>
      <w:r>
        <w:rPr/>
        <w:t xml:space="preserve">künftig mit </w:t>
      </w:r>
      <w:r>
        <w:rPr/>
        <w:t>relativ</w:t>
      </w:r>
      <w:r>
        <w:rPr/>
        <w:t xml:space="preserve"> geringem Aufwand</w:t>
      </w:r>
      <w:r>
        <w:rPr/>
        <w:t xml:space="preserve"> auch für MacOs oder Linux umzuset</w:t>
      </w:r>
      <w:r>
        <w:rPr/>
        <w:t>zbar zu machen</w:t>
      </w:r>
      <w:r>
        <w:rPr/>
        <w:t>. Eine mobile Version ist nicht angedacht, da die Anforderungen des Auftraggebers keine mobile Datenerfassung vorsehen.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4.2 Architekturdesign</w:t>
      </w:r>
    </w:p>
    <w:p>
      <w:pPr>
        <w:pStyle w:val="Normal"/>
        <w:bidi w:val="0"/>
        <w:jc w:val="start"/>
        <w:rPr/>
      </w:pPr>
      <w:r>
        <w:rPr/>
        <w:br/>
        <w:t>Die Anwendung baut auf die Zwei-Schichten-Architektur auf, bei der die Präsentationsschicht und die Geschäftslogik klar voneinander getrennt sind.</w:t>
        <w:br/>
        <w:br/>
        <w:t>Die Präsentationsschicht gibt dem Nutzer die Möglichkeit mit dem System zu interagieren. Hier werden Verzeichnisse gewählt, Regeln verwaltet, eine Vorschau-Anzeige erstellt, sowie der Auftrag zum Export der Daten ausgelöst. Im Projekt ist sie im Verzeichnis lib/gui organisiert und umfasst den Hauptbildschirm und die beiden Nebenbildschirme.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Die Schicht mit der Geschäftslogik stellt die eigentliche Logik der Anwendung dar. Hier werden Ordner durchlau</w:t>
      </w:r>
      <w:r>
        <w:rPr/>
        <w:t>f</w:t>
      </w:r>
      <w:r>
        <w:rPr/>
        <w:t>en, Regeln definiert und mit ihnen gearbeitet, Konfigurationen von Regeln gespeichert und geladen und der Export der Daten in Excel-Dateien ausgeführt. Sie im Verzeichnis lib/logic untergebracht und ist in diverse Module wie ‚filesystem‘, ‚rules‘ und ‚excel‘ unterteilt.</w:t>
        <w:br/>
        <w:br/>
        <w:t>Eine dritte Datenhaltungsschicht wird nicht benötigt, da die Anwendung auf lokale Daten zugreift und diese in Excel-Dateien exportiert und sie nicht im System speichert.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4.3 Entwurf der GUI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So </w:t>
      </w:r>
      <w:r>
        <w:rPr/>
        <w:t>soll</w:t>
      </w:r>
      <w:r>
        <w:rPr/>
        <w:t xml:space="preserve"> die GUI aus</w:t>
      </w:r>
      <w:r>
        <w:rPr/>
        <w:t>sehen</w:t>
      </w:r>
      <w:r>
        <w:rPr/>
        <w:t xml:space="preserve"> und das ist die Begründung dafür</w:t>
        <w:br/>
        <w:t>«</w:t>
      </w:r>
      <w:r>
        <w:rPr/>
        <w:t>work in progress»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4.4 Datenmodelle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So </w:t>
      </w:r>
      <w:r>
        <w:rPr/>
        <w:t>sollen</w:t>
      </w:r>
      <w:r>
        <w:rPr/>
        <w:t xml:space="preserve"> meine Models funktionieren</w:t>
        <w:br/>
        <w:t>«work in progress»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4.5 Qualitätssicherung</w:t>
        <w:br/>
        <w:br/>
      </w:r>
      <w:r>
        <w:rPr/>
        <w:t xml:space="preserve">Jede Aufgabe, die auf dem Kanban-Board auf Github festgehalten wurde, </w:t>
      </w:r>
      <w:r>
        <w:rPr/>
        <w:t>wurde in einem eigenen Branch bearbeitet und erst mit dem main-Branch zusammengeführt</w:t>
      </w:r>
      <w:r>
        <w:rPr/>
        <w:t>, wenn die Änderungen mit dem Ausbilder besprochen und dieser mit dem Ergebnis zufrieden war.</w:t>
        <w:br/>
      </w:r>
      <w:r>
        <w:rPr/>
        <w:t>Bei Auffälligkeiten oder Fehlern wurden Änderungen mit dem Ausbilder diskutiert.</w:t>
        <w:br/>
        <w:t>Zum Testen der Modelle kamen Unit-Tests zum Einsatz. Als Beispiel ist hier im Anhang ein Unit-Test zur SimpleRegexRule hinterlegt. «hinterlege Screenshots des Unit-Tests»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2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NSimSun" w:cs="Lucida Sans"/>
      <w:color w:val="auto"/>
      <w:kern w:val="2"/>
      <w:sz w:val="22"/>
      <w:szCs w:val="24"/>
      <w:lang w:val="de-DE" w:eastAsia="zh-CN" w:bidi="hi-IN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Arial" w:hAnsi="Arial" w:cs="Lucida Sans"/>
      <w:sz w:val="24"/>
    </w:rPr>
  </w:style>
  <w:style w:type="paragraph" w:styleId="berschriftuser">
    <w:name w:val="Überschrift (user)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Verzeichnisuser">
    <w:name w:val="Verzeichnis (user)"/>
    <w:basedOn w:val="Normal"/>
    <w:qFormat/>
    <w:pPr>
      <w:suppressLineNumbers/>
    </w:pPr>
    <w:rPr>
      <w:rFonts w:ascii="Arial" w:hAnsi="Arial" w:cs="Lucida Sans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LibreOffice/25.2.2.2$Windows_X86_64 LibreOffice_project/7370d4be9e3cf6031a51beef54ff3bda878e3fac</Application>
  <AppVersion>15.0000</AppVersion>
  <Pages>1</Pages>
  <Words>307</Words>
  <Characters>1925</Characters>
  <CharactersWithSpaces>2226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2025-04-26T14:10:26Z</dcterms:created>
  <dc:creator/>
  <dc:description/>
  <dc:language>de-DE</dc:language>
  <cp:lastModifiedBy/>
  <dcterms:modified xsi:type="dcterms:W3CDTF">2025-04-27T23:01:07Z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