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1CB1" w:rsidRPr="00B46C27" w:rsidRDefault="00221CB1" w:rsidP="00221CB1">
      <w:pPr>
        <w:pStyle w:val="Titolo1"/>
        <w:numPr>
          <w:ilvl w:val="0"/>
          <w:numId w:val="12"/>
        </w:numPr>
      </w:pPr>
      <w:bookmarkStart w:id="0" w:name="_Hlk487643824"/>
      <w:bookmarkEnd w:id="0"/>
      <w:r>
        <w:br/>
      </w:r>
      <w:r>
        <w:br/>
      </w:r>
      <w:bookmarkStart w:id="1" w:name="_Toc487534431"/>
      <w:r>
        <w:t>LA TRAVE DI DE SAINT VENANT</w:t>
      </w:r>
      <w:bookmarkEnd w:id="1"/>
    </w:p>
    <w:p w:rsidR="00221CB1" w:rsidRDefault="00221CB1" w:rsidP="00221CB1">
      <w:pPr>
        <w:pStyle w:val="Titolo2"/>
        <w:numPr>
          <w:ilvl w:val="1"/>
          <w:numId w:val="12"/>
        </w:numPr>
      </w:pPr>
      <w:bookmarkStart w:id="2" w:name="_Toc487534432"/>
      <w:r>
        <w:t>Il problema di Saint-Venant</w:t>
      </w:r>
      <w:bookmarkEnd w:id="2"/>
    </w:p>
    <w:p w:rsidR="00221CB1" w:rsidRDefault="00221CB1" w:rsidP="00221CB1">
      <w:pPr>
        <w:pStyle w:val="ParagrafoIniziale"/>
      </w:pPr>
      <w:r>
        <w:t>Il problema di de Saint-Venant è un problema elastico al contorno.</w:t>
      </w:r>
    </w:p>
    <w:p w:rsidR="00221CB1" w:rsidRDefault="00221CB1" w:rsidP="00221CB1">
      <w:pPr>
        <w:pStyle w:val="ParagrafoIniziale"/>
      </w:pPr>
      <w:r>
        <w:t xml:space="preserve">            Venne formulato e risolto da Adhèmar-Jean-Claude Barrè de Saint-Venant (Villiers-en-</w:t>
      </w:r>
      <w:proofErr w:type="spellStart"/>
      <w:r>
        <w:t>Bière</w:t>
      </w:r>
      <w:proofErr w:type="spellEnd"/>
      <w:r>
        <w:t>, 23 agosto 1797-Saint-Ouen, 6 gennaio 1886) matematico e ingegnere francese.</w:t>
      </w:r>
    </w:p>
    <w:p w:rsidR="00221CB1" w:rsidRPr="00221CB1" w:rsidRDefault="00221CB1" w:rsidP="00221CB1">
      <w:pPr>
        <w:pStyle w:val="ParagrafiSuccessivi"/>
      </w:pPr>
    </w:p>
    <w:p w:rsidR="00221CB1" w:rsidRDefault="00221CB1" w:rsidP="00221CB1">
      <w:pPr>
        <w:pStyle w:val="ParagrafiSuccessivi"/>
        <w:jc w:val="center"/>
      </w:pPr>
      <w:r w:rsidRPr="001A0487">
        <w:rPr>
          <w:b/>
          <w:noProof/>
          <w:sz w:val="20"/>
        </w:rPr>
        <w:drawing>
          <wp:inline distT="0" distB="0" distL="0" distR="0" wp14:anchorId="19903696" wp14:editId="4C8AEA9D">
            <wp:extent cx="3106270" cy="4198473"/>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g-4.jpg"/>
                    <pic:cNvPicPr/>
                  </pic:nvPicPr>
                  <pic:blipFill>
                    <a:blip r:embed="rId8">
                      <a:extLst>
                        <a:ext uri="{28A0092B-C50C-407E-A947-70E740481C1C}">
                          <a14:useLocalDpi xmlns:a14="http://schemas.microsoft.com/office/drawing/2010/main" val="0"/>
                        </a:ext>
                      </a:extLst>
                    </a:blip>
                    <a:stretch>
                      <a:fillRect/>
                    </a:stretch>
                  </pic:blipFill>
                  <pic:spPr>
                    <a:xfrm>
                      <a:off x="0" y="0"/>
                      <a:ext cx="3106270" cy="4198473"/>
                    </a:xfrm>
                    <a:prstGeom prst="rect">
                      <a:avLst/>
                    </a:prstGeom>
                  </pic:spPr>
                </pic:pic>
              </a:graphicData>
            </a:graphic>
          </wp:inline>
        </w:drawing>
      </w:r>
    </w:p>
    <w:p w:rsidR="00221CB1" w:rsidRPr="001A0487" w:rsidRDefault="00221CB1" w:rsidP="00221CB1">
      <w:pPr>
        <w:pStyle w:val="ParagrafiSuccessivi"/>
        <w:ind w:firstLine="0"/>
        <w:jc w:val="center"/>
        <w:rPr>
          <w:b/>
          <w:sz w:val="20"/>
        </w:rPr>
      </w:pPr>
      <w:r>
        <w:rPr>
          <w:b/>
          <w:sz w:val="20"/>
        </w:rPr>
        <w:t>Figura 1</w:t>
      </w:r>
      <w:r w:rsidRPr="001A0487">
        <w:rPr>
          <w:b/>
          <w:sz w:val="20"/>
        </w:rPr>
        <w:t xml:space="preserve"> – Adhèmar-Jean-Claude Barrè de Saint-Venant (</w:t>
      </w:r>
      <w:r>
        <w:rPr>
          <w:b/>
          <w:smallCaps/>
          <w:sz w:val="20"/>
        </w:rPr>
        <w:t>Wikipedia</w:t>
      </w:r>
      <w:r w:rsidRPr="001A0487">
        <w:rPr>
          <w:b/>
          <w:sz w:val="20"/>
        </w:rPr>
        <w:t>).</w:t>
      </w:r>
    </w:p>
    <w:p w:rsidR="00221CB1" w:rsidRDefault="00221CB1" w:rsidP="00221CB1">
      <w:pPr>
        <w:pStyle w:val="Titolo3"/>
        <w:numPr>
          <w:ilvl w:val="2"/>
          <w:numId w:val="12"/>
        </w:numPr>
      </w:pPr>
      <w:bookmarkStart w:id="3" w:name="_Toc487534433"/>
      <w:r>
        <w:lastRenderedPageBreak/>
        <w:t>Il solido di de Saint Venant</w:t>
      </w:r>
      <w:bookmarkEnd w:id="3"/>
    </w:p>
    <w:p w:rsidR="00221CB1" w:rsidRPr="008B4245" w:rsidRDefault="00221CB1" w:rsidP="00221CB1">
      <w:pPr>
        <w:pStyle w:val="ParagrafoIniziale"/>
      </w:pPr>
    </w:p>
    <w:p w:rsidR="00221CB1" w:rsidRPr="008B4245" w:rsidRDefault="00221CB1" w:rsidP="00221CB1">
      <w:pPr>
        <w:pStyle w:val="ParagrafoIniziale"/>
        <w:numPr>
          <w:ilvl w:val="0"/>
          <w:numId w:val="50"/>
        </w:numPr>
        <w:rPr>
          <w:b/>
        </w:rPr>
      </w:pPr>
      <w:bookmarkStart w:id="4" w:name="_Toc52760744"/>
      <w:r w:rsidRPr="008B4245">
        <w:rPr>
          <w:b/>
        </w:rPr>
        <w:t>Il modello geometrico</w:t>
      </w:r>
    </w:p>
    <w:p w:rsidR="00221CB1" w:rsidRDefault="00221CB1" w:rsidP="00221CB1">
      <w:pPr>
        <w:pStyle w:val="ParagrafiSuccessivi"/>
        <w:ind w:firstLine="0"/>
      </w:pPr>
      <w:r>
        <w:t>Il solido di Saint-Venant è un cilindro retto ottenibile dalla traslazione in direzione z di una figura piana, con sezione trasversale ortogonale all’asse (trave).</w:t>
      </w:r>
    </w:p>
    <w:p w:rsidR="00221CB1" w:rsidRDefault="00221CB1" w:rsidP="00221CB1">
      <w:pPr>
        <w:pStyle w:val="ParagrafiSuccessivi"/>
        <w:ind w:firstLine="0"/>
      </w:pPr>
      <w:r>
        <w:t xml:space="preserve">            La frontiera del solido è rappresentata da una superficie cilindrica detta superficie laterale o mantello e dalle sezioni terminali dette basi.</w:t>
      </w:r>
    </w:p>
    <w:p w:rsidR="00221CB1" w:rsidRDefault="00221CB1" w:rsidP="00221CB1">
      <w:pPr>
        <w:pStyle w:val="ParagrafiSuccessivi"/>
      </w:pPr>
      <w:r>
        <w:t>L’origine degli assi si assume coincidente con il baricentro della sezione trasversale e l’asse z coincidente con l’asse della trave.</w:t>
      </w:r>
    </w:p>
    <w:p w:rsidR="00221CB1" w:rsidRDefault="00221CB1" w:rsidP="00221CB1">
      <w:pPr>
        <w:pStyle w:val="ParagrafiSuccessivi"/>
      </w:pPr>
      <w:r>
        <w:t xml:space="preserve">“d” è il raggio del cerchio minimo circoscritto alla sezione </w:t>
      </w:r>
      <w:proofErr w:type="gramStart"/>
      <w:r>
        <w:t>e “</w:t>
      </w:r>
      <w:proofErr w:type="gramEnd"/>
      <w:r>
        <w:t>l” la lunghezza o luce della trave.</w:t>
      </w:r>
    </w:p>
    <w:p w:rsidR="00221CB1" w:rsidRDefault="00221CB1" w:rsidP="00221CB1">
      <w:pPr>
        <w:pStyle w:val="ParagrafiSuccessivi"/>
      </w:pPr>
      <w:r>
        <w:t>Da ciò deriva la definizione teorica di trave:</w:t>
      </w:r>
    </w:p>
    <w:p w:rsidR="00221CB1" w:rsidRDefault="00221CB1" w:rsidP="00221CB1">
      <w:pPr>
        <w:pStyle w:val="ParagrafiSuccessivi"/>
      </w:pPr>
      <w:proofErr w:type="gramStart"/>
      <w:r>
        <w:t>“ prisma</w:t>
      </w:r>
      <w:proofErr w:type="gramEnd"/>
      <w:r>
        <w:t xml:space="preserve"> allungato avente una dimensione prevalente sulle altre due”</w:t>
      </w:r>
    </w:p>
    <w:p w:rsidR="00221CB1" w:rsidRDefault="00221CB1" w:rsidP="00221CB1">
      <w:pPr>
        <w:pStyle w:val="ParagrafiSuccessivi"/>
      </w:pPr>
      <w:r>
        <w:t>→ d&lt;&lt; l.</w:t>
      </w:r>
    </w:p>
    <w:p w:rsidR="00221CB1" w:rsidRDefault="00221CB1" w:rsidP="00221CB1">
      <w:pPr>
        <w:pStyle w:val="ParagrafiSuccessivi"/>
      </w:pPr>
      <w:r>
        <w:t xml:space="preserve">                                                                   (</w:t>
      </w:r>
      <w:proofErr w:type="spellStart"/>
      <w:r>
        <w:rPr>
          <w:smallCaps/>
        </w:rPr>
        <w:t>gambarotta</w:t>
      </w:r>
      <w:proofErr w:type="spellEnd"/>
      <w:r w:rsidRPr="0029020C">
        <w:rPr>
          <w:i/>
        </w:rPr>
        <w:t xml:space="preserve"> </w:t>
      </w:r>
      <w:r w:rsidRPr="00A929E7">
        <w:rPr>
          <w:i/>
        </w:rPr>
        <w:t>et al</w:t>
      </w:r>
      <w:r>
        <w:rPr>
          <w:i/>
        </w:rPr>
        <w:t>,</w:t>
      </w:r>
      <w:r>
        <w:t xml:space="preserve"> 2003).</w:t>
      </w:r>
    </w:p>
    <w:p w:rsidR="00221CB1" w:rsidRDefault="00221CB1" w:rsidP="00221CB1">
      <w:pPr>
        <w:pStyle w:val="ParagrafiSuccessivi"/>
        <w:jc w:val="center"/>
      </w:pPr>
      <w:r>
        <w:rPr>
          <w:noProof/>
        </w:rPr>
        <w:drawing>
          <wp:inline distT="0" distB="0" distL="0" distR="0" wp14:anchorId="0A2243C6" wp14:editId="5F8EC2B1">
            <wp:extent cx="3039602" cy="3646015"/>
            <wp:effectExtent l="1587"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201706251546571001.jpg"/>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3062853" cy="3673904"/>
                    </a:xfrm>
                    <a:prstGeom prst="rect">
                      <a:avLst/>
                    </a:prstGeom>
                  </pic:spPr>
                </pic:pic>
              </a:graphicData>
            </a:graphic>
          </wp:inline>
        </w:drawing>
      </w:r>
    </w:p>
    <w:p w:rsidR="00221CB1" w:rsidRDefault="00221CB1" w:rsidP="00221CB1">
      <w:pPr>
        <w:pStyle w:val="FiguraDida"/>
      </w:pPr>
      <w:r>
        <w:t>Figura 1.1 – Solido di de Saint Venant (</w:t>
      </w:r>
      <w:r>
        <w:rPr>
          <w:smallCaps/>
        </w:rPr>
        <w:t xml:space="preserve">Gambarotta </w:t>
      </w:r>
      <w:r w:rsidRPr="00A929E7">
        <w:rPr>
          <w:i/>
        </w:rPr>
        <w:t>et al</w:t>
      </w:r>
      <w:r>
        <w:rPr>
          <w:i/>
        </w:rPr>
        <w:t>, 2003</w:t>
      </w:r>
      <w:r>
        <w:t>).</w:t>
      </w:r>
    </w:p>
    <w:p w:rsidR="00221CB1" w:rsidRPr="008B4245" w:rsidRDefault="00221CB1" w:rsidP="00221CB1">
      <w:pPr>
        <w:pStyle w:val="ParagrafoIniziale"/>
        <w:numPr>
          <w:ilvl w:val="0"/>
          <w:numId w:val="50"/>
        </w:numPr>
        <w:rPr>
          <w:b/>
        </w:rPr>
      </w:pPr>
      <w:r w:rsidRPr="008B4245">
        <w:rPr>
          <w:b/>
        </w:rPr>
        <w:lastRenderedPageBreak/>
        <w:t>Il modello meccanico del materiale</w:t>
      </w:r>
    </w:p>
    <w:p w:rsidR="00221CB1" w:rsidRDefault="00221CB1" w:rsidP="00221CB1">
      <w:pPr>
        <w:pStyle w:val="ParagrafoIniziale"/>
        <w:ind w:left="1440"/>
      </w:pPr>
      <w:r>
        <w:t>Si suppone il materiale come:</w:t>
      </w:r>
    </w:p>
    <w:p w:rsidR="00221CB1" w:rsidRDefault="00221CB1" w:rsidP="00221CB1">
      <w:pPr>
        <w:pStyle w:val="ParagrafiSuccessivi"/>
        <w:numPr>
          <w:ilvl w:val="0"/>
          <w:numId w:val="38"/>
        </w:numPr>
      </w:pPr>
      <w:r>
        <w:t>Elastico lineare;</w:t>
      </w:r>
    </w:p>
    <w:p w:rsidR="00221CB1" w:rsidRDefault="00221CB1" w:rsidP="00221CB1">
      <w:pPr>
        <w:pStyle w:val="ParagrafiSuccessivi"/>
        <w:numPr>
          <w:ilvl w:val="0"/>
          <w:numId w:val="38"/>
        </w:numPr>
      </w:pPr>
      <w:r>
        <w:t>Omogeneo;</w:t>
      </w:r>
    </w:p>
    <w:p w:rsidR="00221CB1" w:rsidRPr="009E716C" w:rsidRDefault="00221CB1" w:rsidP="00221CB1">
      <w:pPr>
        <w:pStyle w:val="ParagrafiSuccessivi"/>
        <w:numPr>
          <w:ilvl w:val="0"/>
          <w:numId w:val="38"/>
        </w:numPr>
      </w:pPr>
      <w:r>
        <w:t>Isotropo.</w:t>
      </w:r>
    </w:p>
    <w:p w:rsidR="00221CB1" w:rsidRPr="008B4245" w:rsidRDefault="00221CB1" w:rsidP="00221CB1">
      <w:pPr>
        <w:pStyle w:val="ParagrafoIniziale"/>
        <w:numPr>
          <w:ilvl w:val="0"/>
          <w:numId w:val="50"/>
        </w:numPr>
        <w:rPr>
          <w:b/>
        </w:rPr>
      </w:pPr>
      <w:r w:rsidRPr="008B4245">
        <w:rPr>
          <w:b/>
        </w:rPr>
        <w:t>Condizioni di vincolo</w:t>
      </w:r>
    </w:p>
    <w:p w:rsidR="00221CB1" w:rsidRPr="008B4245" w:rsidRDefault="00221CB1" w:rsidP="00221CB1">
      <w:pPr>
        <w:pStyle w:val="ParagrafoIniziale"/>
      </w:pPr>
      <w:r>
        <w:t>La trave viene considerata priva di vincoli e dunque libera nello spazio; ne consegue che i carichi a essa applicati devono costituire un sistema in equilibrio, ovvero avere risultante e momento risultante nulli.</w:t>
      </w:r>
    </w:p>
    <w:p w:rsidR="00221CB1" w:rsidRDefault="00221CB1" w:rsidP="00221CB1">
      <w:pPr>
        <w:pStyle w:val="ParagrafoIniziale"/>
        <w:numPr>
          <w:ilvl w:val="0"/>
          <w:numId w:val="50"/>
        </w:numPr>
        <w:rPr>
          <w:b/>
        </w:rPr>
      </w:pPr>
      <w:r w:rsidRPr="008B4245">
        <w:rPr>
          <w:b/>
        </w:rPr>
        <w:t>Modello delle azioni esterne</w:t>
      </w:r>
    </w:p>
    <w:p w:rsidR="00221CB1" w:rsidRPr="008B4245" w:rsidRDefault="00221CB1" w:rsidP="00221CB1">
      <w:pPr>
        <w:pStyle w:val="ParagrafiSuccessivi"/>
      </w:pPr>
      <w:r>
        <w:t>Si assume:</w:t>
      </w:r>
    </w:p>
    <w:p w:rsidR="00221CB1" w:rsidRDefault="00221CB1" w:rsidP="00221CB1">
      <w:pPr>
        <w:pStyle w:val="ParagrafiSuccessivi"/>
        <w:numPr>
          <w:ilvl w:val="0"/>
          <w:numId w:val="48"/>
        </w:numPr>
      </w:pPr>
      <w:r>
        <w:t xml:space="preserve">Assenza di forza di massa o di volume ovunque nel solido      </w:t>
      </w:r>
    </w:p>
    <w:p w:rsidR="00221CB1" w:rsidRPr="003468AF" w:rsidRDefault="00221CB1" w:rsidP="00221CB1">
      <w:pPr>
        <w:pStyle w:val="ParagrafiSuccessivi"/>
        <w:ind w:left="1429" w:firstLine="0"/>
      </w:pPr>
      <w:r>
        <w:t xml:space="preserve">                            </w:t>
      </w:r>
      <w:proofErr w:type="spellStart"/>
      <w:r>
        <w:t>p</w:t>
      </w:r>
      <w:r>
        <w:rPr>
          <w:vertAlign w:val="subscript"/>
        </w:rPr>
        <w:t>x</w:t>
      </w:r>
      <w:proofErr w:type="spellEnd"/>
      <w:r>
        <w:t>=</w:t>
      </w:r>
      <w:proofErr w:type="spellStart"/>
      <w:r>
        <w:t>p</w:t>
      </w:r>
      <w:r>
        <w:rPr>
          <w:vertAlign w:val="subscript"/>
        </w:rPr>
        <w:t>y</w:t>
      </w:r>
      <w:proofErr w:type="spellEnd"/>
      <w:r>
        <w:t>=p</w:t>
      </w:r>
      <w:r>
        <w:rPr>
          <w:vertAlign w:val="subscript"/>
        </w:rPr>
        <w:t>z</w:t>
      </w:r>
      <w:r>
        <w:t xml:space="preserve">= 0         </w:t>
      </w:r>
      <w:bookmarkStart w:id="5" w:name="_Hlk486151125"/>
      <w:r>
        <w:t xml:space="preserve">                               </w:t>
      </w:r>
      <w:proofErr w:type="gramStart"/>
      <w:r>
        <w:t xml:space="preserve">   (</w:t>
      </w:r>
      <w:proofErr w:type="gramEnd"/>
      <w:r>
        <w:t>1.1)</w:t>
      </w:r>
      <w:bookmarkEnd w:id="5"/>
    </w:p>
    <w:p w:rsidR="00221CB1" w:rsidRDefault="00221CB1" w:rsidP="00221CB1">
      <w:pPr>
        <w:pStyle w:val="ParagrafiSuccessivi"/>
        <w:numPr>
          <w:ilvl w:val="0"/>
          <w:numId w:val="48"/>
        </w:numPr>
      </w:pPr>
      <w:r>
        <w:t>Assenza di forze di superficie applicate alla superficie laterale del solido</w:t>
      </w:r>
    </w:p>
    <w:p w:rsidR="00221CB1" w:rsidRDefault="00221CB1" w:rsidP="00221CB1">
      <w:pPr>
        <w:pStyle w:val="ParagrafiSuccessivi"/>
        <w:ind w:left="1429" w:firstLine="0"/>
      </w:pPr>
      <w:r>
        <w:t xml:space="preserve">                             q</w:t>
      </w:r>
      <w:r>
        <w:rPr>
          <w:vertAlign w:val="subscript"/>
        </w:rPr>
        <w:t>x</w:t>
      </w:r>
      <w:r>
        <w:t>=q</w:t>
      </w:r>
      <w:r>
        <w:rPr>
          <w:vertAlign w:val="subscript"/>
        </w:rPr>
        <w:t>y</w:t>
      </w:r>
      <w:r>
        <w:t>=q</w:t>
      </w:r>
      <w:r>
        <w:rPr>
          <w:vertAlign w:val="subscript"/>
        </w:rPr>
        <w:t>z</w:t>
      </w:r>
      <w:r>
        <w:t xml:space="preserve">=0                                        </w:t>
      </w:r>
      <w:proofErr w:type="gramStart"/>
      <w:r>
        <w:t xml:space="preserve">   (</w:t>
      </w:r>
      <w:proofErr w:type="gramEnd"/>
      <w:r>
        <w:t>1.2)</w:t>
      </w:r>
    </w:p>
    <w:p w:rsidR="00221CB1" w:rsidRDefault="00221CB1" w:rsidP="00221CB1">
      <w:pPr>
        <w:pStyle w:val="ParagrafiSuccessivi"/>
        <w:numPr>
          <w:ilvl w:val="0"/>
          <w:numId w:val="48"/>
        </w:numPr>
      </w:pPr>
      <w:r>
        <w:t xml:space="preserve">Presenza di forze di </w:t>
      </w:r>
      <w:proofErr w:type="gramStart"/>
      <w:r>
        <w:t>superficie  sulle</w:t>
      </w:r>
      <w:proofErr w:type="gramEnd"/>
      <w:r>
        <w:t xml:space="preserve"> basi → </w:t>
      </w:r>
      <w:proofErr w:type="spellStart"/>
      <w:r>
        <w:t>q</w:t>
      </w:r>
      <w:r>
        <w:rPr>
          <w:vertAlign w:val="subscript"/>
        </w:rPr>
        <w:t>x</w:t>
      </w:r>
      <w:proofErr w:type="spellEnd"/>
      <w:r w:rsidR="00FE34CD">
        <w:t>,</w:t>
      </w:r>
      <w:r>
        <w:t xml:space="preserve"> </w:t>
      </w:r>
      <w:proofErr w:type="spellStart"/>
      <w:r>
        <w:t>q</w:t>
      </w:r>
      <w:r>
        <w:rPr>
          <w:vertAlign w:val="subscript"/>
        </w:rPr>
        <w:t>y</w:t>
      </w:r>
      <w:proofErr w:type="spellEnd"/>
      <w:r w:rsidR="00FE34CD">
        <w:t xml:space="preserve">, </w:t>
      </w:r>
      <w:proofErr w:type="spellStart"/>
      <w:r>
        <w:t>q</w:t>
      </w:r>
      <w:r>
        <w:rPr>
          <w:vertAlign w:val="subscript"/>
        </w:rPr>
        <w:t>z</w:t>
      </w:r>
      <w:proofErr w:type="spellEnd"/>
      <w:r w:rsidR="00FE34CD">
        <w:rPr>
          <w:vertAlign w:val="subscript"/>
        </w:rPr>
        <w:t xml:space="preserve"> </w:t>
      </w:r>
      <w:r>
        <w:t>≠ 0</w:t>
      </w:r>
    </w:p>
    <w:p w:rsidR="00221CB1" w:rsidRDefault="00221CB1" w:rsidP="00221CB1">
      <w:pPr>
        <w:pStyle w:val="ParagrafiSuccessivi"/>
        <w:ind w:firstLine="0"/>
      </w:pPr>
    </w:p>
    <w:p w:rsidR="00221CB1" w:rsidRDefault="00221CB1" w:rsidP="00FE34CD">
      <w:pPr>
        <w:pStyle w:val="Titolo3"/>
      </w:pPr>
      <w:bookmarkStart w:id="6" w:name="_Toc487534434"/>
      <w:r>
        <w:t xml:space="preserve">Equazioni </w:t>
      </w:r>
      <w:r w:rsidR="00FE34CD">
        <w:t xml:space="preserve">generali </w:t>
      </w:r>
      <w:r>
        <w:t>del problema</w:t>
      </w:r>
      <w:bookmarkEnd w:id="6"/>
      <w:r w:rsidR="00FE34CD">
        <w:t xml:space="preserve"> di equilibrio elastico in coordinate cartesiane</w:t>
      </w:r>
    </w:p>
    <w:p w:rsidR="00221CB1" w:rsidRPr="00CE397A" w:rsidRDefault="00221CB1" w:rsidP="00221CB1">
      <w:pPr>
        <w:pStyle w:val="ParagrafoIniziale"/>
        <w:numPr>
          <w:ilvl w:val="0"/>
          <w:numId w:val="48"/>
        </w:numPr>
      </w:pPr>
      <w:r>
        <w:t>Equazioni indefinite di equilibrio</w:t>
      </w:r>
    </w:p>
    <w:p w:rsidR="00221CB1" w:rsidRDefault="00221CB1" w:rsidP="00221CB1">
      <w:pPr>
        <w:pStyle w:val="ParagrafoIniziale"/>
        <w:ind w:left="1429"/>
      </w:pPr>
      <w:r w:rsidRPr="00883905">
        <w:rPr>
          <w:position w:val="-30"/>
        </w:rPr>
        <w:object w:dxaOrig="226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45pt;height:36.45pt" o:ole="" fillcolor="window">
            <v:imagedata r:id="rId10" o:title=""/>
          </v:shape>
          <o:OLEObject Type="Embed" ProgID="Equation.3" ShapeID="_x0000_i1025" DrawAspect="Content" ObjectID="_1561470137" r:id="rId11"/>
        </w:object>
      </w:r>
    </w:p>
    <w:p w:rsidR="00221CB1" w:rsidRDefault="00221CB1" w:rsidP="00221CB1">
      <w:pPr>
        <w:pStyle w:val="ParagrafiSuccessivi"/>
        <w:ind w:left="1429" w:firstLine="0"/>
      </w:pPr>
      <w:r w:rsidRPr="00883905">
        <w:rPr>
          <w:position w:val="-30"/>
        </w:rPr>
        <w:object w:dxaOrig="2280" w:dyaOrig="720">
          <v:shape id="_x0000_i1026" type="#_x0000_t75" style="width:107.55pt;height:36.45pt" o:ole="" fillcolor="window">
            <v:imagedata r:id="rId12" o:title=""/>
          </v:shape>
          <o:OLEObject Type="Embed" ProgID="Equation.3" ShapeID="_x0000_i1026" DrawAspect="Content" ObjectID="_1561470138" r:id="rId13"/>
        </w:object>
      </w:r>
      <w:r>
        <w:t xml:space="preserve">                                                       (1.3)         </w:t>
      </w:r>
    </w:p>
    <w:p w:rsidR="00221CB1" w:rsidRPr="00883905" w:rsidRDefault="00221CB1" w:rsidP="00221CB1">
      <w:pPr>
        <w:pStyle w:val="ParagrafiSuccessivi"/>
        <w:ind w:left="1429" w:firstLine="0"/>
      </w:pPr>
      <w:r w:rsidRPr="00883905">
        <w:rPr>
          <w:position w:val="-30"/>
        </w:rPr>
        <w:object w:dxaOrig="2240" w:dyaOrig="720">
          <v:shape id="_x0000_i1027" type="#_x0000_t75" style="width:107.55pt;height:36.45pt" o:ole="" fillcolor="window">
            <v:imagedata r:id="rId14" o:title=""/>
          </v:shape>
          <o:OLEObject Type="Embed" ProgID="Equation.3" ShapeID="_x0000_i1027" DrawAspect="Content" ObjectID="_1561470139" r:id="rId15"/>
        </w:object>
      </w:r>
    </w:p>
    <w:p w:rsidR="00221CB1" w:rsidRPr="00883905" w:rsidRDefault="00221CB1" w:rsidP="00221CB1">
      <w:pPr>
        <w:pStyle w:val="ParagrafiSuccessivi"/>
        <w:ind w:firstLine="0"/>
      </w:pPr>
    </w:p>
    <w:p w:rsidR="00221CB1" w:rsidRDefault="00221CB1" w:rsidP="00221CB1">
      <w:pPr>
        <w:pStyle w:val="ParagrafoIniziale"/>
        <w:numPr>
          <w:ilvl w:val="0"/>
          <w:numId w:val="48"/>
        </w:numPr>
      </w:pPr>
      <w:r>
        <w:lastRenderedPageBreak/>
        <w:t>Equazioni di congruenza</w:t>
      </w:r>
    </w:p>
    <w:p w:rsidR="00221CB1" w:rsidRPr="007D619A" w:rsidRDefault="00221CB1" w:rsidP="00221CB1">
      <w:pPr>
        <w:pStyle w:val="ParagrafoIniziale"/>
        <w:ind w:left="1429"/>
        <w:jc w:val="left"/>
      </w:pPr>
      <w:r w:rsidRPr="00221CB1">
        <w:rPr>
          <w:position w:val="-58"/>
        </w:rPr>
        <w:object w:dxaOrig="4620" w:dyaOrig="1280">
          <v:shape id="_x0000_i1028" type="#_x0000_t75" style="width:200.1pt;height:59.85pt" o:ole="" fillcolor="window">
            <v:imagedata r:id="rId16" o:title=""/>
          </v:shape>
          <o:OLEObject Type="Embed" ProgID="Equation.3" ShapeID="_x0000_i1028" DrawAspect="Content" ObjectID="_1561470140" r:id="rId17"/>
        </w:object>
      </w:r>
      <w:r>
        <w:t xml:space="preserve">                        (1.4)                                                                    </w:t>
      </w:r>
    </w:p>
    <w:p w:rsidR="00221CB1" w:rsidRDefault="00221CB1" w:rsidP="00221CB1">
      <w:pPr>
        <w:pStyle w:val="ParagrafoIniziale"/>
        <w:numPr>
          <w:ilvl w:val="0"/>
          <w:numId w:val="48"/>
        </w:numPr>
      </w:pPr>
      <w:r>
        <w:t>Equazioni costitutive</w:t>
      </w:r>
    </w:p>
    <w:p w:rsidR="00221CB1" w:rsidRPr="007D619A" w:rsidRDefault="00221CB1" w:rsidP="00221CB1">
      <w:pPr>
        <w:pStyle w:val="ParagrafoIniziale"/>
        <w:ind w:left="1429"/>
      </w:pPr>
      <w:r w:rsidRPr="007D619A">
        <w:rPr>
          <w:position w:val="-24"/>
        </w:rPr>
        <w:object w:dxaOrig="2620" w:dyaOrig="620">
          <v:shape id="_x0000_i1029" type="#_x0000_t75" style="width:123.45pt;height:28.05pt" o:ole="" fillcolor="window">
            <v:imagedata r:id="rId18" o:title=""/>
          </v:shape>
          <o:OLEObject Type="Embed" ProgID="Equation.3" ShapeID="_x0000_i1029" DrawAspect="Content" ObjectID="_1561470141" r:id="rId19"/>
        </w:object>
      </w:r>
      <w:r>
        <w:t xml:space="preserve">              </w:t>
      </w:r>
      <w:r w:rsidRPr="00FE69A9">
        <w:rPr>
          <w:position w:val="-24"/>
        </w:rPr>
        <w:object w:dxaOrig="960" w:dyaOrig="660">
          <v:shape id="_x0000_i1030" type="#_x0000_t75" style="width:43.95pt;height:28.05pt" o:ole="" fillcolor="window">
            <v:imagedata r:id="rId20" o:title=""/>
          </v:shape>
          <o:OLEObject Type="Embed" ProgID="Equation.3" ShapeID="_x0000_i1030" DrawAspect="Content" ObjectID="_1561470142" r:id="rId21"/>
        </w:object>
      </w:r>
    </w:p>
    <w:p w:rsidR="00221CB1" w:rsidRPr="007D619A" w:rsidRDefault="00221CB1" w:rsidP="00221CB1">
      <w:pPr>
        <w:pStyle w:val="ParagrafiSuccessivi"/>
        <w:ind w:left="1429" w:firstLine="0"/>
      </w:pPr>
      <w:r w:rsidRPr="007D619A">
        <w:rPr>
          <w:position w:val="-24"/>
        </w:rPr>
        <w:object w:dxaOrig="2620" w:dyaOrig="620">
          <v:shape id="_x0000_i1031" type="#_x0000_t75" style="width:123.45pt;height:28.05pt" o:ole="" fillcolor="window">
            <v:imagedata r:id="rId22" o:title=""/>
          </v:shape>
          <o:OLEObject Type="Embed" ProgID="Equation.3" ShapeID="_x0000_i1031" DrawAspect="Content" ObjectID="_1561470143" r:id="rId23"/>
        </w:object>
      </w:r>
      <w:r w:rsidR="00FE34CD">
        <w:t xml:space="preserve">             </w:t>
      </w:r>
      <w:r>
        <w:t xml:space="preserve"> </w:t>
      </w:r>
      <w:r w:rsidRPr="00FE69A9">
        <w:rPr>
          <w:position w:val="-24"/>
        </w:rPr>
        <w:object w:dxaOrig="940" w:dyaOrig="639">
          <v:shape id="_x0000_i1032" type="#_x0000_t75" style="width:43.95pt;height:28.05pt" o:ole="" fillcolor="window">
            <v:imagedata r:id="rId24" o:title=""/>
          </v:shape>
          <o:OLEObject Type="Embed" ProgID="Equation.3" ShapeID="_x0000_i1032" DrawAspect="Content" ObjectID="_1561470144" r:id="rId25"/>
        </w:object>
      </w:r>
      <w:r w:rsidR="00FE34CD">
        <w:t xml:space="preserve">                     </w:t>
      </w:r>
      <w:r>
        <w:t xml:space="preserve">(1.5)                                       </w:t>
      </w:r>
    </w:p>
    <w:p w:rsidR="00221CB1" w:rsidRPr="00594930" w:rsidRDefault="00221CB1" w:rsidP="00221CB1">
      <w:pPr>
        <w:pStyle w:val="ParagrafoIniziale"/>
        <w:ind w:left="1429"/>
      </w:pPr>
      <w:r w:rsidRPr="007D619A">
        <w:rPr>
          <w:position w:val="-24"/>
        </w:rPr>
        <w:object w:dxaOrig="2620" w:dyaOrig="620">
          <v:shape id="_x0000_i1033" type="#_x0000_t75" style="width:123.45pt;height:28.05pt" o:ole="" fillcolor="window">
            <v:imagedata r:id="rId26" o:title=""/>
          </v:shape>
          <o:OLEObject Type="Embed" ProgID="Equation.3" ShapeID="_x0000_i1033" DrawAspect="Content" ObjectID="_1561470145" r:id="rId27"/>
        </w:object>
      </w:r>
      <w:r>
        <w:t xml:space="preserve">              </w:t>
      </w:r>
      <w:r w:rsidRPr="00FE69A9">
        <w:rPr>
          <w:position w:val="-24"/>
        </w:rPr>
        <w:object w:dxaOrig="960" w:dyaOrig="660">
          <v:shape id="_x0000_i1034" type="#_x0000_t75" style="width:43.95pt;height:28.05pt" o:ole="" fillcolor="window">
            <v:imagedata r:id="rId28" o:title=""/>
          </v:shape>
          <o:OLEObject Type="Embed" ProgID="Equation.3" ShapeID="_x0000_i1034" DrawAspect="Content" ObjectID="_1561470146" r:id="rId29"/>
        </w:object>
      </w:r>
    </w:p>
    <w:p w:rsidR="00221CB1" w:rsidRDefault="00221CB1" w:rsidP="00221CB1">
      <w:pPr>
        <w:pStyle w:val="ParagrafoIniziale"/>
        <w:numPr>
          <w:ilvl w:val="0"/>
          <w:numId w:val="48"/>
        </w:numPr>
      </w:pPr>
      <w:r>
        <w:t xml:space="preserve">Leggi inverse di </w:t>
      </w:r>
      <w:proofErr w:type="spellStart"/>
      <w:r>
        <w:t>Hooke</w:t>
      </w:r>
      <w:proofErr w:type="spellEnd"/>
    </w:p>
    <w:p w:rsidR="00221CB1" w:rsidRDefault="00221CB1" w:rsidP="00221CB1">
      <w:pPr>
        <w:pStyle w:val="ParagrafoIniziale"/>
        <w:ind w:left="1429"/>
      </w:pPr>
      <w:r w:rsidRPr="00E62130">
        <w:rPr>
          <w:position w:val="-12"/>
        </w:rPr>
        <w:object w:dxaOrig="2000" w:dyaOrig="360">
          <v:shape id="_x0000_i1035" type="#_x0000_t75" style="width:92.55pt;height:14.05pt" o:ole="" fillcolor="window">
            <v:imagedata r:id="rId30" o:title=""/>
          </v:shape>
          <o:OLEObject Type="Embed" ProgID="Equation.3" ShapeID="_x0000_i1035" DrawAspect="Content" ObjectID="_1561470147" r:id="rId31"/>
        </w:object>
      </w:r>
      <w:r>
        <w:t xml:space="preserve">           </w:t>
      </w:r>
      <w:r w:rsidRPr="0045692B">
        <w:rPr>
          <w:position w:val="-14"/>
        </w:rPr>
        <w:object w:dxaOrig="1200" w:dyaOrig="380">
          <v:shape id="_x0000_i1036" type="#_x0000_t75" style="width:57.95pt;height:14.05pt" o:ole="" fillcolor="window">
            <v:imagedata r:id="rId32" o:title=""/>
          </v:shape>
          <o:OLEObject Type="Embed" ProgID="Equation.3" ShapeID="_x0000_i1036" DrawAspect="Content" ObjectID="_1561470148" r:id="rId33"/>
        </w:object>
      </w:r>
    </w:p>
    <w:p w:rsidR="00221CB1" w:rsidRDefault="00221CB1" w:rsidP="00221CB1">
      <w:pPr>
        <w:pStyle w:val="ParagrafiSuccessivi"/>
        <w:ind w:left="1429" w:firstLine="0"/>
      </w:pPr>
      <w:r w:rsidRPr="00E62130">
        <w:rPr>
          <w:position w:val="-14"/>
        </w:rPr>
        <w:object w:dxaOrig="2060" w:dyaOrig="380">
          <v:shape id="_x0000_i1037" type="#_x0000_t75" style="width:92.55pt;height:14.05pt" o:ole="" fillcolor="window">
            <v:imagedata r:id="rId34" o:title=""/>
          </v:shape>
          <o:OLEObject Type="Embed" ProgID="Equation.3" ShapeID="_x0000_i1037" DrawAspect="Content" ObjectID="_1561470149" r:id="rId35"/>
        </w:object>
      </w:r>
      <w:r>
        <w:t xml:space="preserve">          </w:t>
      </w:r>
      <w:r w:rsidRPr="00C170ED">
        <w:rPr>
          <w:position w:val="-12"/>
        </w:rPr>
        <w:object w:dxaOrig="1180" w:dyaOrig="360">
          <v:shape id="_x0000_i1038" type="#_x0000_t75" style="width:57.95pt;height:14.05pt" o:ole="" fillcolor="window">
            <v:imagedata r:id="rId36" o:title=""/>
          </v:shape>
          <o:OLEObject Type="Embed" ProgID="Equation.3" ShapeID="_x0000_i1038" DrawAspect="Content" ObjectID="_1561470150" r:id="rId37"/>
        </w:object>
      </w:r>
      <w:r>
        <w:t xml:space="preserve">                              (1.6)</w:t>
      </w:r>
    </w:p>
    <w:p w:rsidR="00221CB1" w:rsidRDefault="00221CB1" w:rsidP="00221CB1">
      <w:pPr>
        <w:pStyle w:val="ParagrafiSuccessivi"/>
        <w:ind w:left="1429" w:firstLine="0"/>
      </w:pPr>
      <w:r w:rsidRPr="00E62130">
        <w:rPr>
          <w:position w:val="-12"/>
        </w:rPr>
        <w:object w:dxaOrig="2020" w:dyaOrig="360">
          <v:shape id="_x0000_i1039" type="#_x0000_t75" style="width:92.55pt;height:14.05pt" o:ole="" fillcolor="window">
            <v:imagedata r:id="rId38" o:title=""/>
          </v:shape>
          <o:OLEObject Type="Embed" ProgID="Equation.3" ShapeID="_x0000_i1039" DrawAspect="Content" ObjectID="_1561470151" r:id="rId39"/>
        </w:object>
      </w:r>
      <w:r>
        <w:t xml:space="preserve">           </w:t>
      </w:r>
      <w:r w:rsidRPr="0045692B">
        <w:rPr>
          <w:position w:val="-14"/>
        </w:rPr>
        <w:object w:dxaOrig="1200" w:dyaOrig="380">
          <v:shape id="_x0000_i1040" type="#_x0000_t75" style="width:57.95pt;height:14.05pt" o:ole="" fillcolor="window">
            <v:imagedata r:id="rId40" o:title=""/>
          </v:shape>
          <o:OLEObject Type="Embed" ProgID="Equation.3" ShapeID="_x0000_i1040" DrawAspect="Content" ObjectID="_1561470152" r:id="rId41"/>
        </w:object>
      </w:r>
    </w:p>
    <w:p w:rsidR="00221CB1" w:rsidRDefault="00221CB1" w:rsidP="00221CB1">
      <w:pPr>
        <w:pStyle w:val="ParagrafiSuccessivi"/>
        <w:ind w:firstLine="0"/>
      </w:pPr>
      <w:r>
        <w:t>Dove:</w:t>
      </w:r>
    </w:p>
    <w:p w:rsidR="00221CB1" w:rsidRDefault="00221CB1" w:rsidP="00221CB1">
      <w:pPr>
        <w:pStyle w:val="ParagrafiSuccessivi"/>
        <w:ind w:firstLine="0"/>
      </w:pPr>
      <w:r w:rsidRPr="00C170ED">
        <w:rPr>
          <w:position w:val="-14"/>
        </w:rPr>
        <w:object w:dxaOrig="1780" w:dyaOrig="380">
          <v:shape id="_x0000_i1041" type="#_x0000_t75" style="width:86.05pt;height:14.05pt" o:ole="" fillcolor="window">
            <v:imagedata r:id="rId42" o:title=""/>
          </v:shape>
          <o:OLEObject Type="Embed" ProgID="Equation.3" ShapeID="_x0000_i1041" DrawAspect="Content" ObjectID="_1561470153" r:id="rId43"/>
        </w:object>
      </w:r>
      <w:r w:rsidR="00FE34CD">
        <w:t xml:space="preserve">   è l’invariante primo di deformazione;</w:t>
      </w:r>
    </w:p>
    <w:p w:rsidR="00221CB1" w:rsidRDefault="00221CB1" w:rsidP="00221CB1">
      <w:pPr>
        <w:pStyle w:val="ParagrafiSuccessivi"/>
        <w:ind w:firstLine="0"/>
      </w:pPr>
      <w:r w:rsidRPr="00C170ED">
        <w:rPr>
          <w:position w:val="-30"/>
        </w:rPr>
        <w:object w:dxaOrig="1800" w:dyaOrig="680">
          <v:shape id="_x0000_i1042" type="#_x0000_t75" style="width:79.5pt;height:28.05pt" o:ole="" fillcolor="window">
            <v:imagedata r:id="rId44" o:title=""/>
          </v:shape>
          <o:OLEObject Type="Embed" ProgID="Equation.3" ShapeID="_x0000_i1042" DrawAspect="Content" ObjectID="_1561470154" r:id="rId45"/>
        </w:object>
      </w:r>
      <w:r>
        <w:t xml:space="preserve">   è la seconda costante di Lamé;</w:t>
      </w:r>
    </w:p>
    <w:p w:rsidR="00221CB1" w:rsidRDefault="00221CB1" w:rsidP="00221CB1">
      <w:pPr>
        <w:pStyle w:val="ParagrafiSuccessivi"/>
        <w:ind w:firstLine="0"/>
      </w:pPr>
      <w:r w:rsidRPr="00C170ED">
        <w:rPr>
          <w:position w:val="-30"/>
        </w:rPr>
        <w:object w:dxaOrig="1240" w:dyaOrig="680">
          <v:shape id="_x0000_i1043" type="#_x0000_t75" style="width:57.95pt;height:28.05pt" o:ole="" fillcolor="window">
            <v:imagedata r:id="rId46" o:title=""/>
          </v:shape>
          <o:OLEObject Type="Embed" ProgID="Equation.3" ShapeID="_x0000_i1043" DrawAspect="Content" ObjectID="_1561470155" r:id="rId47"/>
        </w:object>
      </w:r>
      <w:r>
        <w:t xml:space="preserve">            è il modulo di elasticità tangenziale.</w:t>
      </w:r>
    </w:p>
    <w:p w:rsidR="00221CB1" w:rsidRPr="00E62130" w:rsidRDefault="00221CB1" w:rsidP="00221CB1">
      <w:pPr>
        <w:pStyle w:val="ParagrafiSuccessivi"/>
        <w:ind w:firstLine="0"/>
      </w:pPr>
    </w:p>
    <w:p w:rsidR="00221CB1" w:rsidRPr="001911CE" w:rsidRDefault="00221CB1" w:rsidP="00221CB1">
      <w:pPr>
        <w:pStyle w:val="ParagrafoIniziale"/>
        <w:numPr>
          <w:ilvl w:val="0"/>
          <w:numId w:val="48"/>
        </w:numPr>
      </w:pPr>
      <w:r>
        <w:t>Equazioni di congruenza interna</w:t>
      </w:r>
    </w:p>
    <w:p w:rsidR="00221CB1" w:rsidRDefault="00221CB1" w:rsidP="00221CB1">
      <w:pPr>
        <w:pStyle w:val="ParagrafoIniziale"/>
      </w:pPr>
      <w:r w:rsidRPr="00C96C78">
        <w:rPr>
          <w:position w:val="-30"/>
        </w:rPr>
        <w:object w:dxaOrig="2180" w:dyaOrig="760">
          <v:shape id="_x0000_i1044" type="#_x0000_t75" style="width:100.05pt;height:35.55pt" o:ole="" fillcolor="window">
            <v:imagedata r:id="rId48" o:title=""/>
          </v:shape>
          <o:OLEObject Type="Embed" ProgID="Equation.3" ShapeID="_x0000_i1044" DrawAspect="Content" ObjectID="_1561470156" r:id="rId49"/>
        </w:object>
      </w:r>
      <w:r>
        <w:t xml:space="preserve">                 </w:t>
      </w:r>
      <w:r w:rsidRPr="00391C2B">
        <w:rPr>
          <w:position w:val="-32"/>
        </w:rPr>
        <w:object w:dxaOrig="3400" w:dyaOrig="760">
          <v:shape id="_x0000_i1045" type="#_x0000_t75" style="width:158.05pt;height:35.55pt" o:ole="" fillcolor="window">
            <v:imagedata r:id="rId50" o:title=""/>
          </v:shape>
          <o:OLEObject Type="Embed" ProgID="Equation.3" ShapeID="_x0000_i1045" DrawAspect="Content" ObjectID="_1561470157" r:id="rId51"/>
        </w:object>
      </w:r>
    </w:p>
    <w:p w:rsidR="00221CB1" w:rsidRDefault="00221CB1" w:rsidP="00221CB1">
      <w:pPr>
        <w:pStyle w:val="ParagrafiSuccessivi"/>
        <w:ind w:firstLine="0"/>
      </w:pPr>
      <w:r w:rsidRPr="006D1141">
        <w:rPr>
          <w:position w:val="-26"/>
        </w:rPr>
        <w:object w:dxaOrig="2160" w:dyaOrig="680">
          <v:shape id="_x0000_i1046" type="#_x0000_t75" style="width:101pt;height:28.05pt" o:ole="" fillcolor="window">
            <v:imagedata r:id="rId52" o:title=""/>
          </v:shape>
          <o:OLEObject Type="Embed" ProgID="Equation.3" ShapeID="_x0000_i1046" DrawAspect="Content" ObjectID="_1561470158" r:id="rId53"/>
        </w:object>
      </w:r>
      <w:r>
        <w:t xml:space="preserve">                 </w:t>
      </w:r>
      <w:r w:rsidRPr="00391C2B">
        <w:rPr>
          <w:position w:val="-32"/>
        </w:rPr>
        <w:object w:dxaOrig="3420" w:dyaOrig="780">
          <v:shape id="_x0000_i1047" type="#_x0000_t75" style="width:158.05pt;height:35.55pt" o:ole="" fillcolor="window">
            <v:imagedata r:id="rId54" o:title=""/>
          </v:shape>
          <o:OLEObject Type="Embed" ProgID="Equation.3" ShapeID="_x0000_i1047" DrawAspect="Content" ObjectID="_1561470159" r:id="rId55"/>
        </w:object>
      </w:r>
      <w:r>
        <w:t xml:space="preserve">          (1.7)</w:t>
      </w:r>
    </w:p>
    <w:p w:rsidR="00221CB1" w:rsidRPr="00C96C78" w:rsidRDefault="00221CB1" w:rsidP="00221CB1">
      <w:pPr>
        <w:pStyle w:val="ParagrafiSuccessivi"/>
        <w:ind w:firstLine="0"/>
      </w:pPr>
      <w:r w:rsidRPr="00C96C78">
        <w:rPr>
          <w:position w:val="-30"/>
        </w:rPr>
        <w:object w:dxaOrig="2180" w:dyaOrig="760">
          <v:shape id="_x0000_i1048" type="#_x0000_t75" style="width:100.05pt;height:35.55pt" o:ole="" fillcolor="window">
            <v:imagedata r:id="rId56" o:title=""/>
          </v:shape>
          <o:OLEObject Type="Embed" ProgID="Equation.3" ShapeID="_x0000_i1048" DrawAspect="Content" ObjectID="_1561470160" r:id="rId57"/>
        </w:object>
      </w:r>
      <w:r>
        <w:t xml:space="preserve">                 </w:t>
      </w:r>
      <w:r w:rsidRPr="00391C2B">
        <w:rPr>
          <w:position w:val="-32"/>
        </w:rPr>
        <w:object w:dxaOrig="3379" w:dyaOrig="760">
          <v:shape id="_x0000_i1049" type="#_x0000_t75" style="width:158.05pt;height:35.55pt" o:ole="" fillcolor="window">
            <v:imagedata r:id="rId58" o:title=""/>
          </v:shape>
          <o:OLEObject Type="Embed" ProgID="Equation.3" ShapeID="_x0000_i1049" DrawAspect="Content" ObjectID="_1561470161" r:id="rId59"/>
        </w:object>
      </w:r>
    </w:p>
    <w:p w:rsidR="00221CB1" w:rsidRDefault="00221CB1" w:rsidP="00221CB1">
      <w:pPr>
        <w:pStyle w:val="Titolo3"/>
        <w:numPr>
          <w:ilvl w:val="2"/>
          <w:numId w:val="12"/>
        </w:numPr>
      </w:pPr>
      <w:bookmarkStart w:id="7" w:name="_Toc487534435"/>
      <w:r>
        <w:lastRenderedPageBreak/>
        <w:t>Formulazione matematica del problema</w:t>
      </w:r>
      <w:bookmarkEnd w:id="7"/>
    </w:p>
    <w:p w:rsidR="00221CB1" w:rsidRDefault="00221CB1" w:rsidP="00221CB1">
      <w:pPr>
        <w:pStyle w:val="ParagrafoIniziale"/>
      </w:pPr>
      <w:r>
        <w:t xml:space="preserve">Per risolvere il problema del solido cilindrico sollecitato sulle basi, Saint-Venant ricorse al </w:t>
      </w:r>
      <w:r>
        <w:rPr>
          <w:i/>
        </w:rPr>
        <w:t xml:space="preserve">metodo </w:t>
      </w:r>
      <w:proofErr w:type="spellStart"/>
      <w:r>
        <w:rPr>
          <w:i/>
        </w:rPr>
        <w:t>seminverso</w:t>
      </w:r>
      <w:proofErr w:type="spellEnd"/>
      <w:r>
        <w:t>, di natura squisitamente ingegneristica.</w:t>
      </w:r>
    </w:p>
    <w:p w:rsidR="00221CB1" w:rsidRDefault="00221CB1" w:rsidP="00221CB1">
      <w:pPr>
        <w:pStyle w:val="ParagrafiSuccessivi"/>
      </w:pPr>
      <w:r>
        <w:t xml:space="preserve">Tale metodo consiste nel fissare a priori alcune caratteri della soluzione. Successivamente, attraverso le equazioni del problema, si verifica la giustezza delle ipotesi, fornendo similmente i rimanenti parametri incogniti. </w:t>
      </w:r>
    </w:p>
    <w:p w:rsidR="00221CB1" w:rsidRDefault="00221CB1" w:rsidP="00221CB1">
      <w:pPr>
        <w:pStyle w:val="ParagrafiSuccessivi"/>
        <w:rPr>
          <w:i/>
        </w:rPr>
      </w:pPr>
      <w:r>
        <w:t xml:space="preserve">L’ipotesi sulla soluzione può riguardare lo stato tensionale (tensore degli sforzi </w:t>
      </w:r>
      <w:r w:rsidRPr="00A36B16">
        <w:rPr>
          <w:b/>
          <w:i/>
        </w:rPr>
        <w:t>T</w:t>
      </w:r>
      <w:r>
        <w:t xml:space="preserve">), quello </w:t>
      </w:r>
      <w:proofErr w:type="spellStart"/>
      <w:r>
        <w:t>deformativo</w:t>
      </w:r>
      <w:proofErr w:type="spellEnd"/>
      <w:r>
        <w:t xml:space="preserve"> (tensore delle deformazioni </w:t>
      </w:r>
      <w:r w:rsidRPr="00A36B16">
        <w:rPr>
          <w:b/>
          <w:i/>
        </w:rPr>
        <w:t>E</w:t>
      </w:r>
      <w:r>
        <w:t>) o entrambi. Una volta verificate le equazioni del problema, si ha la soluzione del problema del</w:t>
      </w:r>
      <w:r w:rsidR="00FE34CD">
        <w:t>l’equilibrio elastico (Teorema</w:t>
      </w:r>
      <w:r>
        <w:t xml:space="preserve"> di </w:t>
      </w:r>
      <w:proofErr w:type="spellStart"/>
      <w:r>
        <w:t>Kirchhoff</w:t>
      </w:r>
      <w:proofErr w:type="spellEnd"/>
      <w:r>
        <w:t xml:space="preserve">, </w:t>
      </w:r>
      <w:r w:rsidRPr="00A60035">
        <w:rPr>
          <w:i/>
        </w:rPr>
        <w:t>unicità della soluzione</w:t>
      </w:r>
      <w:r>
        <w:rPr>
          <w:i/>
        </w:rPr>
        <w:t>).</w:t>
      </w:r>
    </w:p>
    <w:p w:rsidR="00221CB1" w:rsidRDefault="00221CB1" w:rsidP="00221CB1">
      <w:pPr>
        <w:pStyle w:val="ParagrafiSuccessivi"/>
      </w:pPr>
      <w:r w:rsidRPr="00A60035">
        <w:t xml:space="preserve">Il problema dell’equilibrio elastico si dice formulato in forma diretta quando, assegnate le forze agenti sulle basi, occorre </w:t>
      </w:r>
      <w:r>
        <w:t xml:space="preserve">trovare le componenti di </w:t>
      </w:r>
      <w:r w:rsidRPr="00A36B16">
        <w:rPr>
          <w:b/>
          <w:i/>
        </w:rPr>
        <w:t>T</w:t>
      </w:r>
      <w:r w:rsidRPr="00A60035">
        <w:rPr>
          <w:b/>
        </w:rPr>
        <w:t xml:space="preserve"> </w:t>
      </w:r>
      <w:r w:rsidRPr="00A60035">
        <w:t xml:space="preserve">ed </w:t>
      </w:r>
      <w:r w:rsidRPr="00A36B16">
        <w:rPr>
          <w:b/>
          <w:i/>
        </w:rPr>
        <w:t>E</w:t>
      </w:r>
      <w:r>
        <w:t>.</w:t>
      </w:r>
    </w:p>
    <w:p w:rsidR="00221CB1" w:rsidRDefault="00221CB1" w:rsidP="00221CB1">
      <w:pPr>
        <w:pStyle w:val="ParagrafiSuccessivi"/>
      </w:pPr>
      <w:r>
        <w:t xml:space="preserve">Nella formulazione inversa, invece, risultano assegnati le componenti di spostamento in tutti i punti del volume del cilindro, ed occorre determinare le forze esterne sulle basi compatibili con la soluzione assegnata in termini di spostamenti </w:t>
      </w:r>
      <w:r w:rsidRPr="00A36B16">
        <w:rPr>
          <w:b/>
          <w:i/>
        </w:rPr>
        <w:t>u, v, w</w:t>
      </w:r>
      <w:r>
        <w:t>. Cioè dalla deformazione nota si risale al sistema di forze esterne in grado di produrla.</w:t>
      </w:r>
    </w:p>
    <w:p w:rsidR="00221CB1" w:rsidRDefault="00221CB1" w:rsidP="00221CB1">
      <w:pPr>
        <w:pStyle w:val="ParagrafiSuccessivi"/>
      </w:pPr>
      <w:r>
        <w:t xml:space="preserve">Nel procedimento semi-inverso, si fa qualche ipotesi sulla soluzione, ma senza determinarla completamente. Nel contempo, non tutte le proprietà della sollecitazione esterna risultano indeterminate. </w:t>
      </w:r>
    </w:p>
    <w:p w:rsidR="00221CB1" w:rsidRDefault="00221CB1" w:rsidP="00221CB1">
      <w:pPr>
        <w:pStyle w:val="ParagrafiSuccessivi"/>
      </w:pPr>
      <w:r>
        <w:t xml:space="preserve">                                                                                       (</w:t>
      </w:r>
      <w:proofErr w:type="gramStart"/>
      <w:r>
        <w:rPr>
          <w:smallCaps/>
        </w:rPr>
        <w:t>viola</w:t>
      </w:r>
      <w:r w:rsidRPr="0029020C">
        <w:rPr>
          <w:i/>
        </w:rPr>
        <w:t xml:space="preserve"> </w:t>
      </w:r>
      <w:r>
        <w:rPr>
          <w:i/>
        </w:rPr>
        <w:t>,</w:t>
      </w:r>
      <w:proofErr w:type="gramEnd"/>
      <w:r>
        <w:t xml:space="preserve"> 1992)</w:t>
      </w:r>
    </w:p>
    <w:p w:rsidR="00CB3734" w:rsidRDefault="00CB3734" w:rsidP="00221CB1">
      <w:pPr>
        <w:pStyle w:val="ParagrafiSuccessivi"/>
      </w:pPr>
    </w:p>
    <w:p w:rsidR="00CB3734" w:rsidRDefault="00CB3734" w:rsidP="00221CB1">
      <w:pPr>
        <w:pStyle w:val="ParagrafiSuccessivi"/>
      </w:pPr>
    </w:p>
    <w:p w:rsidR="00CB3734" w:rsidRPr="00A36B16" w:rsidRDefault="00CB3734" w:rsidP="00221CB1">
      <w:pPr>
        <w:pStyle w:val="ParagrafiSuccessivi"/>
      </w:pPr>
    </w:p>
    <w:p w:rsidR="00221CB1" w:rsidRDefault="00221CB1" w:rsidP="00221CB1">
      <w:pPr>
        <w:pStyle w:val="Titolo4"/>
        <w:numPr>
          <w:ilvl w:val="3"/>
          <w:numId w:val="12"/>
        </w:numPr>
        <w:tabs>
          <w:tab w:val="clear" w:pos="438"/>
          <w:tab w:val="num" w:pos="1006"/>
        </w:tabs>
        <w:ind w:left="1006"/>
      </w:pPr>
      <w:bookmarkStart w:id="8" w:name="_Toc487534436"/>
      <w:r>
        <w:lastRenderedPageBreak/>
        <w:t>Ipotesi di de Saint Venant sullo stato tensionale</w:t>
      </w:r>
      <w:bookmarkEnd w:id="8"/>
    </w:p>
    <w:p w:rsidR="00221CB1" w:rsidRDefault="00221CB1" w:rsidP="00221CB1">
      <w:pPr>
        <w:pStyle w:val="ParagrafoIniziale"/>
      </w:pPr>
      <w:r>
        <w:t>De Saint Venant fece una notevole semplificazione del problema, ipotizzando che su piani paralleli all’asse baricentrico passanti per un qualunque punto interno siano nulle le componenti normali dello sforzo, così come quelle tangenziali ortogonali all’asse della trave. Devono risultare:</w:t>
      </w:r>
    </w:p>
    <w:p w:rsidR="00CB3734" w:rsidRDefault="00221CB1" w:rsidP="00221CB1">
      <w:pPr>
        <w:pStyle w:val="ParagrafiSuccessivi"/>
      </w:pPr>
      <w:r>
        <w:t xml:space="preserve">                                   </w:t>
      </w:r>
      <w:r w:rsidR="00FE34CD" w:rsidRPr="00680C23">
        <w:rPr>
          <w:position w:val="-14"/>
        </w:rPr>
        <w:object w:dxaOrig="1760" w:dyaOrig="380">
          <v:shape id="_x0000_i1050" type="#_x0000_t75" style="width:115.95pt;height:21.5pt" o:ole="" fillcolor="window">
            <v:imagedata r:id="rId60" o:title=""/>
          </v:shape>
          <o:OLEObject Type="Embed" ProgID="Equation.3" ShapeID="_x0000_i1050" DrawAspect="Content" ObjectID="_1561470162" r:id="rId61"/>
        </w:object>
      </w:r>
      <w:r>
        <w:t xml:space="preserve">    </w:t>
      </w:r>
      <w:r w:rsidR="00FE34CD">
        <w:t xml:space="preserve">                         </w:t>
      </w:r>
      <w:r>
        <w:t xml:space="preserve">(1.8)   </w:t>
      </w:r>
    </w:p>
    <w:p w:rsidR="00221CB1" w:rsidRDefault="00221CB1" w:rsidP="00221CB1">
      <w:pPr>
        <w:pStyle w:val="ParagrafiSuccessivi"/>
      </w:pPr>
      <w:r>
        <w:t xml:space="preserve">     </w:t>
      </w:r>
    </w:p>
    <w:p w:rsidR="00221CB1" w:rsidRDefault="00221CB1" w:rsidP="00221CB1">
      <w:pPr>
        <w:pStyle w:val="ParagrafiSuccessivi"/>
      </w:pPr>
      <w:r>
        <w:t>Questa ipotesi equivale a supporre che elementi piani longitudinali non si trasmettono reciprocamente tensioni normali ma solo tensioni tangenziali parallele all’asse del solido (Figura 1.2).</w:t>
      </w:r>
    </w:p>
    <w:p w:rsidR="00221CB1" w:rsidRDefault="00221CB1" w:rsidP="00221CB1">
      <w:pPr>
        <w:pStyle w:val="ParagrafiSuccessivi"/>
      </w:pPr>
      <w:r>
        <w:t xml:space="preserve">                                                                   (</w:t>
      </w:r>
      <w:r>
        <w:rPr>
          <w:smallCaps/>
        </w:rPr>
        <w:t>gambarotta</w:t>
      </w:r>
      <w:r w:rsidRPr="0029020C">
        <w:rPr>
          <w:i/>
        </w:rPr>
        <w:t xml:space="preserve"> </w:t>
      </w:r>
      <w:r w:rsidRPr="00A929E7">
        <w:rPr>
          <w:i/>
        </w:rPr>
        <w:t>et al</w:t>
      </w:r>
      <w:r>
        <w:rPr>
          <w:i/>
        </w:rPr>
        <w:t>,</w:t>
      </w:r>
      <w:r>
        <w:t xml:space="preserve"> 2003).</w:t>
      </w:r>
    </w:p>
    <w:p w:rsidR="00221CB1" w:rsidRDefault="00221CB1" w:rsidP="00221CB1">
      <w:pPr>
        <w:pStyle w:val="ParagrafiSuccessivi"/>
        <w:jc w:val="center"/>
        <w:rPr>
          <w:noProof/>
        </w:rPr>
      </w:pPr>
    </w:p>
    <w:p w:rsidR="00221CB1" w:rsidRDefault="00221CB1" w:rsidP="00221CB1">
      <w:pPr>
        <w:pStyle w:val="ParagrafiSuccessivi"/>
        <w:jc w:val="center"/>
      </w:pPr>
      <w:r>
        <w:rPr>
          <w:noProof/>
        </w:rPr>
        <w:drawing>
          <wp:inline distT="0" distB="0" distL="0" distR="0" wp14:anchorId="02CFF03F" wp14:editId="7E406298">
            <wp:extent cx="1921732" cy="3286499"/>
            <wp:effectExtent l="3492" t="0" r="6033" b="6032"/>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201706251546571000.jpg"/>
                    <pic:cNvPicPr/>
                  </pic:nvPicPr>
                  <pic:blipFill rotWithShape="1">
                    <a:blip r:embed="rId62" cstate="print">
                      <a:extLst>
                        <a:ext uri="{28A0092B-C50C-407E-A947-70E740481C1C}">
                          <a14:useLocalDpi xmlns:a14="http://schemas.microsoft.com/office/drawing/2010/main" val="0"/>
                        </a:ext>
                      </a:extLst>
                    </a:blip>
                    <a:srcRect r="3665"/>
                    <a:stretch/>
                  </pic:blipFill>
                  <pic:spPr bwMode="auto">
                    <a:xfrm rot="16200000">
                      <a:off x="0" y="0"/>
                      <a:ext cx="1944499" cy="3325434"/>
                    </a:xfrm>
                    <a:prstGeom prst="rect">
                      <a:avLst/>
                    </a:prstGeom>
                    <a:ln>
                      <a:noFill/>
                    </a:ln>
                    <a:extLst>
                      <a:ext uri="{53640926-AAD7-44D8-BBD7-CCE9431645EC}">
                        <a14:shadowObscured xmlns:a14="http://schemas.microsoft.com/office/drawing/2010/main"/>
                      </a:ext>
                    </a:extLst>
                  </pic:spPr>
                </pic:pic>
              </a:graphicData>
            </a:graphic>
          </wp:inline>
        </w:drawing>
      </w:r>
    </w:p>
    <w:p w:rsidR="009A7DEA" w:rsidRDefault="00221CB1" w:rsidP="00221CB1">
      <w:pPr>
        <w:pStyle w:val="FiguraDida"/>
      </w:pPr>
      <w:r>
        <w:t xml:space="preserve">                       Figura 1.2 – stato di tensione (</w:t>
      </w:r>
      <w:r>
        <w:rPr>
          <w:smallCaps/>
        </w:rPr>
        <w:t xml:space="preserve">Gambarotta </w:t>
      </w:r>
      <w:r w:rsidRPr="00A929E7">
        <w:rPr>
          <w:i/>
        </w:rPr>
        <w:t>et al</w:t>
      </w:r>
      <w:r>
        <w:rPr>
          <w:i/>
        </w:rPr>
        <w:t>, 2003</w:t>
      </w:r>
      <w:r>
        <w:t>)</w:t>
      </w:r>
    </w:p>
    <w:p w:rsidR="00221CB1" w:rsidRDefault="009A7DEA" w:rsidP="009A7DEA">
      <w:pPr>
        <w:pStyle w:val="SommarioCapitolo-Ita"/>
      </w:pPr>
      <w:r>
        <w:br w:type="page"/>
      </w:r>
    </w:p>
    <w:p w:rsidR="005C1D32" w:rsidRDefault="005C1D32" w:rsidP="005C1D32">
      <w:pPr>
        <w:pStyle w:val="Titolo4"/>
      </w:pPr>
      <w:bookmarkStart w:id="9" w:name="_Toc487534437"/>
      <w:bookmarkEnd w:id="4"/>
      <w:r>
        <w:lastRenderedPageBreak/>
        <w:t>Equazioni del problema di equilibrio elastico per il solido di de Saint Venant</w:t>
      </w:r>
    </w:p>
    <w:p w:rsidR="005C1D32" w:rsidRPr="005C1D32" w:rsidRDefault="005C1D32" w:rsidP="005C1D32">
      <w:pPr>
        <w:pStyle w:val="ParagrafoIniziale"/>
      </w:pPr>
    </w:p>
    <w:p w:rsidR="005C1D32" w:rsidRDefault="005C1D32" w:rsidP="005C1D32">
      <w:pPr>
        <w:pStyle w:val="ParagrafiSuccessivi"/>
      </w:pPr>
      <w:r>
        <w:t>Lo stato di tensione precedentemente definito è uno stato di tensione piano, che comporta:</w:t>
      </w:r>
    </w:p>
    <w:p w:rsidR="005C1D32" w:rsidRDefault="005C1D32" w:rsidP="005C1D32">
      <w:pPr>
        <w:pStyle w:val="ParagrafiSuccessivi"/>
      </w:pPr>
    </w:p>
    <w:p w:rsidR="005C1D32" w:rsidRDefault="005C1D32" w:rsidP="005C1D32">
      <w:pPr>
        <w:pStyle w:val="ParagrafiSuccessivi"/>
        <w:numPr>
          <w:ilvl w:val="0"/>
          <w:numId w:val="40"/>
        </w:numPr>
        <w:jc w:val="left"/>
      </w:pPr>
      <w:r>
        <w:t xml:space="preserve">Tensore degli </w:t>
      </w:r>
      <w:proofErr w:type="gramStart"/>
      <w:r>
        <w:t>sforzi :</w:t>
      </w:r>
      <w:proofErr w:type="gramEnd"/>
    </w:p>
    <w:p w:rsidR="005C1D32" w:rsidRDefault="005C1D32" w:rsidP="005C1D32">
      <w:pPr>
        <w:pStyle w:val="ParagrafiSuccessivi"/>
        <w:ind w:left="1352" w:firstLine="0"/>
        <w:jc w:val="left"/>
      </w:pPr>
    </w:p>
    <w:p w:rsidR="005C1D32" w:rsidRDefault="005C1D32" w:rsidP="005C1D32">
      <w:pPr>
        <w:pStyle w:val="ParagrafiSuccessivi"/>
        <w:ind w:left="1429" w:firstLine="0"/>
        <w:jc w:val="left"/>
      </w:pPr>
      <w:r>
        <w:t xml:space="preserve">                        </w:t>
      </w:r>
      <w:r w:rsidRPr="00680C23">
        <w:rPr>
          <w:position w:val="-52"/>
        </w:rPr>
        <w:object w:dxaOrig="2020" w:dyaOrig="1160">
          <v:shape id="_x0000_i1051" type="#_x0000_t75" style="width:102.85pt;height:57.95pt" o:ole="">
            <v:imagedata r:id="rId63" o:title=""/>
          </v:shape>
          <o:OLEObject Type="Embed" ProgID="Equation.3" ShapeID="_x0000_i1051" DrawAspect="Content" ObjectID="_1561470163" r:id="rId64"/>
        </w:object>
      </w:r>
      <w:r>
        <w:t xml:space="preserve">                                 (1.9)</w:t>
      </w:r>
    </w:p>
    <w:p w:rsidR="005C1D32" w:rsidRDefault="005C1D32" w:rsidP="005C1D32">
      <w:pPr>
        <w:pStyle w:val="ParagrafiSuccessivi"/>
        <w:ind w:left="1429" w:firstLine="0"/>
        <w:jc w:val="left"/>
      </w:pPr>
    </w:p>
    <w:p w:rsidR="005C1D32" w:rsidRDefault="005C1D32" w:rsidP="005C1D32">
      <w:pPr>
        <w:pStyle w:val="ParagrafiSuccessivi"/>
        <w:numPr>
          <w:ilvl w:val="0"/>
          <w:numId w:val="40"/>
        </w:numPr>
        <w:jc w:val="left"/>
      </w:pPr>
      <w:r>
        <w:t>Equazioni indefinite di equilibrio:</w:t>
      </w:r>
    </w:p>
    <w:p w:rsidR="005C1D32" w:rsidRDefault="005C1D32" w:rsidP="005C1D32">
      <w:pPr>
        <w:pStyle w:val="ParagrafiSuccessivi"/>
        <w:ind w:left="1352" w:firstLine="0"/>
        <w:jc w:val="left"/>
      </w:pPr>
    </w:p>
    <w:p w:rsidR="005C1D32" w:rsidRDefault="005C1D32" w:rsidP="005C1D32">
      <w:pPr>
        <w:pStyle w:val="ParagrafoIniziale"/>
        <w:ind w:left="1352"/>
      </w:pPr>
      <w:r w:rsidRPr="002910D0">
        <w:rPr>
          <w:position w:val="-24"/>
        </w:rPr>
        <w:object w:dxaOrig="880" w:dyaOrig="639">
          <v:shape id="_x0000_i1052" type="#_x0000_t75" style="width:43.95pt;height:28.05pt" o:ole="" fillcolor="window">
            <v:imagedata r:id="rId65" o:title=""/>
          </v:shape>
          <o:OLEObject Type="Embed" ProgID="Equation.3" ShapeID="_x0000_i1052" DrawAspect="Content" ObjectID="_1561470164" r:id="rId66"/>
        </w:object>
      </w:r>
    </w:p>
    <w:p w:rsidR="005C1D32" w:rsidRDefault="005C1D32" w:rsidP="005C1D32">
      <w:pPr>
        <w:pStyle w:val="ParagrafiSuccessivi"/>
        <w:ind w:left="1352" w:firstLine="0"/>
      </w:pPr>
      <w:r w:rsidRPr="002910D0">
        <w:rPr>
          <w:position w:val="-24"/>
        </w:rPr>
        <w:object w:dxaOrig="900" w:dyaOrig="660">
          <v:shape id="_x0000_i1053" type="#_x0000_t75" style="width:43.95pt;height:28.05pt" o:ole="" fillcolor="window">
            <v:imagedata r:id="rId67" o:title=""/>
          </v:shape>
          <o:OLEObject Type="Embed" ProgID="Equation.3" ShapeID="_x0000_i1053" DrawAspect="Content" ObjectID="_1561470165" r:id="rId68"/>
        </w:object>
      </w:r>
      <w:r>
        <w:t xml:space="preserve">                                                                            (1.10)         </w:t>
      </w:r>
    </w:p>
    <w:p w:rsidR="005C1D32" w:rsidRDefault="005C1D32" w:rsidP="005C1D32">
      <w:pPr>
        <w:pStyle w:val="ParagrafiSuccessivi"/>
        <w:ind w:left="1352" w:firstLine="0"/>
      </w:pPr>
      <w:r w:rsidRPr="00883905">
        <w:rPr>
          <w:position w:val="-30"/>
        </w:rPr>
        <w:object w:dxaOrig="2260" w:dyaOrig="720">
          <v:shape id="_x0000_i1054" type="#_x0000_t75" style="width:108.45pt;height:36.45pt" o:ole="" fillcolor="window">
            <v:imagedata r:id="rId69" o:title=""/>
          </v:shape>
          <o:OLEObject Type="Embed" ProgID="Equation.3" ShapeID="_x0000_i1054" DrawAspect="Content" ObjectID="_1561470166" r:id="rId70"/>
        </w:object>
      </w:r>
    </w:p>
    <w:p w:rsidR="005C1D32" w:rsidRDefault="005C1D32" w:rsidP="005C1D32">
      <w:pPr>
        <w:pStyle w:val="ParagrafiSuccessivi"/>
        <w:ind w:left="1352" w:firstLine="0"/>
      </w:pPr>
    </w:p>
    <w:p w:rsidR="005C1D32" w:rsidRDefault="005C1D32" w:rsidP="005C1D32">
      <w:pPr>
        <w:pStyle w:val="ParagrafiSuccessivi"/>
        <w:ind w:firstLine="0"/>
      </w:pPr>
    </w:p>
    <w:p w:rsidR="005C1D32" w:rsidRDefault="005C1D32" w:rsidP="005C1D32">
      <w:pPr>
        <w:pStyle w:val="Formula"/>
        <w:numPr>
          <w:ilvl w:val="0"/>
          <w:numId w:val="40"/>
        </w:numPr>
        <w:tabs>
          <w:tab w:val="right" w:pos="7371"/>
        </w:tabs>
        <w:spacing w:before="0" w:after="120"/>
        <w:jc w:val="left"/>
      </w:pPr>
      <w:r>
        <w:t>Equazioni costitutive:</w:t>
      </w:r>
    </w:p>
    <w:p w:rsidR="005C1D32" w:rsidRDefault="005C1D32" w:rsidP="005C1D32">
      <w:pPr>
        <w:pStyle w:val="Formula"/>
        <w:tabs>
          <w:tab w:val="right" w:pos="7371"/>
        </w:tabs>
        <w:spacing w:before="0" w:after="120"/>
        <w:ind w:left="1352"/>
        <w:jc w:val="left"/>
      </w:pPr>
    </w:p>
    <w:p w:rsidR="005C1D32" w:rsidRPr="007D619A" w:rsidRDefault="005C1D32" w:rsidP="005C1D32">
      <w:pPr>
        <w:pStyle w:val="ParagrafoIniziale"/>
        <w:ind w:left="1352"/>
      </w:pPr>
      <w:r w:rsidRPr="007D619A">
        <w:rPr>
          <w:position w:val="-24"/>
        </w:rPr>
        <w:object w:dxaOrig="1920" w:dyaOrig="620">
          <v:shape id="_x0000_i1055" type="#_x0000_t75" style="width:92.55pt;height:28.05pt" o:ole="" fillcolor="window">
            <v:imagedata r:id="rId71" o:title=""/>
          </v:shape>
          <o:OLEObject Type="Embed" ProgID="Equation.3" ShapeID="_x0000_i1055" DrawAspect="Content" ObjectID="_1561470167" r:id="rId72"/>
        </w:object>
      </w:r>
      <w:r>
        <w:t xml:space="preserve">              </w:t>
      </w:r>
      <w:r w:rsidRPr="00FE69A9">
        <w:rPr>
          <w:position w:val="-24"/>
        </w:rPr>
        <w:object w:dxaOrig="1300" w:dyaOrig="660">
          <v:shape id="_x0000_i1056" type="#_x0000_t75" style="width:64.5pt;height:28.05pt" o:ole="" fillcolor="window">
            <v:imagedata r:id="rId73" o:title=""/>
          </v:shape>
          <o:OLEObject Type="Embed" ProgID="Equation.3" ShapeID="_x0000_i1056" DrawAspect="Content" ObjectID="_1561470168" r:id="rId74"/>
        </w:object>
      </w:r>
    </w:p>
    <w:p w:rsidR="005C1D32" w:rsidRPr="007D619A" w:rsidRDefault="005C1D32" w:rsidP="005C1D32">
      <w:pPr>
        <w:pStyle w:val="ParagrafiSuccessivi"/>
        <w:ind w:left="1352" w:firstLine="0"/>
        <w:jc w:val="left"/>
      </w:pPr>
      <w:r w:rsidRPr="007D619A">
        <w:rPr>
          <w:position w:val="-24"/>
        </w:rPr>
        <w:object w:dxaOrig="1920" w:dyaOrig="620">
          <v:shape id="_x0000_i1057" type="#_x0000_t75" style="width:92.55pt;height:28.05pt" o:ole="" fillcolor="window">
            <v:imagedata r:id="rId75" o:title=""/>
          </v:shape>
          <o:OLEObject Type="Embed" ProgID="Equation.3" ShapeID="_x0000_i1057" DrawAspect="Content" ObjectID="_1561470169" r:id="rId76"/>
        </w:object>
      </w:r>
      <w:r>
        <w:t xml:space="preserve">              </w:t>
      </w:r>
      <w:r w:rsidRPr="00FE69A9">
        <w:rPr>
          <w:position w:val="-24"/>
        </w:rPr>
        <w:object w:dxaOrig="940" w:dyaOrig="639">
          <v:shape id="_x0000_i1058" type="#_x0000_t75" style="width:43.95pt;height:28.05pt" o:ole="" fillcolor="window">
            <v:imagedata r:id="rId77" o:title=""/>
          </v:shape>
          <o:OLEObject Type="Embed" ProgID="Equation.3" ShapeID="_x0000_i1058" DrawAspect="Content" ObjectID="_1561470170" r:id="rId78"/>
        </w:object>
      </w:r>
      <w:r>
        <w:t xml:space="preserve">                              (1.11)                                       </w:t>
      </w:r>
    </w:p>
    <w:p w:rsidR="005C1D32" w:rsidRDefault="005C1D32" w:rsidP="005C1D32">
      <w:pPr>
        <w:pStyle w:val="Formula"/>
        <w:tabs>
          <w:tab w:val="right" w:pos="7371"/>
        </w:tabs>
        <w:spacing w:before="0" w:after="120"/>
        <w:ind w:left="1352"/>
        <w:jc w:val="left"/>
      </w:pPr>
      <w:r w:rsidRPr="007D619A">
        <w:rPr>
          <w:position w:val="-24"/>
        </w:rPr>
        <w:object w:dxaOrig="1280" w:dyaOrig="620">
          <v:shape id="_x0000_i1059" type="#_x0000_t75" style="width:64.5pt;height:28.05pt" o:ole="" fillcolor="window">
            <v:imagedata r:id="rId79" o:title=""/>
          </v:shape>
          <o:OLEObject Type="Embed" ProgID="Equation.3" ShapeID="_x0000_i1059" DrawAspect="Content" ObjectID="_1561470171" r:id="rId80"/>
        </w:object>
      </w:r>
      <w:r>
        <w:t xml:space="preserve">                        </w:t>
      </w:r>
      <w:r w:rsidRPr="00FE69A9">
        <w:rPr>
          <w:position w:val="-24"/>
        </w:rPr>
        <w:object w:dxaOrig="960" w:dyaOrig="660">
          <v:shape id="_x0000_i1060" type="#_x0000_t75" style="width:43.95pt;height:28.05pt" o:ole="" fillcolor="window">
            <v:imagedata r:id="rId81" o:title=""/>
          </v:shape>
          <o:OLEObject Type="Embed" ProgID="Equation.3" ShapeID="_x0000_i1060" DrawAspect="Content" ObjectID="_1561470172" r:id="rId82"/>
        </w:object>
      </w:r>
    </w:p>
    <w:p w:rsidR="005C1D32" w:rsidRDefault="005C1D32" w:rsidP="005C1D32">
      <w:pPr>
        <w:pStyle w:val="Formula"/>
        <w:tabs>
          <w:tab w:val="right" w:pos="7371"/>
        </w:tabs>
        <w:spacing w:before="0" w:after="120"/>
        <w:ind w:left="1352"/>
        <w:jc w:val="left"/>
      </w:pPr>
    </w:p>
    <w:p w:rsidR="005C1D32" w:rsidRDefault="005C1D32" w:rsidP="005C1D32">
      <w:pPr>
        <w:pStyle w:val="ParagrafiSuccessivi"/>
        <w:ind w:firstLine="0"/>
      </w:pPr>
      <w:r>
        <w:t>Le equazioni di elasticità o costitutive, in forma matriciale diventano:</w:t>
      </w:r>
    </w:p>
    <w:p w:rsidR="005C1D32" w:rsidRDefault="005C1D32" w:rsidP="005C1D32">
      <w:pPr>
        <w:pStyle w:val="ParagrafiSuccessivi"/>
        <w:ind w:firstLine="0"/>
      </w:pPr>
    </w:p>
    <w:p w:rsidR="005C1D32" w:rsidRDefault="005C1D32" w:rsidP="005C1D32">
      <w:pPr>
        <w:pStyle w:val="ParagrafiSuccessivi"/>
        <w:jc w:val="center"/>
      </w:pPr>
      <w:r w:rsidRPr="00BE6F14">
        <w:rPr>
          <w:position w:val="-168"/>
        </w:rPr>
        <w:object w:dxaOrig="4580" w:dyaOrig="3480">
          <v:shape id="_x0000_i1061" type="#_x0000_t75" style="width:3in;height:164.55pt" o:ole="" fillcolor="window">
            <v:imagedata r:id="rId83" o:title=""/>
          </v:shape>
          <o:OLEObject Type="Embed" ProgID="Equation.3" ShapeID="_x0000_i1061" DrawAspect="Content" ObjectID="_1561470173" r:id="rId84"/>
        </w:object>
      </w:r>
    </w:p>
    <w:p w:rsidR="005C1D32" w:rsidRDefault="005C1D32" w:rsidP="005C1D32">
      <w:pPr>
        <w:pStyle w:val="ParagrafiSuccessivi"/>
      </w:pPr>
    </w:p>
    <w:p w:rsidR="005C1D32" w:rsidRDefault="005C1D32" w:rsidP="005C1D32">
      <w:pPr>
        <w:pStyle w:val="ParagrafiSuccessivi"/>
        <w:ind w:firstLine="0"/>
      </w:pPr>
    </w:p>
    <w:p w:rsidR="005C1D32" w:rsidRDefault="005C1D32" w:rsidP="005C1D32">
      <w:pPr>
        <w:pStyle w:val="ParagrafiSuccessivi"/>
        <w:numPr>
          <w:ilvl w:val="0"/>
          <w:numId w:val="40"/>
        </w:numPr>
      </w:pPr>
      <w:r>
        <w:t>Equazioni di congruenza interna:</w:t>
      </w:r>
    </w:p>
    <w:p w:rsidR="005C1D32" w:rsidRDefault="005C1D32" w:rsidP="005C1D32">
      <w:pPr>
        <w:pStyle w:val="ParagrafoIniziale"/>
        <w:ind w:left="1352"/>
      </w:pPr>
      <w:r w:rsidRPr="00C96C78">
        <w:rPr>
          <w:position w:val="-30"/>
        </w:rPr>
        <w:object w:dxaOrig="1719" w:dyaOrig="760">
          <v:shape id="_x0000_i1062" type="#_x0000_t75" style="width:79.5pt;height:35.55pt" o:ole="" fillcolor="window">
            <v:imagedata r:id="rId85" o:title=""/>
          </v:shape>
          <o:OLEObject Type="Embed" ProgID="Equation.3" ShapeID="_x0000_i1062" DrawAspect="Content" ObjectID="_1561470174" r:id="rId86"/>
        </w:object>
      </w:r>
      <w:r>
        <w:t xml:space="preserve">   </w:t>
      </w:r>
      <w:r w:rsidRPr="00391C2B">
        <w:rPr>
          <w:position w:val="-32"/>
        </w:rPr>
        <w:object w:dxaOrig="2680" w:dyaOrig="760">
          <v:shape id="_x0000_i1063" type="#_x0000_t75" style="width:129.95pt;height:35.55pt" o:ole="" fillcolor="window">
            <v:imagedata r:id="rId87" o:title=""/>
          </v:shape>
          <o:OLEObject Type="Embed" ProgID="Equation.3" ShapeID="_x0000_i1063" DrawAspect="Content" ObjectID="_1561470175" r:id="rId88"/>
        </w:object>
      </w:r>
    </w:p>
    <w:p w:rsidR="005C1D32" w:rsidRDefault="005C1D32" w:rsidP="005C1D32">
      <w:pPr>
        <w:pStyle w:val="ParagrafiSuccessivi"/>
        <w:ind w:left="1352" w:firstLine="0"/>
      </w:pPr>
      <w:r w:rsidRPr="00350824">
        <w:rPr>
          <w:position w:val="-26"/>
        </w:rPr>
        <w:object w:dxaOrig="1680" w:dyaOrig="680">
          <v:shape id="_x0000_i1064" type="#_x0000_t75" style="width:79.5pt;height:28.05pt" o:ole="" fillcolor="window">
            <v:imagedata r:id="rId89" o:title=""/>
          </v:shape>
          <o:OLEObject Type="Embed" ProgID="Equation.3" ShapeID="_x0000_i1064" DrawAspect="Content" ObjectID="_1561470176" r:id="rId90"/>
        </w:object>
      </w:r>
      <w:r>
        <w:t xml:space="preserve">    </w:t>
      </w:r>
      <w:r w:rsidRPr="00391C2B">
        <w:rPr>
          <w:position w:val="-32"/>
        </w:rPr>
        <w:object w:dxaOrig="2700" w:dyaOrig="780">
          <v:shape id="_x0000_i1065" type="#_x0000_t75" style="width:123.45pt;height:35.55pt" o:ole="" fillcolor="window">
            <v:imagedata r:id="rId91" o:title=""/>
          </v:shape>
          <o:OLEObject Type="Embed" ProgID="Equation.3" ShapeID="_x0000_i1065" DrawAspect="Content" ObjectID="_1561470177" r:id="rId92"/>
        </w:object>
      </w:r>
      <w:r>
        <w:t xml:space="preserve">                   (1.12)</w:t>
      </w:r>
    </w:p>
    <w:p w:rsidR="005C1D32" w:rsidRDefault="005C1D32" w:rsidP="005C1D32">
      <w:pPr>
        <w:pStyle w:val="ParagrafiSuccessivi"/>
        <w:ind w:left="1352" w:firstLine="0"/>
      </w:pPr>
      <w:r w:rsidRPr="00C96C78">
        <w:rPr>
          <w:position w:val="-30"/>
        </w:rPr>
        <w:object w:dxaOrig="1719" w:dyaOrig="760">
          <v:shape id="_x0000_i1066" type="#_x0000_t75" style="width:79.5pt;height:35.55pt" o:ole="" fillcolor="window">
            <v:imagedata r:id="rId93" o:title=""/>
          </v:shape>
          <o:OLEObject Type="Embed" ProgID="Equation.3" ShapeID="_x0000_i1066" DrawAspect="Content" ObjectID="_1561470178" r:id="rId94"/>
        </w:object>
      </w:r>
      <w:r>
        <w:t xml:space="preserve">                </w:t>
      </w:r>
      <w:r w:rsidRPr="00350824">
        <w:rPr>
          <w:position w:val="-30"/>
        </w:rPr>
        <w:object w:dxaOrig="1080" w:dyaOrig="720">
          <v:shape id="_x0000_i1067" type="#_x0000_t75" style="width:51.45pt;height:36.45pt" o:ole="" fillcolor="window">
            <v:imagedata r:id="rId95" o:title=""/>
          </v:shape>
          <o:OLEObject Type="Embed" ProgID="Equation.3" ShapeID="_x0000_i1067" DrawAspect="Content" ObjectID="_1561470179" r:id="rId96"/>
        </w:object>
      </w:r>
    </w:p>
    <w:p w:rsidR="005C1D32" w:rsidRPr="005C1D32" w:rsidRDefault="009A7DEA" w:rsidP="009A7DEA">
      <w:r>
        <w:br w:type="page"/>
      </w:r>
    </w:p>
    <w:p w:rsidR="00221CB1" w:rsidRDefault="00221CB1" w:rsidP="00221CB1">
      <w:pPr>
        <w:pStyle w:val="Titolo2"/>
        <w:numPr>
          <w:ilvl w:val="1"/>
          <w:numId w:val="12"/>
        </w:numPr>
      </w:pPr>
      <w:r>
        <w:lastRenderedPageBreak/>
        <w:t>Il postulato di de Saint Venant</w:t>
      </w:r>
      <w:bookmarkEnd w:id="9"/>
    </w:p>
    <w:p w:rsidR="00221CB1" w:rsidRPr="008C3DF1" w:rsidRDefault="00221CB1" w:rsidP="00221CB1">
      <w:pPr>
        <w:pStyle w:val="ParagrafoIniziale"/>
      </w:pPr>
      <w:r w:rsidRPr="008C3DF1">
        <w:t xml:space="preserve">Il postulato di De Saint Venant </w:t>
      </w:r>
      <w:proofErr w:type="spellStart"/>
      <w:proofErr w:type="gramStart"/>
      <w:r w:rsidRPr="008C3DF1">
        <w:t>e'</w:t>
      </w:r>
      <w:proofErr w:type="spellEnd"/>
      <w:proofErr w:type="gramEnd"/>
      <w:r w:rsidRPr="008C3DF1">
        <w:t xml:space="preserve"> stato da lui enunciato e commentato in </w:t>
      </w:r>
      <w:proofErr w:type="spellStart"/>
      <w:r w:rsidRPr="008C3DF1">
        <w:t>piu'</w:t>
      </w:r>
      <w:proofErr w:type="spellEnd"/>
      <w:r w:rsidRPr="008C3DF1">
        <w:t xml:space="preserve"> occasioni. Ad esempio, nella prefazione alla celebre memori</w:t>
      </w:r>
      <w:r>
        <w:t xml:space="preserve">a "De la </w:t>
      </w:r>
      <w:proofErr w:type="spellStart"/>
      <w:r>
        <w:t>torsion</w:t>
      </w:r>
      <w:proofErr w:type="spellEnd"/>
      <w:r>
        <w:t xml:space="preserve"> </w:t>
      </w:r>
      <w:proofErr w:type="spellStart"/>
      <w:r>
        <w:t>des</w:t>
      </w:r>
      <w:proofErr w:type="spellEnd"/>
      <w:r>
        <w:t xml:space="preserve"> </w:t>
      </w:r>
      <w:proofErr w:type="spellStart"/>
      <w:r>
        <w:t>prismes</w:t>
      </w:r>
      <w:proofErr w:type="spellEnd"/>
      <w:r>
        <w:t xml:space="preserve">", </w:t>
      </w:r>
      <w:r w:rsidRPr="008C3DF1">
        <w:t xml:space="preserve">Parigi 1855, egli </w:t>
      </w:r>
      <w:proofErr w:type="spellStart"/>
      <w:r w:rsidRPr="008C3DF1">
        <w:t>cosi'</w:t>
      </w:r>
      <w:proofErr w:type="spellEnd"/>
      <w:r w:rsidRPr="008C3DF1">
        <w:t xml:space="preserve"> scriveva:</w:t>
      </w:r>
    </w:p>
    <w:p w:rsidR="00221CB1" w:rsidRDefault="00221CB1" w:rsidP="00221CB1">
      <w:pPr>
        <w:pStyle w:val="ParagrafiSuccessivi"/>
      </w:pPr>
      <w:r>
        <w:t>"</w:t>
      </w:r>
      <w:r w:rsidRPr="00946D27">
        <w:rPr>
          <w:i/>
        </w:rPr>
        <w:t xml:space="preserve">Le diverse espressioni fornite nel corso della Memoria per gli spostamenti dei punti dei prismi elastici, per le dilatazioni e le variazioni angolari delle loro parti, le torsioni etc. sono tutte rigorose, allo stesso titolo delle equazioni generali dell'equilibrio elastico, sia in isotropia che in anisotropia, </w:t>
      </w:r>
      <w:proofErr w:type="spellStart"/>
      <w:r w:rsidRPr="00946D27">
        <w:rPr>
          <w:i/>
        </w:rPr>
        <w:t>poiche</w:t>
      </w:r>
      <w:proofErr w:type="spellEnd"/>
      <w:r w:rsidRPr="00946D27">
        <w:rPr>
          <w:i/>
        </w:rPr>
        <w:t>' noi le deduciamo con un'analisi esente da ipotesi od omissioni. Esse devono quindi fornire risultati esatti, a condizione che le forze esterne che producono questi effetti siano applicate e distribuite sulle basi, o sezioni estreme dei prismi, esattamente nella maniera prescritta, con la</w:t>
      </w:r>
      <w:r>
        <w:rPr>
          <w:i/>
        </w:rPr>
        <w:t xml:space="preserve"> caratteristica di provocare su </w:t>
      </w:r>
      <w:r w:rsidRPr="00946D27">
        <w:rPr>
          <w:i/>
        </w:rPr>
        <w:t xml:space="preserve">tutte le sezioni intermedie una distribuzione analoga di sforzi. Queste espressioni divengono soltanto approssimate nel momento in cui se ne estende l'uso ad altri modi di applicazione e distribuzione delle forze esterne. Il grado di approssimazione non </w:t>
      </w:r>
      <w:proofErr w:type="spellStart"/>
      <w:r w:rsidRPr="00946D27">
        <w:rPr>
          <w:i/>
        </w:rPr>
        <w:t>potra'</w:t>
      </w:r>
      <w:proofErr w:type="spellEnd"/>
      <w:r w:rsidRPr="00946D27">
        <w:rPr>
          <w:i/>
        </w:rPr>
        <w:t xml:space="preserve"> essere precisato - allo stato attuale dell'analisi - ma numerose esperienze, in mancanza di calcoli, fanno ritenere che esso sia notevole. Ad esempio, se si afferra con una tenaglia un estremo di un prisma in </w:t>
      </w:r>
      <w:proofErr w:type="spellStart"/>
      <w:r w:rsidRPr="00946D27">
        <w:rPr>
          <w:i/>
        </w:rPr>
        <w:t>caucciu'</w:t>
      </w:r>
      <w:proofErr w:type="spellEnd"/>
      <w:r w:rsidRPr="00946D27">
        <w:rPr>
          <w:i/>
        </w:rPr>
        <w:t xml:space="preserve">, si </w:t>
      </w:r>
      <w:proofErr w:type="spellStart"/>
      <w:r w:rsidRPr="00946D27">
        <w:rPr>
          <w:i/>
        </w:rPr>
        <w:t>vedra'</w:t>
      </w:r>
      <w:proofErr w:type="spellEnd"/>
      <w:r w:rsidRPr="00946D27">
        <w:rPr>
          <w:i/>
        </w:rPr>
        <w:t xml:space="preserve"> che l'effetto prodotto si estende solo fino ad una piccolissima distanza dal punto di applicazione dell'azione, e che il resto del prisma si comporta come se questa azione non esistesse affatto. Da </w:t>
      </w:r>
      <w:proofErr w:type="spellStart"/>
      <w:r w:rsidRPr="00946D27">
        <w:rPr>
          <w:i/>
        </w:rPr>
        <w:t>cio'</w:t>
      </w:r>
      <w:proofErr w:type="spellEnd"/>
      <w:r w:rsidRPr="00946D27">
        <w:rPr>
          <w:i/>
        </w:rPr>
        <w:t xml:space="preserve">, e da una </w:t>
      </w:r>
      <w:proofErr w:type="spellStart"/>
      <w:r w:rsidRPr="00946D27">
        <w:rPr>
          <w:i/>
        </w:rPr>
        <w:t>quantita'</w:t>
      </w:r>
      <w:proofErr w:type="spellEnd"/>
      <w:r w:rsidRPr="00946D27">
        <w:rPr>
          <w:i/>
        </w:rPr>
        <w:t xml:space="preserve"> di esperienze simili, si </w:t>
      </w:r>
      <w:proofErr w:type="spellStart"/>
      <w:r w:rsidRPr="00946D27">
        <w:rPr>
          <w:i/>
        </w:rPr>
        <w:t>puo'</w:t>
      </w:r>
      <w:proofErr w:type="spellEnd"/>
      <w:r w:rsidRPr="00946D27">
        <w:rPr>
          <w:i/>
        </w:rPr>
        <w:t xml:space="preserve"> concludere che forze applicate su una medesima parte di un prisma elastico e che si fanno equilibrio in media, e quindi con risultante e momento risultante nullo, non causano spostamento che in quella parte e in quelle estremamente vicine, senza influenzare percettibilmente le parti del prisma che si trovano un po' al di qua o al di </w:t>
      </w:r>
      <w:proofErr w:type="spellStart"/>
      <w:r w:rsidRPr="00946D27">
        <w:rPr>
          <w:i/>
        </w:rPr>
        <w:t>la'</w:t>
      </w:r>
      <w:proofErr w:type="spellEnd"/>
      <w:r w:rsidRPr="00946D27">
        <w:rPr>
          <w:i/>
        </w:rPr>
        <w:t xml:space="preserve">. Ne segue che tutte le volte che si hanno, verso le </w:t>
      </w:r>
      <w:proofErr w:type="spellStart"/>
      <w:r w:rsidRPr="00946D27">
        <w:rPr>
          <w:i/>
        </w:rPr>
        <w:t>estremita'</w:t>
      </w:r>
      <w:proofErr w:type="spellEnd"/>
      <w:r w:rsidRPr="00946D27">
        <w:rPr>
          <w:i/>
        </w:rPr>
        <w:t xml:space="preserve"> di un prisma di una certa lunghezza, forze qualsiasi che stirino il prisma, lo flettano, lo </w:t>
      </w:r>
      <w:r w:rsidR="009A7DEA">
        <w:rPr>
          <w:i/>
        </w:rPr>
        <w:lastRenderedPageBreak/>
        <w:t>torcano etc., si può</w:t>
      </w:r>
      <w:r w:rsidRPr="00946D27">
        <w:rPr>
          <w:i/>
        </w:rPr>
        <w:t xml:space="preserve"> sempre rimpiazzare queste forze, con tutta l'approssimazione desiderabile nei riguardi dei loro effetti su tutte le altre parti del prisma, con delle forze staticamente equivalenti o che non ne differiscano che per sistemi in equilibrio, o - in altre parole - con delle forze che abbiano la stessa risultante geometrica e lo stesso momento risultante, e che siano applicate e distribuite nel modo particolare che presuppone la nostra soluzione</w:t>
      </w:r>
      <w:r>
        <w:t>".</w:t>
      </w:r>
    </w:p>
    <w:p w:rsidR="00221CB1" w:rsidRDefault="00221CB1" w:rsidP="00221CB1">
      <w:pPr>
        <w:pStyle w:val="ParagrafiSuccessivi"/>
      </w:pPr>
      <w:r>
        <w:t xml:space="preserve">                                                                    (</w:t>
      </w:r>
      <w:r>
        <w:rPr>
          <w:smallCaps/>
        </w:rPr>
        <w:t xml:space="preserve">de </w:t>
      </w:r>
      <w:proofErr w:type="spellStart"/>
      <w:r>
        <w:rPr>
          <w:smallCaps/>
        </w:rPr>
        <w:t>saint</w:t>
      </w:r>
      <w:proofErr w:type="spellEnd"/>
      <w:r>
        <w:rPr>
          <w:smallCaps/>
        </w:rPr>
        <w:t xml:space="preserve"> </w:t>
      </w:r>
      <w:proofErr w:type="spellStart"/>
      <w:proofErr w:type="gramStart"/>
      <w:r>
        <w:rPr>
          <w:smallCaps/>
        </w:rPr>
        <w:t>venant</w:t>
      </w:r>
      <w:proofErr w:type="spellEnd"/>
      <w:r>
        <w:rPr>
          <w:smallCaps/>
        </w:rPr>
        <w:t xml:space="preserve"> </w:t>
      </w:r>
      <w:r>
        <w:rPr>
          <w:i/>
        </w:rPr>
        <w:t>,</w:t>
      </w:r>
      <w:proofErr w:type="gramEnd"/>
      <w:r>
        <w:t xml:space="preserve"> 1855).</w:t>
      </w:r>
    </w:p>
    <w:p w:rsidR="00221CB1" w:rsidRDefault="00221CB1" w:rsidP="00221CB1">
      <w:pPr>
        <w:pStyle w:val="ParagrafiSuccessivi"/>
      </w:pPr>
    </w:p>
    <w:p w:rsidR="00221CB1" w:rsidRDefault="00221CB1" w:rsidP="00221CB1">
      <w:pPr>
        <w:pStyle w:val="ParagrafiSuccessivi"/>
      </w:pPr>
      <w:r>
        <w:t xml:space="preserve">E svariati anni dopo precisava, alla pagina 145 del libro di A. </w:t>
      </w:r>
      <w:proofErr w:type="spellStart"/>
      <w:r>
        <w:t>Clebsch</w:t>
      </w:r>
      <w:proofErr w:type="spellEnd"/>
      <w:r>
        <w:t>, "</w:t>
      </w:r>
      <w:proofErr w:type="spellStart"/>
      <w:r>
        <w:t>Théorie</w:t>
      </w:r>
      <w:proofErr w:type="spellEnd"/>
      <w:r>
        <w:t xml:space="preserve"> de l'</w:t>
      </w:r>
      <w:proofErr w:type="spellStart"/>
      <w:r>
        <w:t>élasticité</w:t>
      </w:r>
      <w:proofErr w:type="spellEnd"/>
      <w:r>
        <w:t xml:space="preserve"> </w:t>
      </w:r>
      <w:proofErr w:type="spellStart"/>
      <w:r>
        <w:t>des</w:t>
      </w:r>
      <w:proofErr w:type="spellEnd"/>
      <w:r>
        <w:t xml:space="preserve"> </w:t>
      </w:r>
      <w:proofErr w:type="spellStart"/>
      <w:r>
        <w:t>corps</w:t>
      </w:r>
      <w:proofErr w:type="spellEnd"/>
      <w:r>
        <w:t xml:space="preserve"> </w:t>
      </w:r>
      <w:proofErr w:type="spellStart"/>
      <w:r>
        <w:t>solides</w:t>
      </w:r>
      <w:proofErr w:type="spellEnd"/>
      <w:r>
        <w:t xml:space="preserve">", tradotto da M.M. Saint Venant e </w:t>
      </w:r>
      <w:proofErr w:type="spellStart"/>
      <w:r>
        <w:t>Flamant</w:t>
      </w:r>
      <w:proofErr w:type="spellEnd"/>
      <w:r>
        <w:t xml:space="preserve">, con Note estese di M.M. Saint-Venant, </w:t>
      </w:r>
      <w:proofErr w:type="spellStart"/>
      <w:r>
        <w:t>Dunod</w:t>
      </w:r>
      <w:proofErr w:type="spellEnd"/>
      <w:r>
        <w:t>, Parigi, 1883:</w:t>
      </w:r>
    </w:p>
    <w:p w:rsidR="00221CB1" w:rsidRDefault="00221CB1" w:rsidP="00221CB1">
      <w:pPr>
        <w:pStyle w:val="ParagrafiSuccessivi"/>
      </w:pPr>
      <w:r>
        <w:t>"</w:t>
      </w:r>
      <w:r w:rsidRPr="00946D27">
        <w:rPr>
          <w:i/>
        </w:rPr>
        <w:t xml:space="preserve">forze staticamente equivalenti, ossia con la stessa risultante e lo stesso momento risultante, producono gli stessi effetti lungo tutta il solido, qualunque sia il loro modo di applicazione e di distribuzione, eccetto che nel luogo dove esse agiscono, e su porzioni vicine e piccolissime, </w:t>
      </w:r>
      <w:proofErr w:type="spellStart"/>
      <w:r w:rsidRPr="00946D27">
        <w:rPr>
          <w:i/>
        </w:rPr>
        <w:t>si'</w:t>
      </w:r>
      <w:proofErr w:type="spellEnd"/>
      <w:r w:rsidRPr="00946D27">
        <w:rPr>
          <w:i/>
        </w:rPr>
        <w:t xml:space="preserve"> da poterle trascurare</w:t>
      </w:r>
      <w:r>
        <w:t>".</w:t>
      </w:r>
    </w:p>
    <w:p w:rsidR="00221CB1" w:rsidRDefault="00221CB1" w:rsidP="00221CB1">
      <w:pPr>
        <w:pStyle w:val="ParagrafiSuccessivi"/>
      </w:pPr>
      <w:r>
        <w:t xml:space="preserve">     </w:t>
      </w:r>
      <w:r w:rsidR="00CB3734">
        <w:t xml:space="preserve">                                </w:t>
      </w:r>
      <w:r>
        <w:t xml:space="preserve">               (</w:t>
      </w:r>
      <w:proofErr w:type="spellStart"/>
      <w:r>
        <w:rPr>
          <w:smallCaps/>
        </w:rPr>
        <w:t>clebsch</w:t>
      </w:r>
      <w:proofErr w:type="spellEnd"/>
      <w:r>
        <w:rPr>
          <w:smallCaps/>
        </w:rPr>
        <w:t xml:space="preserve">, de </w:t>
      </w:r>
      <w:proofErr w:type="spellStart"/>
      <w:r>
        <w:rPr>
          <w:smallCaps/>
        </w:rPr>
        <w:t>saint</w:t>
      </w:r>
      <w:proofErr w:type="spellEnd"/>
      <w:r>
        <w:rPr>
          <w:smallCaps/>
        </w:rPr>
        <w:t xml:space="preserve"> </w:t>
      </w:r>
      <w:proofErr w:type="spellStart"/>
      <w:proofErr w:type="gramStart"/>
      <w:r>
        <w:rPr>
          <w:smallCaps/>
        </w:rPr>
        <w:t>venant</w:t>
      </w:r>
      <w:proofErr w:type="spellEnd"/>
      <w:r>
        <w:rPr>
          <w:smallCaps/>
        </w:rPr>
        <w:t xml:space="preserve"> </w:t>
      </w:r>
      <w:r>
        <w:rPr>
          <w:i/>
        </w:rPr>
        <w:t>,</w:t>
      </w:r>
      <w:proofErr w:type="gramEnd"/>
      <w:r>
        <w:t xml:space="preserve"> 1883).</w:t>
      </w:r>
    </w:p>
    <w:p w:rsidR="00CB3734" w:rsidRDefault="00CB3734" w:rsidP="00221CB1">
      <w:pPr>
        <w:pStyle w:val="ParagrafiSuccessivi"/>
      </w:pPr>
    </w:p>
    <w:p w:rsidR="00221CB1" w:rsidRDefault="00221CB1" w:rsidP="00221CB1">
      <w:pPr>
        <w:pStyle w:val="ParagrafiSuccessivi"/>
      </w:pPr>
      <w:r>
        <w:t>Ed ancora, in una nota al paragrafo 28, pagina 174 dello stesso testo:</w:t>
      </w:r>
    </w:p>
    <w:p w:rsidR="00CB3734" w:rsidRPr="005D4D7F" w:rsidRDefault="00221CB1" w:rsidP="00CB3734">
      <w:pPr>
        <w:pStyle w:val="ParagrafiSuccessivi"/>
        <w:rPr>
          <w:i/>
        </w:rPr>
      </w:pPr>
      <w:r w:rsidRPr="005D4D7F">
        <w:rPr>
          <w:i/>
        </w:rPr>
        <w:t>"le soluzioni, anche se, per essere rigorosamente esatte, presuppongono un modo particolare, e mai realizzato, di applicazione e distribuz</w:t>
      </w:r>
      <w:r w:rsidR="009A7DEA">
        <w:rPr>
          <w:i/>
        </w:rPr>
        <w:t>ione delle forze alle estremità</w:t>
      </w:r>
      <w:r w:rsidRPr="005D4D7F">
        <w:rPr>
          <w:i/>
        </w:rPr>
        <w:t xml:space="preserve"> della trave che esse stirano, flettono o torcono, si possono nondimeno utilizzare, con tutta l'approssimazione desiderabile, se forze ad esse staticamente equivalenti sono applicate e distribuite in u</w:t>
      </w:r>
      <w:r w:rsidR="009A7DEA">
        <w:rPr>
          <w:i/>
        </w:rPr>
        <w:t>n altro modo su queste estremità</w:t>
      </w:r>
      <w:r w:rsidRPr="005D4D7F">
        <w:rPr>
          <w:i/>
        </w:rPr>
        <w:t xml:space="preserve">: in altri termini, le seconde forze causeranno gli stessi stiramenti, flessioni e torsioni delle prime lungo </w:t>
      </w:r>
      <w:r w:rsidRPr="005D4D7F">
        <w:rPr>
          <w:i/>
        </w:rPr>
        <w:lastRenderedPageBreak/>
        <w:t>tutta la trave ch'esse sollecitano, eccetto porzioni piccolissime della sua lunghezza, misurata a partire dai punti dove esse agiscono".</w:t>
      </w:r>
    </w:p>
    <w:p w:rsidR="00221CB1" w:rsidRDefault="00221CB1" w:rsidP="00221CB1">
      <w:pPr>
        <w:pStyle w:val="ParagrafiSuccessivi"/>
      </w:pPr>
      <w:r>
        <w:t xml:space="preserve">                                                    (</w:t>
      </w:r>
      <w:proofErr w:type="spellStart"/>
      <w:r>
        <w:rPr>
          <w:smallCaps/>
        </w:rPr>
        <w:t>clebsch</w:t>
      </w:r>
      <w:proofErr w:type="spellEnd"/>
      <w:r>
        <w:rPr>
          <w:smallCaps/>
        </w:rPr>
        <w:t xml:space="preserve">, de </w:t>
      </w:r>
      <w:proofErr w:type="spellStart"/>
      <w:r>
        <w:rPr>
          <w:smallCaps/>
        </w:rPr>
        <w:t>saint</w:t>
      </w:r>
      <w:proofErr w:type="spellEnd"/>
      <w:r>
        <w:rPr>
          <w:smallCaps/>
        </w:rPr>
        <w:t xml:space="preserve"> </w:t>
      </w:r>
      <w:proofErr w:type="spellStart"/>
      <w:proofErr w:type="gramStart"/>
      <w:r>
        <w:rPr>
          <w:smallCaps/>
        </w:rPr>
        <w:t>venant</w:t>
      </w:r>
      <w:proofErr w:type="spellEnd"/>
      <w:r>
        <w:rPr>
          <w:smallCaps/>
        </w:rPr>
        <w:t xml:space="preserve"> </w:t>
      </w:r>
      <w:r>
        <w:rPr>
          <w:i/>
        </w:rPr>
        <w:t>,</w:t>
      </w:r>
      <w:proofErr w:type="gramEnd"/>
      <w:r>
        <w:t xml:space="preserve"> 1883).</w:t>
      </w:r>
    </w:p>
    <w:p w:rsidR="00221CB1" w:rsidRDefault="00221CB1" w:rsidP="00221CB1">
      <w:pPr>
        <w:pStyle w:val="ParagrafiSuccessivi"/>
      </w:pPr>
    </w:p>
    <w:p w:rsidR="00221CB1" w:rsidRDefault="00221CB1" w:rsidP="00221CB1">
      <w:pPr>
        <w:pStyle w:val="ParagrafiSuccessivi"/>
      </w:pPr>
      <w:r>
        <w:t>Una generalizzazione ai soli</w:t>
      </w:r>
      <w:r w:rsidR="005C1D32">
        <w:t>di tridimensionali fu</w:t>
      </w:r>
      <w:r>
        <w:t xml:space="preserve"> fornita da </w:t>
      </w:r>
      <w:proofErr w:type="spellStart"/>
      <w:r>
        <w:t>Boussinesq</w:t>
      </w:r>
      <w:proofErr w:type="spellEnd"/>
      <w:r>
        <w:t xml:space="preserve"> nel 1885:</w:t>
      </w:r>
    </w:p>
    <w:p w:rsidR="00CB3734" w:rsidRDefault="00221CB1" w:rsidP="00CB3734">
      <w:pPr>
        <w:pStyle w:val="ParagrafiSuccessivi"/>
      </w:pPr>
      <w:r>
        <w:t>"</w:t>
      </w:r>
      <w:r w:rsidRPr="005D4D7F">
        <w:rPr>
          <w:i/>
        </w:rPr>
        <w:t>Un sistema equilibrato di forze esterne applicato ad un corpo elastico, i cui punti di applicazione giacciano all'interno di una sfera assegnata, produce deformazioni di grandezza trascurabile a distanze dalla sfera sufficientemente grandi rispetto al suo raggio</w:t>
      </w:r>
      <w:r>
        <w:t xml:space="preserve">"  </w:t>
      </w:r>
    </w:p>
    <w:p w:rsidR="00CB3734" w:rsidRDefault="00221CB1" w:rsidP="00CB3734">
      <w:pPr>
        <w:pStyle w:val="ParagrafiSuccessivi"/>
      </w:pPr>
      <w:r>
        <w:t xml:space="preserve">                                                                            (J. </w:t>
      </w:r>
      <w:proofErr w:type="spellStart"/>
      <w:r>
        <w:t>Boussinesq</w:t>
      </w:r>
      <w:proofErr w:type="spellEnd"/>
      <w:r>
        <w:t>, 1885)</w:t>
      </w:r>
    </w:p>
    <w:p w:rsidR="00CB3734" w:rsidRDefault="00CB3734" w:rsidP="00CB3734">
      <w:pPr>
        <w:pStyle w:val="ParagrafiSuccessivi"/>
        <w:ind w:firstLine="0"/>
      </w:pPr>
    </w:p>
    <w:p w:rsidR="00221CB1" w:rsidRDefault="00221CB1" w:rsidP="00221CB1">
      <w:pPr>
        <w:pStyle w:val="ParagrafiSuccessivi"/>
        <w:ind w:firstLine="0"/>
      </w:pPr>
      <w:r>
        <w:t>In breve:</w:t>
      </w:r>
    </w:p>
    <w:p w:rsidR="00CB3734" w:rsidRDefault="00221CB1" w:rsidP="00CB3734">
      <w:pPr>
        <w:pStyle w:val="ParagrafiSuccessivi"/>
        <w:ind w:firstLine="0"/>
      </w:pPr>
      <w:r>
        <w:t xml:space="preserve">a sufficiente distanza dalle basi caricate da forze esterne, gli stati tensionale e </w:t>
      </w:r>
      <w:proofErr w:type="spellStart"/>
      <w:r>
        <w:t>deformativo</w:t>
      </w:r>
      <w:proofErr w:type="spellEnd"/>
      <w:r>
        <w:t xml:space="preserve"> non dipendono dalla distribuzione puntuale dei carichi, ma solo dai loro vettori risultanti.</w:t>
      </w:r>
    </w:p>
    <w:p w:rsidR="00CB3734" w:rsidRDefault="00221CB1" w:rsidP="00CB3734">
      <w:pPr>
        <w:pStyle w:val="ParagrafiSuccessivi"/>
        <w:ind w:firstLine="0"/>
        <w:rPr>
          <w:i/>
        </w:rPr>
      </w:pPr>
      <w:r>
        <w:t xml:space="preserve">La distanza oltre la quale la soluzione risulta indipendente dalla distribuzione puntuale della sollecitazione, prende il nome di </w:t>
      </w:r>
      <w:r w:rsidRPr="002935C9">
        <w:rPr>
          <w:i/>
        </w:rPr>
        <w:t>distanza di smorzamento</w:t>
      </w:r>
      <w:r>
        <w:rPr>
          <w:i/>
        </w:rPr>
        <w:t>.</w:t>
      </w:r>
    </w:p>
    <w:p w:rsidR="00CB3734" w:rsidRDefault="00221CB1" w:rsidP="00CB3734">
      <w:pPr>
        <w:pStyle w:val="ParagrafiSuccessivi"/>
        <w:ind w:firstLine="0"/>
        <w:jc w:val="right"/>
        <w:rPr>
          <w:i/>
        </w:rPr>
      </w:pPr>
      <w:r>
        <w:rPr>
          <w:i/>
        </w:rPr>
        <w:t xml:space="preserve">                                                                            </w:t>
      </w:r>
      <w:r w:rsidR="00CB3734">
        <w:rPr>
          <w:i/>
        </w:rPr>
        <w:t xml:space="preserve">    </w:t>
      </w:r>
      <w:r>
        <w:t>(</w:t>
      </w:r>
      <w:proofErr w:type="gramStart"/>
      <w:r>
        <w:rPr>
          <w:smallCaps/>
        </w:rPr>
        <w:t>viola</w:t>
      </w:r>
      <w:r w:rsidRPr="0029020C">
        <w:rPr>
          <w:i/>
        </w:rPr>
        <w:t xml:space="preserve"> </w:t>
      </w:r>
      <w:r>
        <w:rPr>
          <w:i/>
        </w:rPr>
        <w:t>,</w:t>
      </w:r>
      <w:proofErr w:type="gramEnd"/>
      <w:r>
        <w:t xml:space="preserve"> 1992)</w:t>
      </w:r>
      <w:r>
        <w:rPr>
          <w:i/>
        </w:rPr>
        <w:t xml:space="preserve">  </w:t>
      </w:r>
    </w:p>
    <w:p w:rsidR="00221CB1" w:rsidRPr="00CB3734" w:rsidRDefault="00CB3734" w:rsidP="00CB3734">
      <w:pPr>
        <w:pStyle w:val="ParagrafiSuccessivi"/>
        <w:ind w:firstLine="0"/>
        <w:rPr>
          <w:i/>
        </w:rPr>
      </w:pPr>
      <w:r>
        <w:rPr>
          <w:noProof/>
        </w:rPr>
        <w:drawing>
          <wp:inline distT="0" distB="0" distL="0" distR="0" wp14:anchorId="170476E1" wp14:editId="21515402">
            <wp:extent cx="1762760" cy="4653915"/>
            <wp:effectExtent l="2222" t="0" r="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jpg"/>
                    <pic:cNvPicPr/>
                  </pic:nvPicPr>
                  <pic:blipFill rotWithShape="1">
                    <a:blip r:embed="rId97" cstate="print">
                      <a:extLst>
                        <a:ext uri="{28A0092B-C50C-407E-A947-70E740481C1C}">
                          <a14:useLocalDpi xmlns:a14="http://schemas.microsoft.com/office/drawing/2010/main" val="0"/>
                        </a:ext>
                      </a:extLst>
                    </a:blip>
                    <a:srcRect l="20011" t="3380" r="18467" b="3299"/>
                    <a:stretch/>
                  </pic:blipFill>
                  <pic:spPr bwMode="auto">
                    <a:xfrm rot="16200000">
                      <a:off x="0" y="0"/>
                      <a:ext cx="1762760" cy="4653915"/>
                    </a:xfrm>
                    <a:prstGeom prst="rect">
                      <a:avLst/>
                    </a:prstGeom>
                    <a:ln>
                      <a:noFill/>
                    </a:ln>
                    <a:extLst>
                      <a:ext uri="{53640926-AAD7-44D8-BBD7-CCE9431645EC}">
                        <a14:shadowObscured xmlns:a14="http://schemas.microsoft.com/office/drawing/2010/main"/>
                      </a:ext>
                    </a:extLst>
                  </pic:spPr>
                </pic:pic>
              </a:graphicData>
            </a:graphic>
          </wp:inline>
        </w:drawing>
      </w:r>
      <w:r w:rsidR="00221CB1">
        <w:rPr>
          <w:i/>
        </w:rPr>
        <w:t xml:space="preserve">                                                                     </w:t>
      </w:r>
    </w:p>
    <w:p w:rsidR="00221CB1" w:rsidRPr="00384906" w:rsidRDefault="00221CB1" w:rsidP="00CB3734">
      <w:pPr>
        <w:pStyle w:val="ParagrafiSuccessivi"/>
        <w:ind w:firstLine="0"/>
        <w:jc w:val="center"/>
        <w:rPr>
          <w:b/>
          <w:sz w:val="20"/>
        </w:rPr>
      </w:pPr>
      <w:r w:rsidRPr="00384906">
        <w:rPr>
          <w:b/>
          <w:sz w:val="20"/>
        </w:rPr>
        <w:t>Figura 1.3 – zo</w:t>
      </w:r>
      <w:r w:rsidR="009A7DEA">
        <w:rPr>
          <w:b/>
          <w:sz w:val="20"/>
        </w:rPr>
        <w:t xml:space="preserve">ne di estinzione o smorzamento </w:t>
      </w:r>
      <w:r w:rsidRPr="00384906">
        <w:rPr>
          <w:b/>
          <w:sz w:val="20"/>
        </w:rPr>
        <w:t>(</w:t>
      </w:r>
      <w:r w:rsidRPr="00384906">
        <w:rPr>
          <w:b/>
          <w:smallCaps/>
          <w:sz w:val="20"/>
        </w:rPr>
        <w:t>viola</w:t>
      </w:r>
      <w:r w:rsidRPr="00384906">
        <w:rPr>
          <w:b/>
          <w:i/>
          <w:sz w:val="20"/>
        </w:rPr>
        <w:t>, 1992</w:t>
      </w:r>
      <w:r w:rsidRPr="00384906">
        <w:rPr>
          <w:b/>
          <w:sz w:val="20"/>
        </w:rPr>
        <w:t>).</w:t>
      </w:r>
    </w:p>
    <w:p w:rsidR="00221CB1" w:rsidRPr="00F84D1C" w:rsidRDefault="00221CB1" w:rsidP="00221CB1">
      <w:pPr>
        <w:pStyle w:val="ParagrafiSuccessivi"/>
        <w:ind w:firstLine="0"/>
      </w:pPr>
    </w:p>
    <w:p w:rsidR="00221CB1" w:rsidRDefault="00221CB1" w:rsidP="00221CB1">
      <w:pPr>
        <w:pStyle w:val="ParagrafiSuccessivi"/>
        <w:ind w:firstLine="0"/>
      </w:pPr>
      <w:r>
        <w:rPr>
          <w:i/>
        </w:rPr>
        <w:lastRenderedPageBreak/>
        <w:t xml:space="preserve"> </w:t>
      </w:r>
      <w:r>
        <w:t>Nel caso di travi a sezione compatta, la distanza di smorzamento è all’incirca uguale alla dimensione massima della sezione stessa. Per travi a sezione sottile, la distanza di smorzamento risulta maggiore della dimensione massima della sezione.</w:t>
      </w:r>
    </w:p>
    <w:p w:rsidR="00221CB1" w:rsidRDefault="00221CB1" w:rsidP="00221CB1">
      <w:pPr>
        <w:pStyle w:val="ParagrafiSuccessivi"/>
      </w:pPr>
      <w:r>
        <w:t>Quindi è possibile con questo postulato estendere i risult</w:t>
      </w:r>
      <w:r w:rsidR="009A7DEA">
        <w:t>ati generali di questo problema</w:t>
      </w:r>
      <w:r>
        <w:t>:</w:t>
      </w:r>
    </w:p>
    <w:p w:rsidR="00221CB1" w:rsidRDefault="00221CB1" w:rsidP="00221CB1">
      <w:pPr>
        <w:pStyle w:val="ParagrafiSuccessivi"/>
      </w:pPr>
    </w:p>
    <w:p w:rsidR="00221CB1" w:rsidRDefault="00221CB1" w:rsidP="00221CB1">
      <w:pPr>
        <w:pStyle w:val="ParagrafiSuccessivi"/>
        <w:numPr>
          <w:ilvl w:val="0"/>
          <w:numId w:val="39"/>
        </w:numPr>
      </w:pPr>
      <w:r>
        <w:t xml:space="preserve">In presenza di vincoli esterni (con </w:t>
      </w:r>
      <m:oMath>
        <m:r>
          <w:rPr>
            <w:rFonts w:ascii="Cambria Math" w:hAnsi="Cambria Math"/>
          </w:rPr>
          <m:t xml:space="preserve"> </m:t>
        </m:r>
        <m:f>
          <m:fPr>
            <m:ctrlPr>
              <w:rPr>
                <w:rFonts w:ascii="Cambria Math" w:hAnsi="Cambria Math"/>
                <w:i/>
              </w:rPr>
            </m:ctrlPr>
          </m:fPr>
          <m:num>
            <m:r>
              <w:rPr>
                <w:rFonts w:ascii="Cambria Math" w:hAnsi="Cambria Math"/>
              </w:rPr>
              <m:t>d</m:t>
            </m:r>
          </m:num>
          <m:den>
            <m:r>
              <w:rPr>
                <w:rFonts w:ascii="Cambria Math" w:hAnsi="Cambria Math"/>
              </w:rPr>
              <m:t>l</m:t>
            </m:r>
          </m:den>
        </m:f>
        <m:r>
          <w:rPr>
            <w:rFonts w:ascii="Cambria Math" w:hAnsi="Cambria Math"/>
          </w:rPr>
          <m:t xml:space="preserve">≪1 </m:t>
        </m:r>
      </m:oMath>
      <w:r>
        <w:t>il corpo si può considerare privo di vincoli).</w:t>
      </w:r>
    </w:p>
    <w:p w:rsidR="00221CB1" w:rsidRDefault="00221CB1" w:rsidP="00221CB1">
      <w:pPr>
        <w:pStyle w:val="ParagrafiSuccessivi"/>
        <w:numPr>
          <w:ilvl w:val="0"/>
          <w:numId w:val="39"/>
        </w:numPr>
      </w:pPr>
      <w:r>
        <w:t>In presenza di carichi applicati in campata;</w:t>
      </w:r>
    </w:p>
    <w:p w:rsidR="00221CB1" w:rsidRDefault="00221CB1" w:rsidP="00221CB1">
      <w:pPr>
        <w:pStyle w:val="ParagrafiSuccessivi"/>
        <w:numPr>
          <w:ilvl w:val="0"/>
          <w:numId w:val="39"/>
        </w:numPr>
      </w:pPr>
      <w:r>
        <w:t>A travi ad asse curvilineo o ad asse spezzato;</w:t>
      </w:r>
    </w:p>
    <w:p w:rsidR="00221CB1" w:rsidRDefault="00221CB1" w:rsidP="00221CB1">
      <w:pPr>
        <w:pStyle w:val="ParagrafiSuccessivi"/>
        <w:numPr>
          <w:ilvl w:val="0"/>
          <w:numId w:val="39"/>
        </w:numPr>
      </w:pPr>
      <w:r>
        <w:t>A travi eterogenee e non isotrope.</w:t>
      </w:r>
    </w:p>
    <w:p w:rsidR="00CB3734" w:rsidRPr="00FE183F" w:rsidRDefault="005C1D32" w:rsidP="005C1D32">
      <w:r>
        <w:br w:type="page"/>
      </w:r>
    </w:p>
    <w:p w:rsidR="00221CB1" w:rsidRDefault="00221CB1" w:rsidP="00221CB1">
      <w:pPr>
        <w:pStyle w:val="Titolo2"/>
        <w:numPr>
          <w:ilvl w:val="1"/>
          <w:numId w:val="12"/>
        </w:numPr>
      </w:pPr>
      <w:bookmarkStart w:id="10" w:name="_Toc487534438"/>
      <w:r>
        <w:lastRenderedPageBreak/>
        <w:t>Caratteristiche della sollecitazione</w:t>
      </w:r>
      <w:bookmarkEnd w:id="10"/>
    </w:p>
    <w:p w:rsidR="00221CB1" w:rsidRDefault="00221CB1" w:rsidP="00221CB1">
      <w:pPr>
        <w:pStyle w:val="Titolo3"/>
        <w:numPr>
          <w:ilvl w:val="2"/>
          <w:numId w:val="12"/>
        </w:numPr>
      </w:pPr>
      <w:bookmarkStart w:id="11" w:name="_Toc487534439"/>
      <w:r>
        <w:t>L’equilibrio</w:t>
      </w:r>
      <w:bookmarkEnd w:id="11"/>
      <w:r>
        <w:t xml:space="preserve"> </w:t>
      </w:r>
    </w:p>
    <w:p w:rsidR="00382CFF" w:rsidRPr="00382CFF" w:rsidRDefault="00382CFF" w:rsidP="00382CFF">
      <w:pPr>
        <w:pStyle w:val="ParagrafoIniziale"/>
      </w:pPr>
    </w:p>
    <w:p w:rsidR="00221CB1" w:rsidRDefault="00221CB1" w:rsidP="00382CFF">
      <w:pPr>
        <w:pStyle w:val="ParagrafoIniziale"/>
        <w:jc w:val="center"/>
      </w:pPr>
      <w:r>
        <w:t>Dalla figura (1.4), cilindro sulle cui basi terminali sono applicati i vettori caratteristici delle forze esterne.</w:t>
      </w:r>
      <w:r w:rsidR="00382CFF" w:rsidRPr="00382CFF">
        <w:rPr>
          <w:noProof/>
        </w:rPr>
        <w:t xml:space="preserve"> </w:t>
      </w:r>
      <w:r w:rsidR="00382CFF">
        <w:rPr>
          <w:noProof/>
        </w:rPr>
        <w:drawing>
          <wp:inline distT="0" distB="0" distL="0" distR="0" wp14:anchorId="64A95116" wp14:editId="4E9894C7">
            <wp:extent cx="1979930" cy="3254375"/>
            <wp:effectExtent l="0" t="8573" r="0" b="0"/>
            <wp:docPr id="124" name="Immagin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1]3.jpg"/>
                    <pic:cNvPicPr/>
                  </pic:nvPicPr>
                  <pic:blipFill rotWithShape="1">
                    <a:blip r:embed="rId98" cstate="print">
                      <a:extLst>
                        <a:ext uri="{28A0092B-C50C-407E-A947-70E740481C1C}">
                          <a14:useLocalDpi xmlns:a14="http://schemas.microsoft.com/office/drawing/2010/main" val="0"/>
                        </a:ext>
                      </a:extLst>
                    </a:blip>
                    <a:srcRect l="13446" t="8774" r="16389" b="9719"/>
                    <a:stretch/>
                  </pic:blipFill>
                  <pic:spPr bwMode="auto">
                    <a:xfrm rot="16200000">
                      <a:off x="0" y="0"/>
                      <a:ext cx="1979930" cy="3254375"/>
                    </a:xfrm>
                    <a:prstGeom prst="rect">
                      <a:avLst/>
                    </a:prstGeom>
                    <a:ln>
                      <a:noFill/>
                    </a:ln>
                    <a:extLst>
                      <a:ext uri="{53640926-AAD7-44D8-BBD7-CCE9431645EC}">
                        <a14:shadowObscured xmlns:a14="http://schemas.microsoft.com/office/drawing/2010/main"/>
                      </a:ext>
                    </a:extLst>
                  </pic:spPr>
                </pic:pic>
              </a:graphicData>
            </a:graphic>
          </wp:inline>
        </w:drawing>
      </w:r>
    </w:p>
    <w:p w:rsidR="00221CB1" w:rsidRPr="00384906" w:rsidRDefault="00221CB1" w:rsidP="00221CB1">
      <w:pPr>
        <w:pStyle w:val="ParagrafiSuccessivi"/>
        <w:ind w:firstLine="0"/>
        <w:jc w:val="center"/>
        <w:rPr>
          <w:b/>
          <w:sz w:val="20"/>
        </w:rPr>
      </w:pPr>
      <w:r>
        <w:rPr>
          <w:b/>
          <w:sz w:val="20"/>
        </w:rPr>
        <w:t>Figura 1.4</w:t>
      </w:r>
      <w:r w:rsidRPr="00384906">
        <w:rPr>
          <w:b/>
          <w:sz w:val="20"/>
        </w:rPr>
        <w:t xml:space="preserve"> </w:t>
      </w:r>
      <w:r>
        <w:rPr>
          <w:b/>
          <w:sz w:val="20"/>
        </w:rPr>
        <w:t>-</w:t>
      </w:r>
      <w:r w:rsidRPr="00384906">
        <w:rPr>
          <w:b/>
          <w:sz w:val="20"/>
        </w:rPr>
        <w:t xml:space="preserve"> (</w:t>
      </w:r>
      <w:r w:rsidRPr="00384906">
        <w:rPr>
          <w:b/>
          <w:smallCaps/>
          <w:sz w:val="20"/>
        </w:rPr>
        <w:t>viola</w:t>
      </w:r>
      <w:r w:rsidRPr="00384906">
        <w:rPr>
          <w:b/>
          <w:i/>
          <w:sz w:val="20"/>
        </w:rPr>
        <w:t>, 1992</w:t>
      </w:r>
      <w:r w:rsidRPr="00384906">
        <w:rPr>
          <w:b/>
          <w:sz w:val="20"/>
        </w:rPr>
        <w:t>).</w:t>
      </w:r>
    </w:p>
    <w:p w:rsidR="00221CB1" w:rsidRPr="00E66136" w:rsidRDefault="00221CB1" w:rsidP="00221CB1">
      <w:pPr>
        <w:pStyle w:val="ParagrafiSuccessivi"/>
        <w:ind w:firstLine="0"/>
      </w:pPr>
    </w:p>
    <w:p w:rsidR="00221CB1" w:rsidRPr="00EB1309" w:rsidRDefault="00221CB1" w:rsidP="00221CB1">
      <w:pPr>
        <w:pStyle w:val="ParagrafiSuccessivi"/>
      </w:pPr>
      <w:r w:rsidRPr="00EB1309">
        <w:rPr>
          <w:noProof/>
        </w:rPr>
        <mc:AlternateContent>
          <mc:Choice Requires="wps">
            <w:drawing>
              <wp:anchor distT="0" distB="0" distL="114300" distR="114300" simplePos="0" relativeHeight="251663360" behindDoc="0" locked="0" layoutInCell="1" allowOverlap="1" wp14:anchorId="24CA81C8" wp14:editId="07E19054">
                <wp:simplePos x="0" y="0"/>
                <wp:positionH relativeFrom="column">
                  <wp:posOffset>1463868</wp:posOffset>
                </wp:positionH>
                <wp:positionV relativeFrom="paragraph">
                  <wp:posOffset>63914</wp:posOffset>
                </wp:positionV>
                <wp:extent cx="318052" cy="45719"/>
                <wp:effectExtent l="0" t="19050" r="44450" b="31115"/>
                <wp:wrapNone/>
                <wp:docPr id="106" name="Freccia a destra 106"/>
                <wp:cNvGraphicFramePr/>
                <a:graphic xmlns:a="http://schemas.openxmlformats.org/drawingml/2006/main">
                  <a:graphicData uri="http://schemas.microsoft.com/office/word/2010/wordprocessingShape">
                    <wps:wsp>
                      <wps:cNvSpPr/>
                      <wps:spPr>
                        <a:xfrm>
                          <a:off x="0" y="0"/>
                          <a:ext cx="318052"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EB7CE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06" o:spid="_x0000_s1026" type="#_x0000_t13" style="position:absolute;margin-left:115.25pt;margin-top:5.05pt;width:25.0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" adj="20048" fillcolor="#5b9bd5 [3204]" strokecolor="#1f4d78 [1604]" strokeweight="1pt"/>
            </w:pict>
          </mc:Fallback>
        </mc:AlternateContent>
      </w:r>
      <w:r w:rsidRPr="00EB1309">
        <w:t xml:space="preserve">Sulla </w:t>
      </w:r>
      <w:proofErr w:type="gramStart"/>
      <w:r w:rsidRPr="00EB1309">
        <w:t>base  z</w:t>
      </w:r>
      <w:proofErr w:type="gramEnd"/>
      <w:r w:rsidRPr="00EB1309">
        <w:t xml:space="preserve">=0             </w:t>
      </w:r>
      <m:oMath>
        <m:sSup>
          <m:sSupPr>
            <m:ctrlPr>
              <w:rPr>
                <w:rFonts w:ascii="Cambria Math" w:hAnsi="Cambria Math"/>
                <w:i/>
              </w:rPr>
            </m:ctrlPr>
          </m:sSupPr>
          <m:e>
            <m:r>
              <w:rPr>
                <w:rFonts w:ascii="Cambria Math" w:hAnsi="Cambria Math"/>
              </w:rPr>
              <m:t>R</m:t>
            </m:r>
          </m:e>
          <m:sup>
            <m:r>
              <w:rPr>
                <w:rFonts w:ascii="Cambria Math" w:hAnsi="Cambria Math"/>
              </w:rPr>
              <m:t>0</m:t>
            </m:r>
          </m:sup>
        </m:sSup>
      </m:oMath>
      <w:r w:rsidRPr="00EB1309">
        <w:t xml:space="preserve"> ≡ (</w:t>
      </w:r>
      <m:oMath>
        <m:sSup>
          <m:sSupPr>
            <m:ctrlPr>
              <w:rPr>
                <w:rFonts w:ascii="Cambria Math" w:hAnsi="Cambria Math"/>
                <w:i/>
              </w:rPr>
            </m:ctrlPr>
          </m:sSupPr>
          <m:e>
            <m:r>
              <w:rPr>
                <w:rFonts w:ascii="Cambria Math" w:hAnsi="Cambria Math"/>
              </w:rPr>
              <m:t>Tx</m:t>
            </m:r>
          </m:e>
          <m:sup>
            <m:r>
              <w:rPr>
                <w:rFonts w:ascii="Cambria Math" w:hAnsi="Cambria Math"/>
              </w:rPr>
              <m:t>0</m:t>
            </m:r>
          </m:sup>
        </m:sSup>
        <m:r>
          <w:rPr>
            <w:rFonts w:ascii="Cambria Math" w:hAnsi="Cambria Math"/>
          </w:rPr>
          <m:t xml:space="preserve">, </m:t>
        </m:r>
        <m:sSup>
          <m:sSupPr>
            <m:ctrlPr>
              <w:rPr>
                <w:rFonts w:ascii="Cambria Math" w:hAnsi="Cambria Math"/>
                <w:i/>
              </w:rPr>
            </m:ctrlPr>
          </m:sSupPr>
          <m:e>
            <m:r>
              <w:rPr>
                <w:rFonts w:ascii="Cambria Math" w:hAnsi="Cambria Math"/>
              </w:rPr>
              <m:t>Ty</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0</m:t>
            </m:r>
          </m:sup>
        </m:sSup>
      </m:oMath>
      <w:r w:rsidRPr="00EB1309">
        <w:t xml:space="preserve">); </w:t>
      </w:r>
      <m:oMath>
        <m:sSup>
          <m:sSupPr>
            <m:ctrlPr>
              <w:rPr>
                <w:rFonts w:ascii="Cambria Math" w:hAnsi="Cambria Math"/>
                <w:i/>
              </w:rPr>
            </m:ctrlPr>
          </m:sSupPr>
          <m:e>
            <m:r>
              <w:rPr>
                <w:rFonts w:ascii="Cambria Math" w:hAnsi="Cambria Math"/>
              </w:rPr>
              <m:t>M</m:t>
            </m:r>
          </m:e>
          <m:sup>
            <m:r>
              <w:rPr>
                <w:rFonts w:ascii="Cambria Math" w:hAnsi="Cambria Math"/>
              </w:rPr>
              <m:t>0</m:t>
            </m:r>
          </m:sup>
        </m:sSup>
      </m:oMath>
      <w:r w:rsidRPr="00EB1309">
        <w:t xml:space="preserve"> ≡ (</w:t>
      </w:r>
      <m:oMath>
        <m:sSup>
          <m:sSupPr>
            <m:ctrlPr>
              <w:rPr>
                <w:rFonts w:ascii="Cambria Math" w:hAnsi="Cambria Math"/>
                <w:i/>
              </w:rPr>
            </m:ctrlPr>
          </m:sSupPr>
          <m:e>
            <m:r>
              <w:rPr>
                <w:rFonts w:ascii="Cambria Math" w:hAnsi="Cambria Math"/>
              </w:rPr>
              <m:t>Mx</m:t>
            </m:r>
          </m:e>
          <m:sup>
            <m:r>
              <w:rPr>
                <w:rFonts w:ascii="Cambria Math" w:hAnsi="Cambria Math"/>
              </w:rPr>
              <m:t>0</m:t>
            </m:r>
          </m:sup>
        </m:sSup>
        <m:r>
          <w:rPr>
            <w:rFonts w:ascii="Cambria Math" w:hAnsi="Cambria Math"/>
          </w:rPr>
          <m:t xml:space="preserve">, </m:t>
        </m:r>
        <m:sSup>
          <m:sSupPr>
            <m:ctrlPr>
              <w:rPr>
                <w:rFonts w:ascii="Cambria Math" w:hAnsi="Cambria Math"/>
                <w:i/>
              </w:rPr>
            </m:ctrlPr>
          </m:sSupPr>
          <m:e>
            <m:r>
              <w:rPr>
                <w:rFonts w:ascii="Cambria Math" w:hAnsi="Cambria Math"/>
              </w:rPr>
              <m:t>My</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Mz</m:t>
            </m:r>
          </m:e>
          <m:sup>
            <m:r>
              <w:rPr>
                <w:rFonts w:ascii="Cambria Math" w:hAnsi="Cambria Math"/>
              </w:rPr>
              <m:t>0</m:t>
            </m:r>
          </m:sup>
        </m:sSup>
      </m:oMath>
      <w:r w:rsidRPr="00EB1309">
        <w:t xml:space="preserve">); </w:t>
      </w:r>
    </w:p>
    <w:p w:rsidR="00221CB1" w:rsidRPr="00EB1309" w:rsidRDefault="00221CB1" w:rsidP="00221CB1">
      <w:pPr>
        <w:pStyle w:val="ParagrafiSuccessivi"/>
      </w:pPr>
      <w:r w:rsidRPr="00EB1309">
        <w:rPr>
          <w:noProof/>
        </w:rPr>
        <mc:AlternateContent>
          <mc:Choice Requires="wps">
            <w:drawing>
              <wp:anchor distT="0" distB="0" distL="114300" distR="114300" simplePos="0" relativeHeight="251664384" behindDoc="0" locked="0" layoutInCell="1" allowOverlap="1" wp14:anchorId="736AA29B" wp14:editId="5CED0812">
                <wp:simplePos x="0" y="0"/>
                <wp:positionH relativeFrom="column">
                  <wp:posOffset>1463868</wp:posOffset>
                </wp:positionH>
                <wp:positionV relativeFrom="paragraph">
                  <wp:posOffset>63914</wp:posOffset>
                </wp:positionV>
                <wp:extent cx="318052" cy="45719"/>
                <wp:effectExtent l="0" t="19050" r="44450" b="31115"/>
                <wp:wrapNone/>
                <wp:docPr id="107" name="Freccia a destra 107"/>
                <wp:cNvGraphicFramePr/>
                <a:graphic xmlns:a="http://schemas.openxmlformats.org/drawingml/2006/main">
                  <a:graphicData uri="http://schemas.microsoft.com/office/word/2010/wordprocessingShape">
                    <wps:wsp>
                      <wps:cNvSpPr/>
                      <wps:spPr>
                        <a:xfrm>
                          <a:off x="0" y="0"/>
                          <a:ext cx="318052"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41E0C3" id="Freccia a destra 107" o:spid="_x0000_s1026" type="#_x0000_t13" style="position:absolute;margin-left:115.25pt;margin-top:5.05pt;width:25.0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" adj="20048" fillcolor="#5b9bd5 [3204]" strokecolor="#1f4d78 [1604]" strokeweight="1pt"/>
            </w:pict>
          </mc:Fallback>
        </mc:AlternateContent>
      </w:r>
      <w:r w:rsidRPr="00EB1309">
        <w:t xml:space="preserve">Sulla </w:t>
      </w:r>
      <w:proofErr w:type="gramStart"/>
      <w:r w:rsidRPr="00EB1309">
        <w:t>base  z</w:t>
      </w:r>
      <w:proofErr w:type="gramEnd"/>
      <w:r w:rsidRPr="00EB1309">
        <w:t xml:space="preserve">=l             </w:t>
      </w:r>
      <m:oMath>
        <m:sSup>
          <m:sSupPr>
            <m:ctrlPr>
              <w:rPr>
                <w:rFonts w:ascii="Cambria Math" w:hAnsi="Cambria Math"/>
                <w:i/>
              </w:rPr>
            </m:ctrlPr>
          </m:sSupPr>
          <m:e>
            <m:r>
              <w:rPr>
                <w:rFonts w:ascii="Cambria Math" w:hAnsi="Cambria Math"/>
              </w:rPr>
              <m:t>R</m:t>
            </m:r>
          </m:e>
          <m:sup>
            <m:r>
              <w:rPr>
                <w:rFonts w:ascii="Cambria Math" w:hAnsi="Cambria Math"/>
              </w:rPr>
              <m:t>*</m:t>
            </m:r>
          </m:sup>
        </m:sSup>
      </m:oMath>
      <w:r w:rsidRPr="00EB1309">
        <w:t xml:space="preserve"> ≡ (</w:t>
      </w:r>
      <m:oMath>
        <m:sSup>
          <m:sSupPr>
            <m:ctrlPr>
              <w:rPr>
                <w:rFonts w:ascii="Cambria Math" w:hAnsi="Cambria Math"/>
                <w:i/>
              </w:rPr>
            </m:ctrlPr>
          </m:sSupPr>
          <m:e>
            <m:r>
              <w:rPr>
                <w:rFonts w:ascii="Cambria Math" w:hAnsi="Cambria Math"/>
              </w:rPr>
              <m:t>Tx</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Ty</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oMath>
      <w:r w:rsidRPr="00EB1309">
        <w:t xml:space="preserv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EB1309">
        <w:t xml:space="preserve"> ≡ (</w:t>
      </w:r>
      <m:oMath>
        <m:sSup>
          <m:sSupPr>
            <m:ctrlPr>
              <w:rPr>
                <w:rFonts w:ascii="Cambria Math" w:hAnsi="Cambria Math"/>
                <w:i/>
              </w:rPr>
            </m:ctrlPr>
          </m:sSupPr>
          <m:e>
            <m:r>
              <w:rPr>
                <w:rFonts w:ascii="Cambria Math" w:hAnsi="Cambria Math"/>
              </w:rPr>
              <m:t>Mx</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My</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Mz</m:t>
            </m:r>
          </m:e>
          <m:sup>
            <m:r>
              <w:rPr>
                <w:rFonts w:ascii="Cambria Math" w:hAnsi="Cambria Math"/>
              </w:rPr>
              <m:t>*</m:t>
            </m:r>
          </m:sup>
        </m:sSup>
      </m:oMath>
      <w:r w:rsidRPr="00EB1309">
        <w:t xml:space="preserve">); </w:t>
      </w:r>
    </w:p>
    <w:p w:rsidR="00221CB1" w:rsidRDefault="00221CB1" w:rsidP="00221CB1">
      <w:pPr>
        <w:pStyle w:val="ParagrafiSuccessivi"/>
      </w:pPr>
      <w:r>
        <w:t>quindi per l’equilibrio alla traslazione e alla rotazione, risulta:</w:t>
      </w:r>
    </w:p>
    <w:p w:rsidR="00221CB1" w:rsidRPr="00EB1309" w:rsidRDefault="00CD53BB" w:rsidP="00221CB1">
      <w:pPr>
        <w:pStyle w:val="ParagrafiSuccessivi"/>
        <w:ind w:firstLine="0"/>
        <w:jc w:val="center"/>
      </w:pPr>
      <m:oMath>
        <m:sSup>
          <m:sSupPr>
            <m:ctrlPr>
              <w:rPr>
                <w:rFonts w:ascii="Cambria Math" w:hAnsi="Cambria Math"/>
                <w:i/>
              </w:rPr>
            </m:ctrlPr>
          </m:sSupPr>
          <m:e>
            <m:r>
              <w:rPr>
                <w:rFonts w:ascii="Cambria Math" w:hAnsi="Cambria Math"/>
              </w:rPr>
              <m:t>R</m:t>
            </m:r>
          </m:e>
          <m:sup>
            <m:r>
              <w:rPr>
                <w:rFonts w:ascii="Cambria Math" w:hAnsi="Cambria Math"/>
              </w:rPr>
              <m:t>0</m:t>
            </m:r>
          </m:sup>
        </m:sSup>
      </m:oMath>
      <w:r w:rsidR="00221CB1" w:rsidRPr="00EB1309">
        <w:t xml:space="preserve"> + </w:t>
      </w:r>
      <m:oMath>
        <m:sSup>
          <m:sSupPr>
            <m:ctrlPr>
              <w:rPr>
                <w:rFonts w:ascii="Cambria Math" w:hAnsi="Cambria Math"/>
                <w:i/>
              </w:rPr>
            </m:ctrlPr>
          </m:sSupPr>
          <m:e>
            <m:r>
              <w:rPr>
                <w:rFonts w:ascii="Cambria Math" w:hAnsi="Cambria Math"/>
              </w:rPr>
              <m:t>R</m:t>
            </m:r>
          </m:e>
          <m:sup>
            <m:r>
              <w:rPr>
                <w:rFonts w:ascii="Cambria Math" w:hAnsi="Cambria Math"/>
              </w:rPr>
              <m:t>*</m:t>
            </m:r>
          </m:sup>
        </m:sSup>
      </m:oMath>
      <w:r w:rsidR="00221CB1" w:rsidRPr="00EB1309">
        <w:t xml:space="preserve"> = 0 </w:t>
      </w:r>
    </w:p>
    <w:p w:rsidR="00221CB1" w:rsidRPr="00EB1309" w:rsidRDefault="00CD53BB" w:rsidP="00221CB1">
      <w:pPr>
        <w:pStyle w:val="ParagrafiSuccessivi"/>
        <w:jc w:val="center"/>
      </w:pPr>
      <m:oMathPara>
        <m:oMath>
          <m:sSup>
            <m:sSupPr>
              <m:ctrlPr>
                <w:rPr>
                  <w:rFonts w:ascii="Cambria Math" w:hAnsi="Cambria Math"/>
                  <w:i/>
                </w:rPr>
              </m:ctrlPr>
            </m:sSupPr>
            <m:e>
              <m:r>
                <w:rPr>
                  <w:rFonts w:ascii="Cambria Math" w:hAnsi="Cambria Math"/>
                </w:rPr>
                <m:t>M</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0</m:t>
              </m:r>
            </m:sup>
          </m:sSup>
          <m:r>
            <w:rPr>
              <w:rFonts w:ascii="Cambria Math" w:hAnsi="Cambria Math"/>
            </w:rPr>
            <m:t>=0</m:t>
          </m:r>
        </m:oMath>
      </m:oMathPara>
    </w:p>
    <w:p w:rsidR="00221CB1" w:rsidRDefault="00221CB1" w:rsidP="00221CB1">
      <w:pPr>
        <w:pStyle w:val="ParagrafiSuccessivi"/>
        <w:ind w:firstLine="0"/>
      </w:pPr>
    </w:p>
    <w:p w:rsidR="00221CB1" w:rsidRDefault="00221CB1" w:rsidP="00221CB1">
      <w:pPr>
        <w:pStyle w:val="ParagrafiSuccessivi"/>
        <w:ind w:firstLine="0"/>
      </w:pPr>
      <w:r>
        <w:t>Se si esegue un taglio del cilindro, l’equilibrio si mantiene in entrambe le porzioni del cilindro, infatti l’equilibrio di una porzione implica l’equilibrio della porzione complementare. Le componenti dei vettori risultanti dal taglio che abbiamo fatto prendono il nome di caratteristiche della sollecitazione (CDS), che rappresentano l’azione mutua che le due porzioni di solido si scambiano (fig. 1.5).</w:t>
      </w:r>
    </w:p>
    <w:p w:rsidR="00221CB1" w:rsidRDefault="00221CB1" w:rsidP="00221CB1">
      <w:pPr>
        <w:pStyle w:val="ParagrafiSuccessivi"/>
        <w:ind w:firstLine="0"/>
        <w:rPr>
          <w:noProof/>
        </w:rPr>
      </w:pPr>
    </w:p>
    <w:p w:rsidR="00221CB1" w:rsidRDefault="00221CB1" w:rsidP="00221CB1">
      <w:pPr>
        <w:pStyle w:val="ParagrafiSuccessivi"/>
        <w:ind w:firstLine="0"/>
        <w:jc w:val="center"/>
      </w:pPr>
      <w:r>
        <w:rPr>
          <w:noProof/>
        </w:rPr>
        <w:lastRenderedPageBreak/>
        <w:drawing>
          <wp:inline distT="0" distB="0" distL="0" distR="0" wp14:anchorId="0C5B8CCF" wp14:editId="2F3594C0">
            <wp:extent cx="2564832" cy="4164330"/>
            <wp:effectExtent l="318" t="0" r="7302" b="7303"/>
            <wp:docPr id="125" name="Immagin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3.jpg"/>
                    <pic:cNvPicPr/>
                  </pic:nvPicPr>
                  <pic:blipFill rotWithShape="1">
                    <a:blip r:embed="rId99" cstate="print">
                      <a:extLst>
                        <a:ext uri="{28A0092B-C50C-407E-A947-70E740481C1C}">
                          <a14:useLocalDpi xmlns:a14="http://schemas.microsoft.com/office/drawing/2010/main" val="0"/>
                        </a:ext>
                      </a:extLst>
                    </a:blip>
                    <a:srcRect l="19497" t="6070" r="7624" b="5915"/>
                    <a:stretch/>
                  </pic:blipFill>
                  <pic:spPr bwMode="auto">
                    <a:xfrm rot="16200000">
                      <a:off x="0" y="0"/>
                      <a:ext cx="2579592" cy="4188295"/>
                    </a:xfrm>
                    <a:prstGeom prst="rect">
                      <a:avLst/>
                    </a:prstGeom>
                    <a:ln>
                      <a:noFill/>
                    </a:ln>
                    <a:extLst>
                      <a:ext uri="{53640926-AAD7-44D8-BBD7-CCE9431645EC}">
                        <a14:shadowObscured xmlns:a14="http://schemas.microsoft.com/office/drawing/2010/main"/>
                      </a:ext>
                    </a:extLst>
                  </pic:spPr>
                </pic:pic>
              </a:graphicData>
            </a:graphic>
          </wp:inline>
        </w:drawing>
      </w:r>
    </w:p>
    <w:p w:rsidR="00221CB1" w:rsidRPr="00FF4377" w:rsidRDefault="00221CB1" w:rsidP="00221CB1">
      <w:pPr>
        <w:pStyle w:val="ParagrafiSuccessivi"/>
        <w:ind w:firstLine="0"/>
        <w:jc w:val="center"/>
        <w:rPr>
          <w:b/>
          <w:sz w:val="20"/>
        </w:rPr>
      </w:pPr>
      <w:r>
        <w:rPr>
          <w:b/>
          <w:sz w:val="20"/>
        </w:rPr>
        <w:t>Figura 1.5</w:t>
      </w:r>
      <w:r w:rsidRPr="00384906">
        <w:rPr>
          <w:b/>
          <w:sz w:val="20"/>
        </w:rPr>
        <w:t xml:space="preserve"> </w:t>
      </w:r>
      <w:r>
        <w:rPr>
          <w:b/>
          <w:sz w:val="20"/>
        </w:rPr>
        <w:t>-</w:t>
      </w:r>
      <w:r w:rsidRPr="00384906">
        <w:rPr>
          <w:b/>
          <w:sz w:val="20"/>
        </w:rPr>
        <w:t xml:space="preserve"> (</w:t>
      </w:r>
      <w:r w:rsidRPr="00384906">
        <w:rPr>
          <w:b/>
          <w:smallCaps/>
          <w:sz w:val="20"/>
        </w:rPr>
        <w:t>viola</w:t>
      </w:r>
      <w:r w:rsidRPr="00384906">
        <w:rPr>
          <w:b/>
          <w:i/>
          <w:sz w:val="20"/>
        </w:rPr>
        <w:t>, 1992</w:t>
      </w:r>
      <w:r w:rsidRPr="00384906">
        <w:rPr>
          <w:b/>
          <w:sz w:val="20"/>
        </w:rPr>
        <w:t>).</w:t>
      </w:r>
    </w:p>
    <w:p w:rsidR="00221CB1" w:rsidRDefault="00221CB1" w:rsidP="00221CB1">
      <w:pPr>
        <w:pStyle w:val="Titolo3"/>
        <w:numPr>
          <w:ilvl w:val="2"/>
          <w:numId w:val="12"/>
        </w:numPr>
      </w:pPr>
      <w:bookmarkStart w:id="12" w:name="_Toc487534440"/>
      <w:r>
        <w:t>Relazione fra tensione e sollecitazione</w:t>
      </w:r>
      <w:bookmarkEnd w:id="12"/>
    </w:p>
    <w:p w:rsidR="00382CFF" w:rsidRPr="00382CFF" w:rsidRDefault="00382CFF" w:rsidP="00382CFF">
      <w:pPr>
        <w:pStyle w:val="ParagrafoIniziale"/>
      </w:pPr>
    </w:p>
    <w:p w:rsidR="00221CB1" w:rsidRDefault="00221CB1" w:rsidP="00221CB1">
      <w:pPr>
        <w:pStyle w:val="ParagrafoIniziale"/>
      </w:pPr>
      <w:r>
        <w:t>Il principio di equivalenza elastica assicura che a una certa distanza dalle sezioni estreme lo stato di sforzo dipende solo dalle caratteristiche dell’azione interna.</w:t>
      </w:r>
    </w:p>
    <w:p w:rsidR="00221CB1" w:rsidRDefault="00221CB1" w:rsidP="00221CB1">
      <w:pPr>
        <w:pStyle w:val="ParagrafiSuccessivi"/>
      </w:pPr>
    </w:p>
    <w:p w:rsidR="00221CB1" w:rsidRDefault="00221CB1" w:rsidP="00221CB1">
      <w:pPr>
        <w:pStyle w:val="ParagrafiSuccessivi"/>
      </w:pPr>
      <w:r>
        <w:t xml:space="preserve">Per l’ipotesi di de Saint -Venant, nel generico punto della sezione retta esistono al più tre componenti di tensione </w:t>
      </w:r>
      <m:oMath>
        <m:sSub>
          <m:sSubPr>
            <m:ctrlPr>
              <w:rPr>
                <w:rFonts w:ascii="Cambria Math" w:hAnsi="Cambria Math"/>
                <w:i/>
              </w:rPr>
            </m:ctrlPr>
          </m:sSubPr>
          <m:e>
            <m:r>
              <m:rPr>
                <m:sty m:val="p"/>
              </m:rPr>
              <w:rPr>
                <w:rFonts w:ascii="Cambria Math" w:hAnsi="Cambria Math"/>
              </w:rPr>
              <m:t xml:space="preserve"> </m:t>
            </m:r>
            <m:r>
              <w:rPr>
                <w:rFonts w:ascii="Cambria Math" w:hAnsi="Cambria Math"/>
              </w:rPr>
              <m:t>σ</m:t>
            </m:r>
          </m:e>
          <m:sub>
            <m:r>
              <w:rPr>
                <w:rFonts w:ascii="Cambria Math" w:hAnsi="Cambria Math"/>
              </w:rPr>
              <m:t>z</m:t>
            </m:r>
          </m:sub>
        </m:sSub>
      </m:oMath>
      <w:r>
        <w:t xml:space="preserve">, </w:t>
      </w:r>
      <m:oMath>
        <m:sSub>
          <m:sSubPr>
            <m:ctrlPr>
              <w:rPr>
                <w:rFonts w:ascii="Cambria Math" w:hAnsi="Cambria Math"/>
                <w:i/>
              </w:rPr>
            </m:ctrlPr>
          </m:sSubPr>
          <m:e>
            <m:r>
              <w:rPr>
                <w:rFonts w:ascii="Cambria Math" w:hAnsi="Cambria Math"/>
              </w:rPr>
              <m:t>τ</m:t>
            </m:r>
          </m:e>
          <m:sub>
            <m:r>
              <w:rPr>
                <w:rFonts w:ascii="Cambria Math" w:hAnsi="Cambria Math"/>
              </w:rPr>
              <m:t>zx</m:t>
            </m:r>
          </m:sub>
        </m:sSub>
      </m:oMath>
      <w:r>
        <w:t xml:space="preserve">  e </w:t>
      </w:r>
      <m:oMath>
        <m:sSub>
          <m:sSubPr>
            <m:ctrlPr>
              <w:rPr>
                <w:rFonts w:ascii="Cambria Math" w:hAnsi="Cambria Math"/>
                <w:i/>
              </w:rPr>
            </m:ctrlPr>
          </m:sSubPr>
          <m:e>
            <m:r>
              <w:rPr>
                <w:rFonts w:ascii="Cambria Math" w:hAnsi="Cambria Math"/>
              </w:rPr>
              <m:t>τ</m:t>
            </m:r>
          </m:e>
          <m:sub>
            <m:r>
              <w:rPr>
                <w:rFonts w:ascii="Cambria Math" w:hAnsi="Cambria Math"/>
              </w:rPr>
              <m:t>zy</m:t>
            </m:r>
          </m:sub>
        </m:sSub>
      </m:oMath>
      <w:r>
        <w:t>.</w:t>
      </w:r>
    </w:p>
    <w:p w:rsidR="00221CB1" w:rsidRDefault="00382CFF" w:rsidP="00382CFF">
      <w:pPr>
        <w:pStyle w:val="ParagrafiSuccessivi"/>
        <w:jc w:val="center"/>
        <w:rPr>
          <w:noProof/>
        </w:rPr>
      </w:pPr>
      <w:r>
        <w:rPr>
          <w:noProof/>
        </w:rPr>
        <w:drawing>
          <wp:inline distT="0" distB="0" distL="0" distR="0" wp14:anchorId="09A0E607" wp14:editId="7CA562D8">
            <wp:extent cx="1888256" cy="3234916"/>
            <wp:effectExtent l="0" t="6667" r="0"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1]201706251646101000.jpg"/>
                    <pic:cNvPicPr/>
                  </pic:nvPicPr>
                  <pic:blipFill rotWithShape="1">
                    <a:blip r:embed="rId100" cstate="print">
                      <a:extLst>
                        <a:ext uri="{28A0092B-C50C-407E-A947-70E740481C1C}">
                          <a14:useLocalDpi xmlns:a14="http://schemas.microsoft.com/office/drawing/2010/main" val="0"/>
                        </a:ext>
                      </a:extLst>
                    </a:blip>
                    <a:srcRect l="10530" t="7603" r="14266" b="5619"/>
                    <a:stretch/>
                  </pic:blipFill>
                  <pic:spPr bwMode="auto">
                    <a:xfrm rot="16200000">
                      <a:off x="0" y="0"/>
                      <a:ext cx="1889910" cy="3237750"/>
                    </a:xfrm>
                    <a:prstGeom prst="rect">
                      <a:avLst/>
                    </a:prstGeom>
                    <a:ln>
                      <a:noFill/>
                    </a:ln>
                    <a:extLst>
                      <a:ext uri="{53640926-AAD7-44D8-BBD7-CCE9431645EC}">
                        <a14:shadowObscured xmlns:a14="http://schemas.microsoft.com/office/drawing/2010/main"/>
                      </a:ext>
                    </a:extLst>
                  </pic:spPr>
                </pic:pic>
              </a:graphicData>
            </a:graphic>
          </wp:inline>
        </w:drawing>
      </w:r>
    </w:p>
    <w:p w:rsidR="00382CFF" w:rsidRDefault="00382CFF" w:rsidP="00221CB1">
      <w:pPr>
        <w:pStyle w:val="ParagrafiSuccessivi"/>
        <w:rPr>
          <w:noProof/>
        </w:rPr>
      </w:pPr>
    </w:p>
    <w:p w:rsidR="00221CB1" w:rsidRDefault="00221CB1" w:rsidP="00382CFF">
      <w:pPr>
        <w:pStyle w:val="ParagrafiSuccessivi"/>
        <w:jc w:val="center"/>
        <w:rPr>
          <w:b/>
          <w:sz w:val="20"/>
        </w:rPr>
      </w:pPr>
      <w:r>
        <w:rPr>
          <w:b/>
          <w:sz w:val="20"/>
        </w:rPr>
        <w:t>Figura 1.5</w:t>
      </w:r>
      <w:r w:rsidRPr="00384906">
        <w:rPr>
          <w:b/>
          <w:sz w:val="20"/>
        </w:rPr>
        <w:t xml:space="preserve"> </w:t>
      </w:r>
      <w:r>
        <w:rPr>
          <w:b/>
          <w:sz w:val="20"/>
        </w:rPr>
        <w:t>-</w:t>
      </w:r>
      <w:r w:rsidRPr="00384906">
        <w:rPr>
          <w:b/>
          <w:sz w:val="20"/>
        </w:rPr>
        <w:t xml:space="preserve"> (</w:t>
      </w:r>
      <w:r w:rsidRPr="00384906">
        <w:rPr>
          <w:b/>
          <w:smallCaps/>
          <w:sz w:val="20"/>
        </w:rPr>
        <w:t>viola</w:t>
      </w:r>
      <w:r w:rsidRPr="00384906">
        <w:rPr>
          <w:b/>
          <w:i/>
          <w:sz w:val="20"/>
        </w:rPr>
        <w:t>, 1992</w:t>
      </w:r>
      <w:r w:rsidRPr="00384906">
        <w:rPr>
          <w:b/>
          <w:sz w:val="20"/>
        </w:rPr>
        <w:t>).</w:t>
      </w:r>
    </w:p>
    <w:p w:rsidR="00221CB1" w:rsidRDefault="00221CB1" w:rsidP="00221CB1">
      <w:pPr>
        <w:pStyle w:val="ParagrafiSuccessivi"/>
        <w:ind w:firstLine="0"/>
        <w:jc w:val="left"/>
        <w:rPr>
          <w:szCs w:val="24"/>
        </w:rPr>
      </w:pPr>
      <w:r>
        <w:rPr>
          <w:szCs w:val="24"/>
        </w:rPr>
        <w:lastRenderedPageBreak/>
        <w:t xml:space="preserve">         </w:t>
      </w:r>
      <w:r w:rsidRPr="00EB1309">
        <w:rPr>
          <w:szCs w:val="24"/>
        </w:rPr>
        <w:t xml:space="preserve">Il vettore tensione </w:t>
      </w:r>
      <m:oMath>
        <m:sSub>
          <m:sSubPr>
            <m:ctrlPr>
              <w:rPr>
                <w:rFonts w:ascii="Cambria Math" w:hAnsi="Cambria Math"/>
                <w:b/>
                <w:i/>
                <w:szCs w:val="24"/>
              </w:rPr>
            </m:ctrlPr>
          </m:sSubPr>
          <m:e>
            <m:r>
              <m:rPr>
                <m:sty m:val="bi"/>
              </m:rPr>
              <w:rPr>
                <w:rFonts w:ascii="Cambria Math" w:hAnsi="Cambria Math"/>
                <w:szCs w:val="24"/>
              </w:rPr>
              <m:t>t</m:t>
            </m:r>
          </m:e>
          <m:sub>
            <m:r>
              <m:rPr>
                <m:sty m:val="bi"/>
              </m:rPr>
              <w:rPr>
                <w:rFonts w:ascii="Cambria Math" w:hAnsi="Cambria Math"/>
                <w:szCs w:val="24"/>
              </w:rPr>
              <m:t>z</m:t>
            </m:r>
          </m:sub>
        </m:sSub>
      </m:oMath>
      <w:r w:rsidRPr="00EB1309">
        <w:rPr>
          <w:b/>
          <w:szCs w:val="24"/>
        </w:rPr>
        <w:t xml:space="preserve"> </w:t>
      </w:r>
      <w:r>
        <w:rPr>
          <w:szCs w:val="24"/>
        </w:rPr>
        <w:t>ammette la seguente rappresentazione cartesiana:</w:t>
      </w:r>
    </w:p>
    <w:p w:rsidR="00221CB1" w:rsidRPr="00174439" w:rsidRDefault="00221CB1" w:rsidP="00221CB1">
      <w:pPr>
        <w:pStyle w:val="ParagrafiSuccessivi"/>
        <w:jc w:val="left"/>
        <w:rPr>
          <w:b/>
          <w:szCs w:val="24"/>
        </w:rPr>
      </w:pPr>
      <w:r>
        <w:rPr>
          <w:b/>
          <w:szCs w:val="24"/>
        </w:rPr>
        <w:t xml:space="preserve">                           </w:t>
      </w:r>
      <m:oMath>
        <m:sSub>
          <m:sSubPr>
            <m:ctrlPr>
              <w:rPr>
                <w:rFonts w:ascii="Cambria Math" w:hAnsi="Cambria Math"/>
                <w:b/>
                <w:i/>
                <w:szCs w:val="24"/>
              </w:rPr>
            </m:ctrlPr>
          </m:sSubPr>
          <m:e>
            <m:r>
              <m:rPr>
                <m:sty m:val="bi"/>
              </m:rPr>
              <w:rPr>
                <w:rFonts w:ascii="Cambria Math" w:hAnsi="Cambria Math"/>
                <w:szCs w:val="24"/>
              </w:rPr>
              <m:t>t</m:t>
            </m:r>
          </m:e>
          <m:sub>
            <m:r>
              <m:rPr>
                <m:sty m:val="bi"/>
              </m:rPr>
              <w:rPr>
                <w:rFonts w:ascii="Cambria Math" w:hAnsi="Cambria Math"/>
                <w:szCs w:val="24"/>
              </w:rPr>
              <m:t>z</m:t>
            </m:r>
          </m:sub>
        </m:sSub>
        <m:r>
          <m:rPr>
            <m:sty m:val="bi"/>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τ</m:t>
            </m:r>
          </m:e>
          <m:sub>
            <m:r>
              <w:rPr>
                <w:rFonts w:ascii="Cambria Math" w:hAnsi="Cambria Math"/>
                <w:szCs w:val="24"/>
              </w:rPr>
              <m:t>zx</m:t>
            </m:r>
          </m:sub>
        </m:sSub>
        <m:r>
          <m:rPr>
            <m:sty m:val="bi"/>
          </m:rPr>
          <w:rPr>
            <w:rFonts w:ascii="Cambria Math" w:hAnsi="Cambria Math"/>
            <w:szCs w:val="24"/>
          </w:rPr>
          <m:t>i+</m:t>
        </m:r>
        <m:sSub>
          <m:sSubPr>
            <m:ctrlPr>
              <w:rPr>
                <w:rFonts w:ascii="Cambria Math" w:hAnsi="Cambria Math"/>
                <w:i/>
                <w:szCs w:val="24"/>
              </w:rPr>
            </m:ctrlPr>
          </m:sSubPr>
          <m:e>
            <m:r>
              <m:rPr>
                <m:sty m:val="p"/>
              </m:rPr>
              <w:rPr>
                <w:rFonts w:ascii="Cambria Math" w:hAnsi="Cambria Math"/>
                <w:szCs w:val="24"/>
              </w:rPr>
              <m:t>τ</m:t>
            </m:r>
          </m:e>
          <m:sub>
            <m:r>
              <w:rPr>
                <w:rFonts w:ascii="Cambria Math" w:hAnsi="Cambria Math"/>
                <w:szCs w:val="24"/>
              </w:rPr>
              <m:t>zy</m:t>
            </m:r>
          </m:sub>
        </m:sSub>
        <m:r>
          <m:rPr>
            <m:sty m:val="bi"/>
          </m:rPr>
          <w:rPr>
            <w:rFonts w:ascii="Cambria Math" w:hAnsi="Cambria Math"/>
            <w:szCs w:val="24"/>
          </w:rPr>
          <m:t>j+</m:t>
        </m:r>
        <m:sSub>
          <m:sSubPr>
            <m:ctrlPr>
              <w:rPr>
                <w:rFonts w:ascii="Cambria Math" w:hAnsi="Cambria Math"/>
                <w:szCs w:val="24"/>
              </w:rPr>
            </m:ctrlPr>
          </m:sSubPr>
          <m:e>
            <m:r>
              <w:rPr>
                <w:rFonts w:ascii="Cambria Math" w:hAnsi="Cambria Math"/>
                <w:szCs w:val="24"/>
              </w:rPr>
              <m:t>σ</m:t>
            </m:r>
          </m:e>
          <m:sub>
            <m:r>
              <w:rPr>
                <w:rFonts w:ascii="Cambria Math" w:hAnsi="Cambria Math"/>
                <w:szCs w:val="24"/>
              </w:rPr>
              <m:t>z</m:t>
            </m:r>
          </m:sub>
        </m:sSub>
        <m:r>
          <m:rPr>
            <m:sty m:val="b"/>
          </m:rPr>
          <w:rPr>
            <w:rFonts w:ascii="Cambria Math" w:hAnsi="Cambria Math"/>
            <w:szCs w:val="24"/>
          </w:rPr>
          <m:t>k</m:t>
        </m:r>
      </m:oMath>
      <w:r>
        <w:rPr>
          <w:b/>
          <w:szCs w:val="24"/>
        </w:rPr>
        <w:t xml:space="preserve">                                   </w:t>
      </w:r>
      <w:r>
        <w:t>(1.14)</w:t>
      </w:r>
    </w:p>
    <w:p w:rsidR="00221CB1" w:rsidRPr="00243E6D" w:rsidRDefault="00221CB1" w:rsidP="00221CB1">
      <w:pPr>
        <w:pStyle w:val="ParagrafiSuccessivi"/>
        <w:jc w:val="left"/>
      </w:pPr>
      <w:r>
        <w:rPr>
          <w:szCs w:val="24"/>
        </w:rPr>
        <w:t xml:space="preserve">La risultante delle forze </w:t>
      </w:r>
      <m:oMath>
        <m:sSub>
          <m:sSubPr>
            <m:ctrlPr>
              <w:rPr>
                <w:rFonts w:ascii="Cambria Math" w:hAnsi="Cambria Math"/>
                <w:b/>
                <w:i/>
                <w:szCs w:val="24"/>
              </w:rPr>
            </m:ctrlPr>
          </m:sSubPr>
          <m:e>
            <m:r>
              <m:rPr>
                <m:sty m:val="bi"/>
              </m:rPr>
              <w:rPr>
                <w:rFonts w:ascii="Cambria Math" w:hAnsi="Cambria Math"/>
                <w:szCs w:val="24"/>
              </w:rPr>
              <m:t>t</m:t>
            </m:r>
          </m:e>
          <m:sub>
            <m:r>
              <m:rPr>
                <m:sty m:val="bi"/>
              </m:rPr>
              <w:rPr>
                <w:rFonts w:ascii="Cambria Math" w:hAnsi="Cambria Math"/>
                <w:szCs w:val="24"/>
              </w:rPr>
              <m:t>z</m:t>
            </m:r>
          </m:sub>
        </m:sSub>
        <m:r>
          <m:rPr>
            <m:sty m:val="p"/>
          </m:rPr>
          <w:rPr>
            <w:rFonts w:ascii="Cambria Math" w:hAnsi="Cambria Math"/>
            <w:szCs w:val="24"/>
          </w:rPr>
          <m:t>dA</m:t>
        </m:r>
      </m:oMath>
      <w:r>
        <w:rPr>
          <w:szCs w:val="24"/>
        </w:rPr>
        <w:t xml:space="preserve"> ed il risultante dei momenti </w:t>
      </w:r>
      <w:r w:rsidRPr="001D4DF9">
        <w:rPr>
          <w:position w:val="-10"/>
        </w:rPr>
        <w:object w:dxaOrig="1440" w:dyaOrig="340">
          <v:shape id="_x0000_i1068" type="#_x0000_t75" style="width:79.5pt;height:20.55pt" o:ole="" fillcolor="window">
            <v:imagedata r:id="rId101" o:title=""/>
          </v:shape>
          <o:OLEObject Type="Embed" ProgID="Equation.3" ShapeID="_x0000_i1068" DrawAspect="Content" ObjectID="_1561470180" r:id="rId102"/>
        </w:object>
      </w:r>
      <w:r>
        <w:t xml:space="preserve"> rappresentano i vettori caratteristici R ed M della sezione.</w:t>
      </w:r>
      <w:r w:rsidRPr="00166A41">
        <w:t xml:space="preserve"> </w:t>
      </w:r>
      <w:r>
        <w:t>Ossia le azioni globali che si trasmettono attraverso l’intera sezione A del cilindro.</w:t>
      </w:r>
    </w:p>
    <w:p w:rsidR="00221CB1" w:rsidRDefault="00221CB1" w:rsidP="00221CB1">
      <w:pPr>
        <w:pStyle w:val="ParagrafiSuccessivi"/>
        <w:jc w:val="left"/>
      </w:pPr>
    </w:p>
    <w:p w:rsidR="00221CB1" w:rsidRDefault="00221CB1" w:rsidP="00221CB1">
      <w:pPr>
        <w:pStyle w:val="ParagrafiSuccessivi"/>
        <w:jc w:val="left"/>
      </w:pPr>
      <w:r>
        <w:t xml:space="preserve">                </w:t>
      </w:r>
      <w:r w:rsidRPr="00F229A6">
        <w:rPr>
          <w:position w:val="-30"/>
        </w:rPr>
        <w:object w:dxaOrig="1100" w:dyaOrig="580">
          <v:shape id="_x0000_i1069" type="#_x0000_t75" style="width:64.5pt;height:28.05pt" o:ole="" fillcolor="window">
            <v:imagedata r:id="rId103" o:title=""/>
          </v:shape>
          <o:OLEObject Type="Embed" ProgID="Equation.3" ShapeID="_x0000_i1069" DrawAspect="Content" ObjectID="_1561470181" r:id="rId104"/>
        </w:object>
      </w:r>
      <w:r>
        <w:t xml:space="preserve">;  </w:t>
      </w:r>
      <w:r w:rsidRPr="00F229A6">
        <w:rPr>
          <w:position w:val="-30"/>
        </w:rPr>
        <w:object w:dxaOrig="2120" w:dyaOrig="580">
          <v:shape id="_x0000_i1070" type="#_x0000_t75" style="width:115.95pt;height:28.05pt" o:ole="" fillcolor="window">
            <v:imagedata r:id="rId105" o:title=""/>
          </v:shape>
          <o:OLEObject Type="Embed" ProgID="Equation.3" ShapeID="_x0000_i1070" DrawAspect="Content" ObjectID="_1561470182" r:id="rId106"/>
        </w:object>
      </w:r>
      <w:r>
        <w:t>.                    (1.15)</w:t>
      </w:r>
    </w:p>
    <w:p w:rsidR="00221CB1" w:rsidRDefault="00221CB1" w:rsidP="00221CB1">
      <w:pPr>
        <w:pStyle w:val="ParagrafiSuccessivi"/>
        <w:ind w:firstLine="0"/>
        <w:jc w:val="left"/>
      </w:pPr>
      <w:r>
        <w:t>Se si proiettano le equazioni vettoriali (1.15) sugli assi x, y, z della terna di riferimento risulta:</w:t>
      </w:r>
    </w:p>
    <w:p w:rsidR="00221CB1" w:rsidRDefault="00221CB1" w:rsidP="00221CB1">
      <w:pPr>
        <w:pStyle w:val="ParagrafiSuccessivi"/>
        <w:jc w:val="left"/>
      </w:pPr>
      <w:r w:rsidRPr="00F229A6">
        <w:rPr>
          <w:position w:val="-30"/>
        </w:rPr>
        <w:object w:dxaOrig="1200" w:dyaOrig="580">
          <v:shape id="_x0000_i1071" type="#_x0000_t75" style="width:1in;height:28.05pt" o:ole="" fillcolor="window">
            <v:imagedata r:id="rId107" o:title=""/>
          </v:shape>
          <o:OLEObject Type="Embed" ProgID="Equation.3" ShapeID="_x0000_i1071" DrawAspect="Content" ObjectID="_1561470183" r:id="rId108"/>
        </w:object>
      </w:r>
      <w:r>
        <w:t xml:space="preserve">,          </w:t>
      </w:r>
      <w:r w:rsidRPr="00F229A6">
        <w:rPr>
          <w:position w:val="-30"/>
        </w:rPr>
        <w:object w:dxaOrig="1620" w:dyaOrig="580">
          <v:shape id="_x0000_i1072" type="#_x0000_t75" style="width:92.55pt;height:28.05pt" o:ole="" fillcolor="window">
            <v:imagedata r:id="rId109" o:title=""/>
          </v:shape>
          <o:OLEObject Type="Embed" ProgID="Equation.3" ShapeID="_x0000_i1072" DrawAspect="Content" ObjectID="_1561470184" r:id="rId110"/>
        </w:object>
      </w:r>
      <w:r>
        <w:t>,</w:t>
      </w:r>
    </w:p>
    <w:proofErr w:type="gramStart"/>
    <w:p w:rsidR="00221CB1" w:rsidRDefault="00221CB1" w:rsidP="00221CB1">
      <w:pPr>
        <w:pStyle w:val="ParagrafiSuccessivi"/>
        <w:jc w:val="left"/>
      </w:pPr>
      <w:r w:rsidRPr="00F229A6">
        <w:rPr>
          <w:position w:val="-30"/>
        </w:rPr>
        <w:object w:dxaOrig="1219" w:dyaOrig="580">
          <v:shape id="_x0000_i1073" type="#_x0000_t75" style="width:1in;height:28.05pt" o:ole="" fillcolor="window">
            <v:imagedata r:id="rId111" o:title=""/>
          </v:shape>
          <o:OLEObject Type="Embed" ProgID="Equation.3" ShapeID="_x0000_i1073" DrawAspect="Content" ObjectID="_1561470185" r:id="rId112"/>
        </w:object>
      </w:r>
      <w:r>
        <w:t xml:space="preserve">,   </w:t>
      </w:r>
      <w:proofErr w:type="gramEnd"/>
      <w:r>
        <w:t xml:space="preserve">      </w:t>
      </w:r>
      <w:r w:rsidRPr="00F229A6">
        <w:rPr>
          <w:position w:val="-30"/>
        </w:rPr>
        <w:object w:dxaOrig="1740" w:dyaOrig="580">
          <v:shape id="_x0000_i1074" type="#_x0000_t75" style="width:100.05pt;height:28.05pt" o:ole="" fillcolor="window">
            <v:imagedata r:id="rId113" o:title=""/>
          </v:shape>
          <o:OLEObject Type="Embed" ProgID="Equation.3" ShapeID="_x0000_i1074" DrawAspect="Content" ObjectID="_1561470186" r:id="rId114"/>
        </w:object>
      </w:r>
      <w:r>
        <w:t xml:space="preserve">                                 (1.16)</w:t>
      </w:r>
    </w:p>
    <w:p w:rsidR="00221CB1" w:rsidRDefault="00221CB1" w:rsidP="00221CB1">
      <w:pPr>
        <w:pStyle w:val="ParagrafiSuccessivi"/>
        <w:jc w:val="left"/>
      </w:pPr>
      <w:r w:rsidRPr="00F229A6">
        <w:rPr>
          <w:position w:val="-30"/>
        </w:rPr>
        <w:object w:dxaOrig="1219" w:dyaOrig="580">
          <v:shape id="_x0000_i1075" type="#_x0000_t75" style="width:1in;height:28.05pt" o:ole="" fillcolor="window">
            <v:imagedata r:id="rId115" o:title=""/>
          </v:shape>
          <o:OLEObject Type="Embed" ProgID="Equation.3" ShapeID="_x0000_i1075" DrawAspect="Content" ObjectID="_1561470187" r:id="rId116"/>
        </w:object>
      </w:r>
      <w:r>
        <w:t xml:space="preserve">,        </w:t>
      </w:r>
      <w:r w:rsidR="005C1D32">
        <w:t xml:space="preserve"> </w:t>
      </w:r>
      <w:r w:rsidR="005C1D32" w:rsidRPr="00F229A6">
        <w:rPr>
          <w:position w:val="-30"/>
        </w:rPr>
        <w:object w:dxaOrig="2340" w:dyaOrig="580">
          <v:shape id="_x0000_i1076" type="#_x0000_t75" style="width:140.25pt;height:28.05pt" o:ole="" fillcolor="window">
            <v:imagedata r:id="rId117" o:title=""/>
          </v:shape>
          <o:OLEObject Type="Embed" ProgID="Equation.3" ShapeID="_x0000_i1076" DrawAspect="Content" ObjectID="_1561470188" r:id="rId118"/>
        </w:object>
      </w:r>
    </w:p>
    <w:p w:rsidR="00221CB1" w:rsidRDefault="00221CB1" w:rsidP="00221CB1">
      <w:pPr>
        <w:pStyle w:val="ParagrafiSuccessivi"/>
        <w:jc w:val="left"/>
      </w:pPr>
      <w:r>
        <w:t xml:space="preserve">Queste esprimono le caratteristiche della sollecitazione in funzione delle componenti di tensione interna, ovvero l’equivalenza statica tra il sistema costituito dalle sei caratteristiche di sollecitazione e il complesso delle forze elementari di componenti </w:t>
      </w:r>
      <m:oMath>
        <m:sSub>
          <m:sSubPr>
            <m:ctrlPr>
              <w:rPr>
                <w:rFonts w:ascii="Cambria Math" w:hAnsi="Cambria Math"/>
                <w:i/>
              </w:rPr>
            </m:ctrlPr>
          </m:sSubPr>
          <m:e>
            <m:r>
              <w:rPr>
                <w:rFonts w:ascii="Cambria Math" w:hAnsi="Cambria Math"/>
              </w:rPr>
              <m:t>σ</m:t>
            </m:r>
          </m:e>
          <m:sub>
            <m:r>
              <w:rPr>
                <w:rFonts w:ascii="Cambria Math" w:hAnsi="Cambria Math"/>
              </w:rPr>
              <m:t>z</m:t>
            </m:r>
          </m:sub>
        </m:sSub>
        <m:r>
          <w:rPr>
            <w:rFonts w:ascii="Cambria Math" w:hAnsi="Cambria Math"/>
          </w:rPr>
          <m:t xml:space="preserve">dA, </m:t>
        </m:r>
        <m:sSub>
          <m:sSubPr>
            <m:ctrlPr>
              <w:rPr>
                <w:rFonts w:ascii="Cambria Math" w:hAnsi="Cambria Math"/>
                <w:i/>
              </w:rPr>
            </m:ctrlPr>
          </m:sSubPr>
          <m:e>
            <m:r>
              <w:rPr>
                <w:rFonts w:ascii="Cambria Math" w:hAnsi="Cambria Math"/>
              </w:rPr>
              <m:t>τ</m:t>
            </m:r>
          </m:e>
          <m:sub>
            <m:r>
              <w:rPr>
                <w:rFonts w:ascii="Cambria Math" w:hAnsi="Cambria Math"/>
              </w:rPr>
              <m:t>zx</m:t>
            </m:r>
          </m:sub>
        </m:sSub>
        <m:r>
          <w:rPr>
            <w:rFonts w:ascii="Cambria Math" w:hAnsi="Cambria Math"/>
          </w:rPr>
          <m:t xml:space="preserve">dA, </m:t>
        </m:r>
        <m:sSub>
          <m:sSubPr>
            <m:ctrlPr>
              <w:rPr>
                <w:rFonts w:ascii="Cambria Math" w:hAnsi="Cambria Math"/>
                <w:i/>
              </w:rPr>
            </m:ctrlPr>
          </m:sSubPr>
          <m:e>
            <m:r>
              <w:rPr>
                <w:rFonts w:ascii="Cambria Math" w:hAnsi="Cambria Math"/>
              </w:rPr>
              <m:t>τ</m:t>
            </m:r>
          </m:e>
          <m:sub>
            <m:r>
              <w:rPr>
                <w:rFonts w:ascii="Cambria Math" w:hAnsi="Cambria Math"/>
              </w:rPr>
              <m:t>zy</m:t>
            </m:r>
          </m:sub>
        </m:sSub>
        <m:r>
          <w:rPr>
            <w:rFonts w:ascii="Cambria Math" w:hAnsi="Cambria Math"/>
          </w:rPr>
          <m:t xml:space="preserve">dA </m:t>
        </m:r>
      </m:oMath>
      <w:r>
        <w:t>.</w:t>
      </w:r>
    </w:p>
    <w:p w:rsidR="00221CB1" w:rsidRDefault="00221CB1" w:rsidP="00221CB1">
      <w:pPr>
        <w:pStyle w:val="ParagrafiSuccessivi"/>
        <w:jc w:val="left"/>
      </w:pPr>
      <w:r>
        <w:t>L’</w:t>
      </w:r>
      <w:r w:rsidR="00382CFF">
        <w:t xml:space="preserve"> </w:t>
      </w:r>
      <w:r>
        <w:t xml:space="preserve">ultima relazione delle (1.16) si può ricavare utilizzando le notazioni della figura (1.6). Il termine corrispondente a </w:t>
      </w:r>
      <w:proofErr w:type="spellStart"/>
      <w:r>
        <w:t>τ</w:t>
      </w:r>
      <w:r>
        <w:rPr>
          <w:vertAlign w:val="subscript"/>
        </w:rPr>
        <w:t>zy</w:t>
      </w:r>
      <w:proofErr w:type="spellEnd"/>
      <w:r>
        <w:rPr>
          <w:vertAlign w:val="subscript"/>
        </w:rPr>
        <w:t xml:space="preserve"> </w:t>
      </w:r>
      <w:r>
        <w:t xml:space="preserve">è positivo, poiché il momento della forza elementare </w:t>
      </w:r>
      <w:proofErr w:type="spellStart"/>
      <w:r>
        <w:t>τ</w:t>
      </w:r>
      <w:r>
        <w:rPr>
          <w:vertAlign w:val="subscript"/>
        </w:rPr>
        <w:t>zy</w:t>
      </w:r>
      <w:proofErr w:type="spellEnd"/>
      <w:r>
        <w:rPr>
          <w:vertAlign w:val="subscript"/>
        </w:rPr>
        <w:t xml:space="preserve"> </w:t>
      </w:r>
      <w:proofErr w:type="spellStart"/>
      <w:r>
        <w:t>dA</w:t>
      </w:r>
      <w:proofErr w:type="spellEnd"/>
      <w:r>
        <w:t xml:space="preserve"> rispetto a G è antioraria.</w:t>
      </w:r>
    </w:p>
    <w:p w:rsidR="00382CFF" w:rsidRDefault="00382CFF" w:rsidP="00221CB1">
      <w:pPr>
        <w:pStyle w:val="ParagrafiSuccessivi"/>
        <w:jc w:val="left"/>
      </w:pPr>
    </w:p>
    <w:p w:rsidR="00221CB1" w:rsidRDefault="00382CFF" w:rsidP="00382CFF">
      <w:pPr>
        <w:pStyle w:val="ParagrafiSuccessivi"/>
        <w:ind w:firstLine="0"/>
        <w:jc w:val="center"/>
      </w:pPr>
      <w:r>
        <w:rPr>
          <w:noProof/>
        </w:rPr>
        <w:lastRenderedPageBreak/>
        <w:drawing>
          <wp:inline distT="0" distB="0" distL="0" distR="0" wp14:anchorId="41B87218" wp14:editId="5BFDD36A">
            <wp:extent cx="1622138" cy="1621690"/>
            <wp:effectExtent l="317" t="0" r="0" b="0"/>
            <wp:docPr id="127" name="Immagin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01706251646101001.jpg"/>
                    <pic:cNvPicPr/>
                  </pic:nvPicPr>
                  <pic:blipFill rotWithShape="1">
                    <a:blip r:embed="rId119" cstate="print">
                      <a:extLst>
                        <a:ext uri="{28A0092B-C50C-407E-A947-70E740481C1C}">
                          <a14:useLocalDpi xmlns:a14="http://schemas.microsoft.com/office/drawing/2010/main" val="0"/>
                        </a:ext>
                      </a:extLst>
                    </a:blip>
                    <a:srcRect l="14929" t="24818" r="12346" b="21210"/>
                    <a:stretch/>
                  </pic:blipFill>
                  <pic:spPr bwMode="auto">
                    <a:xfrm rot="16200000">
                      <a:off x="0" y="0"/>
                      <a:ext cx="1627906" cy="1627457"/>
                    </a:xfrm>
                    <a:prstGeom prst="rect">
                      <a:avLst/>
                    </a:prstGeom>
                    <a:ln>
                      <a:noFill/>
                    </a:ln>
                    <a:extLst>
                      <a:ext uri="{53640926-AAD7-44D8-BBD7-CCE9431645EC}">
                        <a14:shadowObscured xmlns:a14="http://schemas.microsoft.com/office/drawing/2010/main"/>
                      </a:ext>
                    </a:extLst>
                  </pic:spPr>
                </pic:pic>
              </a:graphicData>
            </a:graphic>
          </wp:inline>
        </w:drawing>
      </w:r>
    </w:p>
    <w:p w:rsidR="00221CB1" w:rsidRDefault="00221CB1" w:rsidP="00221CB1">
      <w:pPr>
        <w:pStyle w:val="ParagrafiSuccessivi"/>
        <w:jc w:val="left"/>
        <w:rPr>
          <w:b/>
          <w:sz w:val="20"/>
        </w:rPr>
      </w:pPr>
      <w:r>
        <w:rPr>
          <w:b/>
          <w:sz w:val="20"/>
        </w:rPr>
        <w:t xml:space="preserve">                                     Figura 1.6</w:t>
      </w:r>
      <w:r w:rsidRPr="00384906">
        <w:rPr>
          <w:b/>
          <w:sz w:val="20"/>
        </w:rPr>
        <w:t xml:space="preserve"> </w:t>
      </w:r>
      <w:r>
        <w:rPr>
          <w:b/>
          <w:sz w:val="20"/>
        </w:rPr>
        <w:t>-</w:t>
      </w:r>
      <w:r w:rsidRPr="00384906">
        <w:rPr>
          <w:b/>
          <w:sz w:val="20"/>
        </w:rPr>
        <w:t xml:space="preserve"> (</w:t>
      </w:r>
      <w:r w:rsidRPr="00384906">
        <w:rPr>
          <w:b/>
          <w:smallCaps/>
          <w:sz w:val="20"/>
        </w:rPr>
        <w:t>viola</w:t>
      </w:r>
      <w:r w:rsidRPr="00384906">
        <w:rPr>
          <w:b/>
          <w:i/>
          <w:sz w:val="20"/>
        </w:rPr>
        <w:t>, 1992</w:t>
      </w:r>
      <w:r w:rsidRPr="00384906">
        <w:rPr>
          <w:b/>
          <w:sz w:val="20"/>
        </w:rPr>
        <w:t>).</w:t>
      </w:r>
    </w:p>
    <w:p w:rsidR="00221CB1" w:rsidRDefault="00221CB1" w:rsidP="00382CFF">
      <w:pPr>
        <w:pStyle w:val="ParagrafiSuccessivi"/>
      </w:pPr>
    </w:p>
    <w:p w:rsidR="00382CFF" w:rsidRDefault="00221CB1" w:rsidP="00382CFF">
      <w:pPr>
        <w:pStyle w:val="ParagrafiSuccessivi"/>
        <w:rPr>
          <w:i/>
          <w:noProof/>
        </w:rPr>
      </w:pPr>
      <w:r w:rsidRPr="00A6453B">
        <w:rPr>
          <w:i/>
        </w:rPr>
        <w:t xml:space="preserve">Le caratteristiche della sollecitazione </w:t>
      </w:r>
      <w:proofErr w:type="spellStart"/>
      <w:r w:rsidRPr="00A6453B">
        <w:rPr>
          <w:i/>
        </w:rPr>
        <w:t>T</w:t>
      </w:r>
      <w:r w:rsidRPr="00A6453B">
        <w:rPr>
          <w:i/>
          <w:vertAlign w:val="subscript"/>
        </w:rPr>
        <w:t>x</w:t>
      </w:r>
      <w:proofErr w:type="spellEnd"/>
      <w:r w:rsidRPr="00A6453B">
        <w:rPr>
          <w:i/>
          <w:vertAlign w:val="subscript"/>
        </w:rPr>
        <w:t xml:space="preserve">, </w:t>
      </w:r>
      <w:proofErr w:type="spellStart"/>
      <w:r w:rsidRPr="00A6453B">
        <w:rPr>
          <w:i/>
        </w:rPr>
        <w:t>T</w:t>
      </w:r>
      <w:r w:rsidRPr="00A6453B">
        <w:rPr>
          <w:i/>
          <w:vertAlign w:val="subscript"/>
        </w:rPr>
        <w:t>y</w:t>
      </w:r>
      <w:proofErr w:type="spellEnd"/>
      <w:r w:rsidRPr="00A6453B">
        <w:rPr>
          <w:i/>
          <w:vertAlign w:val="subscript"/>
        </w:rPr>
        <w:t xml:space="preserve">, </w:t>
      </w:r>
      <w:proofErr w:type="spellStart"/>
      <w:r w:rsidRPr="00A6453B">
        <w:rPr>
          <w:i/>
        </w:rPr>
        <w:t>M</w:t>
      </w:r>
      <w:r w:rsidRPr="00A6453B">
        <w:rPr>
          <w:i/>
          <w:vertAlign w:val="subscript"/>
        </w:rPr>
        <w:t>x</w:t>
      </w:r>
      <w:proofErr w:type="spellEnd"/>
      <w:r w:rsidRPr="00A6453B">
        <w:rPr>
          <w:i/>
        </w:rPr>
        <w:t>, M</w:t>
      </w:r>
      <w:r w:rsidRPr="00A6453B">
        <w:rPr>
          <w:i/>
          <w:vertAlign w:val="subscript"/>
        </w:rPr>
        <w:t>y</w:t>
      </w:r>
      <w:r w:rsidRPr="00A6453B">
        <w:rPr>
          <w:i/>
        </w:rPr>
        <w:t xml:space="preserve">, </w:t>
      </w:r>
      <w:proofErr w:type="spellStart"/>
      <w:r w:rsidRPr="00A6453B">
        <w:rPr>
          <w:i/>
        </w:rPr>
        <w:t>M</w:t>
      </w:r>
      <w:r w:rsidRPr="00A6453B">
        <w:rPr>
          <w:i/>
          <w:vertAlign w:val="subscript"/>
        </w:rPr>
        <w:t>z</w:t>
      </w:r>
      <w:proofErr w:type="spellEnd"/>
      <w:r w:rsidRPr="00A6453B">
        <w:rPr>
          <w:i/>
          <w:vertAlign w:val="subscript"/>
        </w:rPr>
        <w:t xml:space="preserve"> </w:t>
      </w:r>
      <w:r w:rsidRPr="00A6453B">
        <w:rPr>
          <w:i/>
        </w:rPr>
        <w:t>valutate sulla sezione di normale positiva z =l, sono positive se dirette nel verso positivo dei corrispondenti assi</w:t>
      </w:r>
      <w:r>
        <w:t>.</w:t>
      </w:r>
      <w:r w:rsidR="00382CFF" w:rsidRPr="00382CFF">
        <w:rPr>
          <w:i/>
          <w:noProof/>
        </w:rPr>
        <w:t xml:space="preserve"> </w:t>
      </w:r>
    </w:p>
    <w:p w:rsidR="00382CFF" w:rsidRDefault="00382CFF" w:rsidP="00382CFF">
      <w:pPr>
        <w:pStyle w:val="ParagrafiSuccessivi"/>
        <w:jc w:val="center"/>
        <w:rPr>
          <w:i/>
          <w:noProof/>
        </w:rPr>
      </w:pPr>
    </w:p>
    <w:p w:rsidR="00221CB1" w:rsidRDefault="00382CFF" w:rsidP="00382CFF">
      <w:pPr>
        <w:pStyle w:val="ParagrafiSuccessivi"/>
        <w:jc w:val="center"/>
      </w:pPr>
      <w:r w:rsidRPr="00A6453B">
        <w:rPr>
          <w:i/>
          <w:noProof/>
        </w:rPr>
        <w:drawing>
          <wp:inline distT="0" distB="0" distL="0" distR="0" wp14:anchorId="4F708191" wp14:editId="2A277FFA">
            <wp:extent cx="2520381" cy="3603259"/>
            <wp:effectExtent l="0" t="7937" r="5397" b="5398"/>
            <wp:docPr id="128" name="Immagin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9531583_1438851922828343_749235153_o.jpg"/>
                    <pic:cNvPicPr/>
                  </pic:nvPicPr>
                  <pic:blipFill rotWithShape="1">
                    <a:blip r:embed="rId120" cstate="print">
                      <a:extLst>
                        <a:ext uri="{28A0092B-C50C-407E-A947-70E740481C1C}">
                          <a14:useLocalDpi xmlns:a14="http://schemas.microsoft.com/office/drawing/2010/main" val="0"/>
                        </a:ext>
                      </a:extLst>
                    </a:blip>
                    <a:srcRect l="4526" t="5957" r="6815" b="4566"/>
                    <a:stretch/>
                  </pic:blipFill>
                  <pic:spPr bwMode="auto">
                    <a:xfrm rot="16200000">
                      <a:off x="0" y="0"/>
                      <a:ext cx="2531261" cy="3618814"/>
                    </a:xfrm>
                    <a:prstGeom prst="rect">
                      <a:avLst/>
                    </a:prstGeom>
                    <a:ln>
                      <a:noFill/>
                    </a:ln>
                    <a:extLst>
                      <a:ext uri="{53640926-AAD7-44D8-BBD7-CCE9431645EC}">
                        <a14:shadowObscured xmlns:a14="http://schemas.microsoft.com/office/drawing/2010/main"/>
                      </a:ext>
                    </a:extLst>
                  </pic:spPr>
                </pic:pic>
              </a:graphicData>
            </a:graphic>
          </wp:inline>
        </w:drawing>
      </w:r>
    </w:p>
    <w:p w:rsidR="00221CB1" w:rsidRDefault="00221CB1" w:rsidP="00221CB1">
      <w:pPr>
        <w:pStyle w:val="ParagrafiSuccessivi"/>
        <w:jc w:val="center"/>
        <w:rPr>
          <w:b/>
          <w:sz w:val="20"/>
        </w:rPr>
      </w:pPr>
      <w:r>
        <w:rPr>
          <w:b/>
          <w:sz w:val="20"/>
        </w:rPr>
        <w:t>Figura 1.7</w:t>
      </w:r>
      <w:r w:rsidRPr="00384906">
        <w:rPr>
          <w:b/>
          <w:sz w:val="20"/>
        </w:rPr>
        <w:t xml:space="preserve"> </w:t>
      </w:r>
      <w:r>
        <w:rPr>
          <w:b/>
          <w:sz w:val="20"/>
        </w:rPr>
        <w:t>-</w:t>
      </w:r>
      <w:r w:rsidRPr="00384906">
        <w:rPr>
          <w:b/>
          <w:sz w:val="20"/>
        </w:rPr>
        <w:t xml:space="preserve"> (</w:t>
      </w:r>
      <w:proofErr w:type="gramStart"/>
      <w:r>
        <w:rPr>
          <w:b/>
          <w:smallCaps/>
          <w:sz w:val="20"/>
        </w:rPr>
        <w:t xml:space="preserve">gambarotta,  </w:t>
      </w:r>
      <w:r>
        <w:rPr>
          <w:b/>
          <w:sz w:val="20"/>
        </w:rPr>
        <w:t>et</w:t>
      </w:r>
      <w:proofErr w:type="gramEnd"/>
      <w:r>
        <w:rPr>
          <w:b/>
          <w:sz w:val="20"/>
        </w:rPr>
        <w:t xml:space="preserve"> al</w:t>
      </w:r>
      <w:r>
        <w:rPr>
          <w:b/>
          <w:smallCaps/>
          <w:sz w:val="20"/>
        </w:rPr>
        <w:t xml:space="preserve"> </w:t>
      </w:r>
      <w:r w:rsidRPr="00384906">
        <w:rPr>
          <w:b/>
          <w:i/>
          <w:sz w:val="20"/>
        </w:rPr>
        <w:t>, 1992</w:t>
      </w:r>
      <w:r w:rsidRPr="00384906">
        <w:rPr>
          <w:b/>
          <w:sz w:val="20"/>
        </w:rPr>
        <w:t>).</w:t>
      </w:r>
    </w:p>
    <w:p w:rsidR="00382CFF" w:rsidRDefault="00382CFF" w:rsidP="00221CB1">
      <w:pPr>
        <w:pStyle w:val="ParagrafiSuccessivi"/>
        <w:jc w:val="center"/>
        <w:rPr>
          <w:b/>
          <w:sz w:val="20"/>
        </w:rPr>
      </w:pPr>
    </w:p>
    <w:p w:rsidR="00221CB1" w:rsidRDefault="00221CB1" w:rsidP="00221CB1">
      <w:pPr>
        <w:pStyle w:val="ParagrafiSuccessivi"/>
        <w:jc w:val="left"/>
        <w:rPr>
          <w:szCs w:val="24"/>
        </w:rPr>
      </w:pPr>
      <w:r w:rsidRPr="001D31C6">
        <w:rPr>
          <w:szCs w:val="24"/>
        </w:rPr>
        <w:t>L’e</w:t>
      </w:r>
      <w:r>
        <w:rPr>
          <w:szCs w:val="24"/>
        </w:rPr>
        <w:t xml:space="preserve">quilibrio alla traslazione nelle direzioni </w:t>
      </w:r>
      <w:proofErr w:type="spellStart"/>
      <w:proofErr w:type="gramStart"/>
      <w:r>
        <w:rPr>
          <w:szCs w:val="24"/>
        </w:rPr>
        <w:t>x,y</w:t>
      </w:r>
      <w:proofErr w:type="gramEnd"/>
      <w:r>
        <w:rPr>
          <w:szCs w:val="24"/>
        </w:rPr>
        <w:t>,z</w:t>
      </w:r>
      <w:proofErr w:type="spellEnd"/>
      <w:r>
        <w:rPr>
          <w:szCs w:val="24"/>
        </w:rPr>
        <w:t xml:space="preserve"> e l’equilibrio alla rotazione attorno all’asse della trave richiede:</w:t>
      </w:r>
    </w:p>
    <w:p w:rsidR="00221CB1" w:rsidRDefault="00221CB1" w:rsidP="00221CB1">
      <w:pPr>
        <w:pStyle w:val="ParagrafiSuccessivi"/>
        <w:jc w:val="left"/>
        <w:rPr>
          <w:szCs w:val="24"/>
        </w:rPr>
      </w:pPr>
      <w:r>
        <w:rPr>
          <w:szCs w:val="24"/>
        </w:rPr>
        <w:t>N(z)=N</w:t>
      </w:r>
      <w:r>
        <w:rPr>
          <w:szCs w:val="24"/>
          <w:vertAlign w:val="superscript"/>
        </w:rPr>
        <w:t>0</w:t>
      </w:r>
      <w:r>
        <w:rPr>
          <w:szCs w:val="24"/>
        </w:rPr>
        <w:t xml:space="preserve">= cost, </w:t>
      </w:r>
      <w:proofErr w:type="spellStart"/>
      <w:r>
        <w:rPr>
          <w:szCs w:val="24"/>
        </w:rPr>
        <w:t>T</w:t>
      </w:r>
      <w:r>
        <w:rPr>
          <w:szCs w:val="24"/>
          <w:vertAlign w:val="subscript"/>
        </w:rPr>
        <w:t>x</w:t>
      </w:r>
      <w:proofErr w:type="spellEnd"/>
      <w:r>
        <w:rPr>
          <w:szCs w:val="24"/>
        </w:rPr>
        <w:t>(z)=T</w:t>
      </w:r>
      <w:r>
        <w:rPr>
          <w:szCs w:val="24"/>
          <w:vertAlign w:val="subscript"/>
        </w:rPr>
        <w:t>x</w:t>
      </w:r>
      <w:r>
        <w:rPr>
          <w:szCs w:val="24"/>
          <w:vertAlign w:val="superscript"/>
        </w:rPr>
        <w:t>0</w:t>
      </w:r>
      <w:r>
        <w:rPr>
          <w:szCs w:val="24"/>
        </w:rPr>
        <w:t xml:space="preserve">= cost, </w:t>
      </w:r>
      <w:proofErr w:type="spellStart"/>
      <w:r>
        <w:rPr>
          <w:szCs w:val="24"/>
        </w:rPr>
        <w:t>T</w:t>
      </w:r>
      <w:r>
        <w:rPr>
          <w:szCs w:val="24"/>
          <w:vertAlign w:val="subscript"/>
        </w:rPr>
        <w:t>y</w:t>
      </w:r>
      <w:proofErr w:type="spellEnd"/>
      <w:r>
        <w:rPr>
          <w:szCs w:val="24"/>
        </w:rPr>
        <w:t>(z)=T</w:t>
      </w:r>
      <w:r>
        <w:rPr>
          <w:szCs w:val="24"/>
          <w:vertAlign w:val="subscript"/>
        </w:rPr>
        <w:t>y</w:t>
      </w:r>
      <w:r>
        <w:rPr>
          <w:szCs w:val="24"/>
          <w:vertAlign w:val="superscript"/>
        </w:rPr>
        <w:t>0</w:t>
      </w:r>
      <w:r>
        <w:rPr>
          <w:szCs w:val="24"/>
        </w:rPr>
        <w:t xml:space="preserve">= cost, </w:t>
      </w:r>
      <w:proofErr w:type="spellStart"/>
      <w:r>
        <w:rPr>
          <w:szCs w:val="24"/>
        </w:rPr>
        <w:t>M</w:t>
      </w:r>
      <w:r>
        <w:rPr>
          <w:szCs w:val="24"/>
          <w:vertAlign w:val="subscript"/>
        </w:rPr>
        <w:t>z</w:t>
      </w:r>
      <w:proofErr w:type="spellEnd"/>
      <w:r>
        <w:rPr>
          <w:szCs w:val="24"/>
        </w:rPr>
        <w:t>(z)=M</w:t>
      </w:r>
      <w:r>
        <w:rPr>
          <w:szCs w:val="24"/>
          <w:vertAlign w:val="subscript"/>
        </w:rPr>
        <w:t>z</w:t>
      </w:r>
      <w:r>
        <w:rPr>
          <w:szCs w:val="24"/>
          <w:vertAlign w:val="superscript"/>
        </w:rPr>
        <w:t>0</w:t>
      </w:r>
      <w:r>
        <w:rPr>
          <w:szCs w:val="24"/>
        </w:rPr>
        <w:t>= cost</w:t>
      </w:r>
    </w:p>
    <w:p w:rsidR="00221CB1" w:rsidRDefault="00221CB1" w:rsidP="00221CB1">
      <w:pPr>
        <w:pStyle w:val="ParagrafiSuccessivi"/>
        <w:jc w:val="left"/>
        <w:rPr>
          <w:szCs w:val="24"/>
        </w:rPr>
      </w:pPr>
      <w:r>
        <w:rPr>
          <w:szCs w:val="24"/>
        </w:rPr>
        <w:t>L’equilibrio alla rotazione attorno ai due rimanenti assi comporta:</w:t>
      </w:r>
    </w:p>
    <w:p w:rsidR="00221CB1" w:rsidRPr="004C2CDF" w:rsidRDefault="00221CB1" w:rsidP="00221CB1">
      <w:pPr>
        <w:pStyle w:val="ParagrafiSuccessivi"/>
        <w:jc w:val="center"/>
        <w:rPr>
          <w:szCs w:val="24"/>
        </w:rPr>
      </w:pPr>
      <w:r>
        <w:rPr>
          <w:szCs w:val="24"/>
        </w:rPr>
        <w:t xml:space="preserve">                      </w:t>
      </w:r>
      <w:proofErr w:type="spellStart"/>
      <w:r>
        <w:rPr>
          <w:szCs w:val="24"/>
        </w:rPr>
        <w:t>M</w:t>
      </w:r>
      <w:r>
        <w:rPr>
          <w:szCs w:val="24"/>
          <w:vertAlign w:val="subscript"/>
        </w:rPr>
        <w:t>x</w:t>
      </w:r>
      <w:proofErr w:type="spellEnd"/>
      <w:r>
        <w:rPr>
          <w:szCs w:val="24"/>
        </w:rPr>
        <w:t>(z)=M</w:t>
      </w:r>
      <w:r>
        <w:rPr>
          <w:szCs w:val="24"/>
          <w:vertAlign w:val="subscript"/>
        </w:rPr>
        <w:t>x</w:t>
      </w:r>
      <w:r>
        <w:rPr>
          <w:szCs w:val="24"/>
          <w:vertAlign w:val="superscript"/>
        </w:rPr>
        <w:t>0</w:t>
      </w:r>
      <w:r>
        <w:rPr>
          <w:szCs w:val="24"/>
        </w:rPr>
        <w:t xml:space="preserve"> + zT</w:t>
      </w:r>
      <w:r>
        <w:rPr>
          <w:szCs w:val="24"/>
          <w:vertAlign w:val="subscript"/>
        </w:rPr>
        <w:t>y</w:t>
      </w:r>
      <w:proofErr w:type="gramStart"/>
      <w:r>
        <w:rPr>
          <w:szCs w:val="24"/>
          <w:vertAlign w:val="superscript"/>
        </w:rPr>
        <w:t>0</w:t>
      </w:r>
      <w:r>
        <w:rPr>
          <w:szCs w:val="24"/>
        </w:rPr>
        <w:t xml:space="preserve">, </w:t>
      </w:r>
      <w:r>
        <w:rPr>
          <w:szCs w:val="24"/>
          <w:vertAlign w:val="superscript"/>
        </w:rPr>
        <w:t xml:space="preserve"> </w:t>
      </w:r>
      <w:r>
        <w:rPr>
          <w:szCs w:val="24"/>
        </w:rPr>
        <w:t xml:space="preserve"> </w:t>
      </w:r>
      <w:proofErr w:type="gramEnd"/>
      <w:r>
        <w:rPr>
          <w:szCs w:val="24"/>
        </w:rPr>
        <w:t>M</w:t>
      </w:r>
      <w:r>
        <w:rPr>
          <w:szCs w:val="24"/>
          <w:vertAlign w:val="subscript"/>
        </w:rPr>
        <w:t>y</w:t>
      </w:r>
      <w:r>
        <w:rPr>
          <w:szCs w:val="24"/>
        </w:rPr>
        <w:t>(z)=M</w:t>
      </w:r>
      <w:r>
        <w:rPr>
          <w:szCs w:val="24"/>
          <w:vertAlign w:val="subscript"/>
        </w:rPr>
        <w:t>y</w:t>
      </w:r>
      <w:r>
        <w:rPr>
          <w:szCs w:val="24"/>
          <w:vertAlign w:val="superscript"/>
        </w:rPr>
        <w:t>0</w:t>
      </w:r>
      <w:r>
        <w:rPr>
          <w:szCs w:val="24"/>
        </w:rPr>
        <w:t xml:space="preserve"> + zT</w:t>
      </w:r>
      <w:r>
        <w:rPr>
          <w:szCs w:val="24"/>
          <w:vertAlign w:val="subscript"/>
        </w:rPr>
        <w:t>x</w:t>
      </w:r>
      <w:r>
        <w:rPr>
          <w:szCs w:val="24"/>
          <w:vertAlign w:val="superscript"/>
        </w:rPr>
        <w:t>0</w:t>
      </w:r>
      <w:r>
        <w:rPr>
          <w:szCs w:val="24"/>
        </w:rPr>
        <w:t>.                (1.17)</w:t>
      </w:r>
    </w:p>
    <w:p w:rsidR="00221CB1" w:rsidRDefault="00221CB1" w:rsidP="00221CB1">
      <w:pPr>
        <w:pStyle w:val="Titolo2"/>
        <w:numPr>
          <w:ilvl w:val="1"/>
          <w:numId w:val="12"/>
        </w:numPr>
      </w:pPr>
      <w:bookmarkStart w:id="13" w:name="_Toc487534441"/>
      <w:r>
        <w:lastRenderedPageBreak/>
        <w:t>I quattro casi fondamentali</w:t>
      </w:r>
      <w:bookmarkEnd w:id="13"/>
    </w:p>
    <w:p w:rsidR="00221CB1" w:rsidRDefault="00221CB1" w:rsidP="00221CB1">
      <w:pPr>
        <w:pStyle w:val="ParagrafiSuccessivi"/>
        <w:ind w:firstLine="0"/>
      </w:pPr>
      <w:r>
        <w:t>In virtù del principio di de Saint Venant è possibile far riferimento unicamente alla risultante ed al momento risultante delle forze agenti all’estremità della trave. Inoltre grazie al principio di sovrapposizione degli effetti, è possibile ottenere qualsiasi condizione di carico mediante la combinazione di 4 tipi di sollecitazioni semplici.</w:t>
      </w:r>
    </w:p>
    <w:p w:rsidR="00221CB1" w:rsidRDefault="005C1D32" w:rsidP="00221CB1">
      <w:pPr>
        <w:pStyle w:val="ParagrafiSuccessivi"/>
        <w:numPr>
          <w:ilvl w:val="0"/>
          <w:numId w:val="41"/>
        </w:numPr>
      </w:pPr>
      <w:r>
        <w:t>Forza assiale</w:t>
      </w:r>
      <w:r w:rsidR="00221CB1">
        <w:t xml:space="preserve"> N;</w:t>
      </w:r>
    </w:p>
    <w:p w:rsidR="00221CB1" w:rsidRDefault="00221CB1" w:rsidP="00221CB1">
      <w:pPr>
        <w:pStyle w:val="ParagrafiSuccessivi"/>
        <w:numPr>
          <w:ilvl w:val="0"/>
          <w:numId w:val="41"/>
        </w:numPr>
      </w:pPr>
      <w:r>
        <w:t xml:space="preserve">Flessione retta </w:t>
      </w:r>
      <w:proofErr w:type="spellStart"/>
      <w:r>
        <w:t>M</w:t>
      </w:r>
      <w:r w:rsidRPr="005C1D32">
        <w:rPr>
          <w:vertAlign w:val="subscript"/>
        </w:rPr>
        <w:t>x</w:t>
      </w:r>
      <w:proofErr w:type="spellEnd"/>
      <w:r>
        <w:t xml:space="preserve"> o M</w:t>
      </w:r>
      <w:r w:rsidRPr="005C1D32">
        <w:rPr>
          <w:vertAlign w:val="subscript"/>
        </w:rPr>
        <w:t>y</w:t>
      </w:r>
      <w:r>
        <w:t>;</w:t>
      </w:r>
    </w:p>
    <w:p w:rsidR="00221CB1" w:rsidRDefault="00221CB1" w:rsidP="00221CB1">
      <w:pPr>
        <w:pStyle w:val="ParagrafiSuccessivi"/>
        <w:numPr>
          <w:ilvl w:val="0"/>
          <w:numId w:val="41"/>
        </w:numPr>
      </w:pPr>
      <w:r>
        <w:t>Taglio e flessione con asse di sollecitazione coincidente con l’asse principale d’inerzia x o y;</w:t>
      </w:r>
    </w:p>
    <w:p w:rsidR="00221CB1" w:rsidRDefault="00221CB1" w:rsidP="00221CB1">
      <w:pPr>
        <w:pStyle w:val="ParagrafiSuccessivi"/>
        <w:numPr>
          <w:ilvl w:val="0"/>
          <w:numId w:val="41"/>
        </w:numPr>
        <w:jc w:val="left"/>
      </w:pPr>
      <w:r>
        <w:rPr>
          <w:noProof/>
        </w:rPr>
        <w:drawing>
          <wp:anchor distT="0" distB="0" distL="114300" distR="114300" simplePos="0" relativeHeight="251662336" behindDoc="0" locked="0" layoutInCell="1" allowOverlap="1" wp14:anchorId="18C66F86" wp14:editId="0FB12307">
            <wp:simplePos x="0" y="0"/>
            <wp:positionH relativeFrom="margin">
              <wp:align>center</wp:align>
            </wp:positionH>
            <wp:positionV relativeFrom="paragraph">
              <wp:posOffset>418465</wp:posOffset>
            </wp:positionV>
            <wp:extent cx="5128260" cy="4154170"/>
            <wp:effectExtent l="0" t="0" r="0" b="0"/>
            <wp:wrapTopAndBottom/>
            <wp:docPr id="129" name="Immagin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3]3.jpg"/>
                    <pic:cNvPicPr/>
                  </pic:nvPicPr>
                  <pic:blipFill rotWithShape="1">
                    <a:blip r:embed="rId121" cstate="print">
                      <a:extLst>
                        <a:ext uri="{28A0092B-C50C-407E-A947-70E740481C1C}">
                          <a14:useLocalDpi xmlns:a14="http://schemas.microsoft.com/office/drawing/2010/main" val="0"/>
                        </a:ext>
                      </a:extLst>
                    </a:blip>
                    <a:srcRect t="11948" b="19325"/>
                    <a:stretch/>
                  </pic:blipFill>
                  <pic:spPr bwMode="auto">
                    <a:xfrm>
                      <a:off x="0" y="0"/>
                      <a:ext cx="5128260" cy="4154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Torsione </w:t>
      </w:r>
      <w:proofErr w:type="spellStart"/>
      <w:r>
        <w:t>M</w:t>
      </w:r>
      <w:r w:rsidRPr="005C1D32">
        <w:rPr>
          <w:vertAlign w:val="subscript"/>
        </w:rPr>
        <w:t>z</w:t>
      </w:r>
      <w:proofErr w:type="spellEnd"/>
      <w:r>
        <w:t>.</w:t>
      </w:r>
    </w:p>
    <w:p w:rsidR="00221CB1" w:rsidRDefault="00221CB1" w:rsidP="00221CB1">
      <w:pPr>
        <w:pStyle w:val="ParagrafiSuccessivi"/>
        <w:ind w:left="720" w:firstLine="0"/>
        <w:jc w:val="center"/>
        <w:rPr>
          <w:b/>
          <w:sz w:val="20"/>
        </w:rPr>
      </w:pPr>
    </w:p>
    <w:p w:rsidR="00221CB1" w:rsidRPr="00E50356" w:rsidRDefault="00221CB1" w:rsidP="00221CB1">
      <w:pPr>
        <w:pStyle w:val="ParagrafiSuccessivi"/>
        <w:ind w:left="720" w:firstLine="0"/>
        <w:jc w:val="center"/>
      </w:pPr>
      <w:r>
        <w:rPr>
          <w:b/>
          <w:sz w:val="20"/>
        </w:rPr>
        <w:t>Figura 1.8</w:t>
      </w:r>
      <w:r w:rsidRPr="00384906">
        <w:rPr>
          <w:b/>
          <w:sz w:val="20"/>
        </w:rPr>
        <w:t xml:space="preserve"> </w:t>
      </w:r>
      <w:r>
        <w:rPr>
          <w:b/>
          <w:sz w:val="20"/>
        </w:rPr>
        <w:t>-</w:t>
      </w:r>
      <w:r w:rsidRPr="00384906">
        <w:rPr>
          <w:b/>
          <w:sz w:val="20"/>
        </w:rPr>
        <w:t xml:space="preserve"> (</w:t>
      </w:r>
      <w:proofErr w:type="gramStart"/>
      <w:r>
        <w:rPr>
          <w:b/>
          <w:smallCaps/>
          <w:sz w:val="20"/>
        </w:rPr>
        <w:t xml:space="preserve">gambarotta,  </w:t>
      </w:r>
      <w:r>
        <w:rPr>
          <w:b/>
          <w:sz w:val="20"/>
        </w:rPr>
        <w:t>et</w:t>
      </w:r>
      <w:proofErr w:type="gramEnd"/>
      <w:r>
        <w:rPr>
          <w:b/>
          <w:sz w:val="20"/>
        </w:rPr>
        <w:t xml:space="preserve"> al</w:t>
      </w:r>
      <w:r>
        <w:rPr>
          <w:b/>
          <w:smallCaps/>
          <w:sz w:val="20"/>
        </w:rPr>
        <w:t xml:space="preserve"> </w:t>
      </w:r>
      <w:r w:rsidRPr="00384906">
        <w:rPr>
          <w:b/>
          <w:i/>
          <w:sz w:val="20"/>
        </w:rPr>
        <w:t xml:space="preserve">, </w:t>
      </w:r>
      <w:r>
        <w:rPr>
          <w:b/>
          <w:i/>
          <w:sz w:val="20"/>
        </w:rPr>
        <w:t>2003</w:t>
      </w:r>
      <w:r w:rsidRPr="00384906">
        <w:rPr>
          <w:b/>
          <w:sz w:val="20"/>
        </w:rPr>
        <w:t>).</w:t>
      </w:r>
    </w:p>
    <w:p w:rsidR="00221CB1" w:rsidRDefault="00221CB1" w:rsidP="00221CB1">
      <w:pPr>
        <w:pStyle w:val="Titolo2"/>
        <w:numPr>
          <w:ilvl w:val="1"/>
          <w:numId w:val="12"/>
        </w:numPr>
      </w:pPr>
      <w:bookmarkStart w:id="14" w:name="_Toc487534442"/>
      <w:r>
        <w:lastRenderedPageBreak/>
        <w:t>Energia di deformazione</w:t>
      </w:r>
      <w:bookmarkEnd w:id="14"/>
    </w:p>
    <w:p w:rsidR="00221CB1" w:rsidRDefault="00221CB1" w:rsidP="00221CB1">
      <w:pPr>
        <w:pStyle w:val="ParagrafoIniziale"/>
      </w:pPr>
      <w:r>
        <w:t xml:space="preserve">Per un solido lineare ed isotropo, il potenziale elastico </w:t>
      </w:r>
      <w:r w:rsidRPr="00736DC3">
        <w:rPr>
          <w:position w:val="-10"/>
        </w:rPr>
        <w:object w:dxaOrig="200" w:dyaOrig="320">
          <v:shape id="_x0000_i1077" type="#_x0000_t75" style="width:7.5pt;height:14.05pt" o:ole="" fillcolor="window">
            <v:imagedata r:id="rId122" o:title=""/>
          </v:shape>
          <o:OLEObject Type="Embed" ProgID="Equation.3" ShapeID="_x0000_i1077" DrawAspect="Content" ObjectID="_1561470189" r:id="rId123"/>
        </w:object>
      </w:r>
      <w:r>
        <w:t>, ha la seguente forma:</w:t>
      </w:r>
    </w:p>
    <w:p w:rsidR="00221CB1" w:rsidRDefault="00221CB1" w:rsidP="00221CB1">
      <w:pPr>
        <w:pStyle w:val="ParagrafiSuccessivi"/>
      </w:pPr>
      <w:r w:rsidRPr="00736DC3">
        <w:rPr>
          <w:position w:val="-24"/>
        </w:rPr>
        <w:object w:dxaOrig="5120" w:dyaOrig="620">
          <v:shape id="_x0000_i1078" type="#_x0000_t75" style="width:237.5pt;height:28.05pt" o:ole="" fillcolor="window">
            <v:imagedata r:id="rId124" o:title=""/>
          </v:shape>
          <o:OLEObject Type="Embed" ProgID="Equation.3" ShapeID="_x0000_i1078" DrawAspect="Content" ObjectID="_1561470190" r:id="rId125"/>
        </w:object>
      </w:r>
      <w:r>
        <w:t xml:space="preserve">                    (1.18)                 </w:t>
      </w:r>
    </w:p>
    <w:p w:rsidR="00221CB1" w:rsidRDefault="00221CB1" w:rsidP="00221CB1">
      <w:pPr>
        <w:pStyle w:val="ParagrafiSuccessivi"/>
      </w:pPr>
      <w:r>
        <w:t>Che in notazione matriciale possiamo scriverla come:</w:t>
      </w:r>
    </w:p>
    <w:p w:rsidR="00221CB1" w:rsidRDefault="00221CB1" w:rsidP="00221CB1">
      <w:pPr>
        <w:pStyle w:val="ParagrafiSuccessivi"/>
      </w:pPr>
      <w:r>
        <w:t xml:space="preserve">                   </w:t>
      </w:r>
      <w:r w:rsidRPr="00736DC3">
        <w:rPr>
          <w:position w:val="-24"/>
        </w:rPr>
        <w:object w:dxaOrig="2280" w:dyaOrig="620">
          <v:shape id="_x0000_i1079" type="#_x0000_t75" style="width:107.55pt;height:28.05pt" o:ole="" fillcolor="window">
            <v:imagedata r:id="rId126" o:title=""/>
          </v:shape>
          <o:OLEObject Type="Embed" ProgID="Equation.3" ShapeID="_x0000_i1079" DrawAspect="Content" ObjectID="_1561470191" r:id="rId127"/>
        </w:object>
      </w:r>
      <w:r>
        <w:t xml:space="preserve">                                              (1.19)</w:t>
      </w:r>
    </w:p>
    <w:p w:rsidR="00221CB1" w:rsidRDefault="00221CB1" w:rsidP="00221CB1">
      <w:pPr>
        <w:pStyle w:val="ParagrafiSuccessivi"/>
      </w:pPr>
      <w:r>
        <w:t xml:space="preserve">Dove </w:t>
      </w:r>
      <w:r w:rsidRPr="00F922CB">
        <w:rPr>
          <w:position w:val="-10"/>
        </w:rPr>
        <w:object w:dxaOrig="340" w:dyaOrig="380">
          <v:shape id="_x0000_i1080" type="#_x0000_t75" style="width:20.55pt;height:20.55pt" o:ole="">
            <v:imagedata r:id="rId128" o:title=""/>
          </v:shape>
          <o:OLEObject Type="Embed" ProgID="Equation.3" ShapeID="_x0000_i1080" DrawAspect="Content" ObjectID="_1561470192" r:id="rId129"/>
        </w:object>
      </w:r>
      <w:r>
        <w:t xml:space="preserve"> e  </w:t>
      </w:r>
      <w:r w:rsidRPr="00F922CB">
        <w:rPr>
          <w:position w:val="-10"/>
        </w:rPr>
        <w:object w:dxaOrig="300" w:dyaOrig="380">
          <v:shape id="_x0000_i1081" type="#_x0000_t75" style="width:14.05pt;height:20.55pt" o:ole="">
            <v:imagedata r:id="rId130" o:title=""/>
          </v:shape>
          <o:OLEObject Type="Embed" ProgID="Equation.3" ShapeID="_x0000_i1081" DrawAspect="Content" ObjectID="_1561470193" r:id="rId131"/>
        </w:object>
      </w:r>
      <w:r>
        <w:t xml:space="preserve"> sono i vettori algebrici delle componenti di tensione e deformazione</w:t>
      </w:r>
    </w:p>
    <w:p w:rsidR="00221CB1" w:rsidRDefault="00221CB1" w:rsidP="00221CB1">
      <w:pPr>
        <w:pStyle w:val="ParagrafiSuccessivi"/>
      </w:pPr>
      <w:r>
        <w:t xml:space="preserve">            </w:t>
      </w:r>
      <w:r w:rsidRPr="00B40C5F">
        <w:rPr>
          <w:position w:val="-14"/>
        </w:rPr>
        <w:object w:dxaOrig="3500" w:dyaOrig="420">
          <v:shape id="_x0000_i1082" type="#_x0000_t75" style="width:173pt;height:20.55pt" o:ole="">
            <v:imagedata r:id="rId132" o:title=""/>
          </v:shape>
          <o:OLEObject Type="Embed" ProgID="Equation.3" ShapeID="_x0000_i1082" DrawAspect="Content" ObjectID="_1561470194" r:id="rId133"/>
        </w:object>
      </w:r>
      <w:r>
        <w:t xml:space="preserve">                               (1.20)</w:t>
      </w:r>
    </w:p>
    <w:p w:rsidR="00221CB1" w:rsidRDefault="00221CB1" w:rsidP="00221CB1">
      <w:pPr>
        <w:pStyle w:val="ParagrafiSuccessivi"/>
      </w:pPr>
      <w:r>
        <w:t xml:space="preserve">             </w:t>
      </w:r>
      <w:r w:rsidRPr="00B40C5F">
        <w:rPr>
          <w:position w:val="-14"/>
        </w:rPr>
        <w:object w:dxaOrig="3379" w:dyaOrig="420">
          <v:shape id="_x0000_i1083" type="#_x0000_t75" style="width:165.5pt;height:20.55pt" o:ole="">
            <v:imagedata r:id="rId134" o:title=""/>
          </v:shape>
          <o:OLEObject Type="Embed" ProgID="Equation.3" ShapeID="_x0000_i1083" DrawAspect="Content" ObjectID="_1561470195" r:id="rId135"/>
        </w:object>
      </w:r>
      <w:r>
        <w:t xml:space="preserve">                                (1.21)</w:t>
      </w:r>
    </w:p>
    <w:p w:rsidR="00221CB1" w:rsidRDefault="00221CB1" w:rsidP="00221CB1">
      <w:pPr>
        <w:pStyle w:val="ParagrafiSuccessivi"/>
        <w:ind w:firstLine="0"/>
      </w:pPr>
    </w:p>
    <w:p w:rsidR="00221CB1" w:rsidRDefault="00221CB1" w:rsidP="00221CB1">
      <w:pPr>
        <w:pStyle w:val="ParagrafiSuccessivi"/>
        <w:ind w:firstLine="0"/>
      </w:pPr>
      <w:r>
        <w:t>Con le ipotesi di de Saint-Venant la (1.18) diventa:</w:t>
      </w:r>
    </w:p>
    <w:p w:rsidR="00221CB1" w:rsidRDefault="00221CB1" w:rsidP="00221CB1">
      <w:pPr>
        <w:pStyle w:val="ParagrafiSuccessivi"/>
        <w:ind w:firstLine="0"/>
      </w:pPr>
      <w:r>
        <w:t xml:space="preserve">                                 </w:t>
      </w:r>
      <w:r w:rsidRPr="00736DC3">
        <w:rPr>
          <w:position w:val="-24"/>
        </w:rPr>
        <w:object w:dxaOrig="2860" w:dyaOrig="620">
          <v:shape id="_x0000_i1084" type="#_x0000_t75" style="width:136.5pt;height:28.05pt" o:ole="" fillcolor="window">
            <v:imagedata r:id="rId136" o:title=""/>
          </v:shape>
          <o:OLEObject Type="Embed" ProgID="Equation.3" ShapeID="_x0000_i1084" DrawAspect="Content" ObjectID="_1561470196" r:id="rId137"/>
        </w:object>
      </w:r>
      <w:r>
        <w:t xml:space="preserve">   </w:t>
      </w:r>
      <w:r w:rsidR="00382CFF">
        <w:t xml:space="preserve">                               </w:t>
      </w:r>
      <w:r>
        <w:t>(1.22)</w:t>
      </w:r>
    </w:p>
    <w:p w:rsidR="00221CB1" w:rsidRDefault="00221CB1" w:rsidP="00221CB1">
      <w:pPr>
        <w:pStyle w:val="ParagrafiSuccessivi"/>
        <w:ind w:firstLine="0"/>
      </w:pPr>
      <w:r>
        <w:t xml:space="preserve">La (1.22) rappresenta </w:t>
      </w:r>
      <w:r w:rsidRPr="00A30B3D">
        <w:rPr>
          <w:i/>
        </w:rPr>
        <w:t>l’energia specifica di deformazione</w:t>
      </w:r>
      <w:r>
        <w:t>, relativa al solido cilindrico di de Saint-Venant.</w:t>
      </w:r>
    </w:p>
    <w:p w:rsidR="00221CB1" w:rsidRDefault="00221CB1" w:rsidP="00221CB1">
      <w:pPr>
        <w:pStyle w:val="ParagrafiSuccessivi"/>
        <w:ind w:firstLine="0"/>
      </w:pPr>
      <w:r w:rsidRPr="00A30B3D">
        <w:rPr>
          <w:i/>
        </w:rPr>
        <w:t>L’energia potenzia elastica</w:t>
      </w:r>
      <w:r>
        <w:t xml:space="preserve"> </w:t>
      </w:r>
      <w:r w:rsidRPr="00A30B3D">
        <w:rPr>
          <w:position w:val="-4"/>
        </w:rPr>
        <w:object w:dxaOrig="260" w:dyaOrig="240">
          <v:shape id="_x0000_i1085" type="#_x0000_t75" style="width:14.05pt;height:7.5pt" o:ole="" fillcolor="window">
            <v:imagedata r:id="rId138" o:title=""/>
          </v:shape>
          <o:OLEObject Type="Embed" ProgID="Equation.3" ShapeID="_x0000_i1085" DrawAspect="Content" ObjectID="_1561470197" r:id="rId139"/>
        </w:object>
      </w:r>
      <w:r>
        <w:t xml:space="preserve">, o energia di deformazione elastica, relativa </w:t>
      </w:r>
      <w:bookmarkStart w:id="15" w:name="_GoBack"/>
      <w:bookmarkEnd w:id="15"/>
      <w:r>
        <w:t>al cilindro vale:</w:t>
      </w:r>
    </w:p>
    <w:p w:rsidR="00221CB1" w:rsidRDefault="00221CB1" w:rsidP="00221CB1">
      <w:pPr>
        <w:pStyle w:val="ParagrafiSuccessivi"/>
        <w:ind w:firstLine="0"/>
      </w:pPr>
      <w:r>
        <w:t xml:space="preserve">                        </w:t>
      </w:r>
      <w:r w:rsidRPr="00A30B3D">
        <w:rPr>
          <w:position w:val="-32"/>
        </w:rPr>
        <w:object w:dxaOrig="4300" w:dyaOrig="700">
          <v:shape id="_x0000_i1086" type="#_x0000_t75" style="width:201.95pt;height:36.45pt" o:ole="" fillcolor="window">
            <v:imagedata r:id="rId140" o:title=""/>
          </v:shape>
          <o:OLEObject Type="Embed" ProgID="Equation.3" ShapeID="_x0000_i1086" DrawAspect="Content" ObjectID="_1561470198" r:id="rId141"/>
        </w:object>
      </w:r>
      <w:r>
        <w:t xml:space="preserve">                     (1.23)</w:t>
      </w:r>
    </w:p>
    <w:p w:rsidR="00221CB1" w:rsidRDefault="00221CB1" w:rsidP="00221CB1">
      <w:pPr>
        <w:pStyle w:val="ParagrafiSuccessivi"/>
        <w:ind w:firstLine="0"/>
      </w:pPr>
      <w:r>
        <w:t xml:space="preserve">Analogamente possiamo conoscere il lavoro </w:t>
      </w:r>
      <w:r w:rsidR="00F611DF">
        <w:t>virtuale di deformazione</w:t>
      </w:r>
      <w:r>
        <w:t>, poiché:</w:t>
      </w:r>
    </w:p>
    <w:p w:rsidR="00221CB1" w:rsidRDefault="00221CB1" w:rsidP="00221CB1">
      <w:pPr>
        <w:pStyle w:val="ParagrafiSuccessivi"/>
        <w:spacing w:before="240"/>
        <w:ind w:firstLine="0"/>
      </w:pPr>
      <w:r>
        <w:rPr>
          <w:sz w:val="44"/>
          <w:szCs w:val="44"/>
        </w:rPr>
        <w:t xml:space="preserve">                             </w:t>
      </w:r>
      <w:proofErr w:type="spellStart"/>
      <w:r w:rsidRPr="00FB681A">
        <w:rPr>
          <w:sz w:val="44"/>
          <w:szCs w:val="44"/>
        </w:rPr>
        <w:t>ℒ</w:t>
      </w:r>
      <w:r w:rsidR="00F611DF" w:rsidRPr="00F611DF">
        <w:rPr>
          <w:sz w:val="44"/>
          <w:szCs w:val="44"/>
          <w:vertAlign w:val="subscript"/>
        </w:rPr>
        <w:t>v</w:t>
      </w:r>
      <w:proofErr w:type="spellEnd"/>
      <w:r w:rsidRPr="00C63E49">
        <w:rPr>
          <w:position w:val="-12"/>
        </w:rPr>
        <w:object w:dxaOrig="540" w:dyaOrig="360">
          <v:shape id="_x0000_i1087" type="#_x0000_t75" style="width:28.05pt;height:20.55pt" o:ole="">
            <v:imagedata r:id="rId142" o:title=""/>
          </v:shape>
          <o:OLEObject Type="Embed" ProgID="Equation.3" ShapeID="_x0000_i1087" DrawAspect="Content" ObjectID="_1561470199" r:id="rId143"/>
        </w:object>
      </w:r>
      <w:r>
        <w:t xml:space="preserve">                      </w:t>
      </w:r>
      <w:r w:rsidR="00382CFF">
        <w:t xml:space="preserve">                  </w:t>
      </w:r>
      <w:proofErr w:type="gramStart"/>
      <w:r w:rsidR="00382CFF">
        <w:t xml:space="preserve">   </w:t>
      </w:r>
      <w:r>
        <w:t>(</w:t>
      </w:r>
      <w:proofErr w:type="gramEnd"/>
      <w:r>
        <w:t xml:space="preserve">1.24)    </w:t>
      </w:r>
    </w:p>
    <w:p w:rsidR="00221CB1" w:rsidRPr="00736DC3" w:rsidRDefault="00221CB1" w:rsidP="00221CB1">
      <w:pPr>
        <w:pStyle w:val="ParagrafiSuccessivi"/>
        <w:spacing w:before="240"/>
        <w:ind w:firstLine="0"/>
      </w:pPr>
      <w:r>
        <w:t xml:space="preserve">            </w:t>
      </w:r>
    </w:p>
    <w:p w:rsidR="00221CB1" w:rsidRDefault="00221CB1" w:rsidP="00221CB1">
      <w:pPr>
        <w:pStyle w:val="Titolo2"/>
        <w:numPr>
          <w:ilvl w:val="1"/>
          <w:numId w:val="12"/>
        </w:numPr>
      </w:pPr>
      <w:bookmarkStart w:id="16" w:name="_Toc487534443"/>
      <w:r>
        <w:lastRenderedPageBreak/>
        <w:t>Soluzione generale nelle tensioni normali</w:t>
      </w:r>
      <w:bookmarkEnd w:id="16"/>
    </w:p>
    <w:p w:rsidR="00221CB1" w:rsidRDefault="00221CB1" w:rsidP="00221CB1">
      <w:pPr>
        <w:pStyle w:val="ParagrafoIniziale"/>
      </w:pPr>
      <w:r>
        <w:t>Le equazioni di Beltrami per l’equilibrio elastico, nel caso di de Saint-Venant, assumono la seguente forma:</w:t>
      </w:r>
    </w:p>
    <w:p w:rsidR="00382CFF" w:rsidRPr="00382CFF" w:rsidRDefault="00382CFF" w:rsidP="00382CFF">
      <w:pPr>
        <w:pStyle w:val="ParagrafiSuccessivi"/>
      </w:pPr>
    </w:p>
    <w:p w:rsidR="00221CB1" w:rsidRPr="00745EE9" w:rsidRDefault="00221CB1" w:rsidP="00221CB1">
      <w:pPr>
        <w:pStyle w:val="ParagrafiSuccessivi"/>
        <w:jc w:val="left"/>
      </w:pPr>
      <w:r>
        <w:t xml:space="preserve">                            </w:t>
      </w:r>
      <w:r w:rsidRPr="00883905">
        <w:rPr>
          <w:position w:val="-30"/>
        </w:rPr>
        <w:object w:dxaOrig="3300" w:dyaOrig="720">
          <v:shape id="_x0000_i1088" type="#_x0000_t75" style="width:151.5pt;height:36.45pt" o:ole="" fillcolor="window">
            <v:imagedata r:id="rId144" o:title=""/>
          </v:shape>
          <o:OLEObject Type="Embed" ProgID="Equation.3" ShapeID="_x0000_i1088" DrawAspect="Content" ObjectID="_1561470200" r:id="rId145"/>
        </w:object>
      </w:r>
      <w:r>
        <w:t xml:space="preserve">                     (1.17)</w:t>
      </w:r>
    </w:p>
    <w:p w:rsidR="00221CB1" w:rsidRPr="00F83F95" w:rsidRDefault="00221CB1" w:rsidP="00221CB1">
      <w:pPr>
        <w:pStyle w:val="ParagrafiSuccessivi"/>
      </w:pPr>
      <w:r>
        <w:t xml:space="preserve">             </w:t>
      </w:r>
      <w:r w:rsidRPr="000B7BFE">
        <w:rPr>
          <w:position w:val="-30"/>
        </w:rPr>
        <w:object w:dxaOrig="2360" w:dyaOrig="720">
          <v:shape id="_x0000_i1089" type="#_x0000_t75" style="width:107.55pt;height:36.45pt" o:ole="" fillcolor="window">
            <v:imagedata r:id="rId146" o:title=""/>
          </v:shape>
          <o:OLEObject Type="Embed" ProgID="Equation.3" ShapeID="_x0000_i1089" DrawAspect="Content" ObjectID="_1561470201" r:id="rId147"/>
        </w:object>
      </w:r>
      <w:proofErr w:type="gramStart"/>
      <w:r>
        <w:t xml:space="preserve">;   </w:t>
      </w:r>
      <w:proofErr w:type="gramEnd"/>
      <w:r>
        <w:t xml:space="preserve">  </w:t>
      </w:r>
      <w:r w:rsidRPr="000B7BFE">
        <w:rPr>
          <w:position w:val="-32"/>
        </w:rPr>
        <w:object w:dxaOrig="2360" w:dyaOrig="740">
          <v:shape id="_x0000_i1090" type="#_x0000_t75" style="width:107.55pt;height:36.45pt" o:ole="" fillcolor="window">
            <v:imagedata r:id="rId148" o:title=""/>
          </v:shape>
          <o:OLEObject Type="Embed" ProgID="Equation.3" ShapeID="_x0000_i1090" DrawAspect="Content" ObjectID="_1561470202" r:id="rId149"/>
        </w:object>
      </w:r>
      <w:r>
        <w:t xml:space="preserve">        </w:t>
      </w:r>
      <w:r w:rsidR="009A7DEA">
        <w:t xml:space="preserve"> </w:t>
      </w:r>
      <w:r>
        <w:t>(1.18)</w:t>
      </w:r>
    </w:p>
    <w:p w:rsidR="00221CB1" w:rsidRDefault="00221CB1" w:rsidP="00221CB1">
      <w:pPr>
        <w:pStyle w:val="ParagrafiSuccessivi"/>
      </w:pPr>
      <w:r>
        <w:t>Dove</w:t>
      </w:r>
      <w:r w:rsidRPr="00BF6578">
        <w:t xml:space="preserve"> </w:t>
      </w:r>
      <w:r w:rsidRPr="000B7BFE">
        <w:rPr>
          <w:position w:val="-6"/>
        </w:rPr>
        <w:object w:dxaOrig="340" w:dyaOrig="320">
          <v:shape id="_x0000_i1091" type="#_x0000_t75" style="width:14.05pt;height:14.05pt" o:ole="" fillcolor="window">
            <v:imagedata r:id="rId150" o:title=""/>
          </v:shape>
          <o:OLEObject Type="Embed" ProgID="Equation.3" ShapeID="_x0000_i1091" DrawAspect="Content" ObjectID="_1561470203" r:id="rId151"/>
        </w:object>
      </w:r>
      <w:r>
        <w:t xml:space="preserve"> è l’operatore di Laplace</w:t>
      </w:r>
    </w:p>
    <w:p w:rsidR="00382CFF" w:rsidRDefault="00382CFF" w:rsidP="00221CB1">
      <w:pPr>
        <w:pStyle w:val="ParagrafiSuccessivi"/>
      </w:pPr>
    </w:p>
    <w:p w:rsidR="00221CB1" w:rsidRDefault="00221CB1" w:rsidP="00221CB1">
      <w:pPr>
        <w:pStyle w:val="ParagrafiSuccessivi"/>
      </w:pPr>
      <w:r>
        <w:t xml:space="preserve">                                    </w:t>
      </w:r>
      <w:r w:rsidRPr="000B7BFE">
        <w:rPr>
          <w:position w:val="-30"/>
        </w:rPr>
        <w:object w:dxaOrig="2240" w:dyaOrig="720">
          <v:shape id="_x0000_i1092" type="#_x0000_t75" style="width:107.55pt;height:36.45pt" o:ole="" fillcolor="window">
            <v:imagedata r:id="rId152" o:title=""/>
          </v:shape>
          <o:OLEObject Type="Embed" ProgID="Equation.3" ShapeID="_x0000_i1092" DrawAspect="Content" ObjectID="_1561470204" r:id="rId153"/>
        </w:object>
      </w:r>
      <w:r w:rsidR="00382CFF">
        <w:t xml:space="preserve">                             </w:t>
      </w:r>
      <w:r>
        <w:t>(1.19)</w:t>
      </w:r>
    </w:p>
    <w:p w:rsidR="00221CB1" w:rsidRDefault="00221CB1" w:rsidP="00221CB1">
      <w:pPr>
        <w:pStyle w:val="ParagrafiSuccessivi"/>
      </w:pPr>
      <w:r>
        <w:t>La (1.18) no</w:t>
      </w:r>
      <w:r w:rsidR="009A7DEA">
        <w:t>n verrà trattata in questa tesi, poiché l</w:t>
      </w:r>
      <w:r>
        <w:t>a suddetta tesi non ha l’obiettivo di trattare la soluzione nelle tensioni tangenziali ma solamente quelli normali, per cui sono necessarie le (1.17).</w:t>
      </w:r>
    </w:p>
    <w:p w:rsidR="00221CB1" w:rsidRDefault="00221CB1" w:rsidP="00221CB1">
      <w:pPr>
        <w:pStyle w:val="ParagrafiSuccessivi"/>
        <w:ind w:firstLine="0"/>
      </w:pPr>
      <w:r>
        <w:t>Le (1.17) si possono ottenere mettendo in relazione i tre termini della (1.11)</w:t>
      </w:r>
    </w:p>
    <w:p w:rsidR="00382CFF" w:rsidRDefault="00382CFF" w:rsidP="00221CB1">
      <w:pPr>
        <w:pStyle w:val="ParagrafiSuccessivi"/>
        <w:ind w:firstLine="0"/>
      </w:pPr>
    </w:p>
    <w:p w:rsidR="00221CB1" w:rsidRDefault="00221CB1" w:rsidP="00221CB1">
      <w:pPr>
        <w:pStyle w:val="ParagrafiSuccessivi"/>
        <w:ind w:firstLine="0"/>
      </w:pPr>
      <w:r>
        <w:t xml:space="preserve">                                        </w:t>
      </w:r>
      <w:r w:rsidRPr="00EB4F9C">
        <w:rPr>
          <w:position w:val="-24"/>
        </w:rPr>
        <w:object w:dxaOrig="1140" w:dyaOrig="639">
          <v:shape id="_x0000_i1093" type="#_x0000_t75" style="width:51.45pt;height:28.05pt" o:ole="" fillcolor="window">
            <v:imagedata r:id="rId154" o:title=""/>
          </v:shape>
          <o:OLEObject Type="Embed" ProgID="Equation.3" ShapeID="_x0000_i1093" DrawAspect="Content" ObjectID="_1561470205" r:id="rId155"/>
        </w:object>
      </w:r>
      <w:r>
        <w:t xml:space="preserve">; </w:t>
      </w:r>
      <w:r w:rsidRPr="00EB4F9C">
        <w:rPr>
          <w:position w:val="-24"/>
        </w:rPr>
        <w:object w:dxaOrig="1140" w:dyaOrig="639">
          <v:shape id="_x0000_i1094" type="#_x0000_t75" style="width:51.45pt;height:28.05pt" o:ole="" fillcolor="window">
            <v:imagedata r:id="rId156" o:title=""/>
          </v:shape>
          <o:OLEObject Type="Embed" ProgID="Equation.3" ShapeID="_x0000_i1094" DrawAspect="Content" ObjectID="_1561470206" r:id="rId157"/>
        </w:object>
      </w:r>
      <w:r>
        <w:t xml:space="preserve">; </w:t>
      </w:r>
      <w:r w:rsidRPr="00EB4F9C">
        <w:rPr>
          <w:position w:val="-24"/>
        </w:rPr>
        <w:object w:dxaOrig="859" w:dyaOrig="639">
          <v:shape id="_x0000_i1095" type="#_x0000_t75" style="width:43.95pt;height:28.05pt" o:ole="" fillcolor="window">
            <v:imagedata r:id="rId158" o:title=""/>
          </v:shape>
          <o:OLEObject Type="Embed" ProgID="Equation.3" ShapeID="_x0000_i1095" DrawAspect="Content" ObjectID="_1561470207" r:id="rId159"/>
        </w:object>
      </w:r>
      <w:r>
        <w:t xml:space="preserve">            </w:t>
      </w:r>
    </w:p>
    <w:p w:rsidR="00221CB1" w:rsidRDefault="00221CB1" w:rsidP="00221CB1">
      <w:pPr>
        <w:pStyle w:val="ParagrafiSuccessivi"/>
        <w:ind w:firstLine="0"/>
      </w:pPr>
      <w:r>
        <w:t>Con i termini della (1.12):</w:t>
      </w:r>
    </w:p>
    <w:p w:rsidR="00382CFF" w:rsidRDefault="00382CFF" w:rsidP="00221CB1">
      <w:pPr>
        <w:pStyle w:val="ParagrafiSuccessivi"/>
        <w:ind w:firstLine="0"/>
      </w:pPr>
    </w:p>
    <w:p w:rsidR="00382CFF" w:rsidRDefault="00221CB1" w:rsidP="00221CB1">
      <w:pPr>
        <w:pStyle w:val="ParagrafoIniziale"/>
      </w:pPr>
      <w:r>
        <w:t xml:space="preserve"> </w:t>
      </w:r>
      <w:r w:rsidRPr="00EB4F9C">
        <w:rPr>
          <w:position w:val="-110"/>
        </w:rPr>
        <w:object w:dxaOrig="1800" w:dyaOrig="2320">
          <v:shape id="_x0000_i1096" type="#_x0000_t75" style="width:86.05pt;height:107.55pt" o:ole="" fillcolor="window">
            <v:imagedata r:id="rId160" o:title=""/>
          </v:shape>
          <o:OLEObject Type="Embed" ProgID="Equation.3" ShapeID="_x0000_i1096" DrawAspect="Content" ObjectID="_1561470208" r:id="rId161"/>
        </w:object>
      </w:r>
      <w:r>
        <w:t xml:space="preserve">       </w:t>
      </w:r>
    </w:p>
    <w:p w:rsidR="00221CB1" w:rsidRDefault="00221CB1" w:rsidP="00221CB1">
      <w:pPr>
        <w:pStyle w:val="ParagrafoIniziale"/>
      </w:pPr>
      <w:r>
        <w:t xml:space="preserve">          </w:t>
      </w:r>
    </w:p>
    <w:p w:rsidR="00382CFF" w:rsidRDefault="00382CFF" w:rsidP="00382CFF">
      <w:pPr>
        <w:pStyle w:val="ParagrafiSuccessivi"/>
      </w:pPr>
    </w:p>
    <w:p w:rsidR="00382CFF" w:rsidRPr="00382CFF" w:rsidRDefault="00382CFF" w:rsidP="00382CFF">
      <w:pPr>
        <w:pStyle w:val="ParagrafiSuccessivi"/>
      </w:pPr>
    </w:p>
    <w:p w:rsidR="00221CB1" w:rsidRDefault="00221CB1" w:rsidP="00221CB1">
      <w:pPr>
        <w:pStyle w:val="ParagrafiSuccessivi"/>
        <w:ind w:firstLine="0"/>
      </w:pPr>
      <w:r>
        <w:lastRenderedPageBreak/>
        <w:t xml:space="preserve">                 </w:t>
      </w:r>
      <w:r w:rsidR="009A7DEA">
        <w:t>Si ottiene così</w:t>
      </w:r>
      <w:r>
        <w:t>:</w:t>
      </w:r>
    </w:p>
    <w:p w:rsidR="00382CFF" w:rsidRDefault="00382CFF" w:rsidP="00221CB1">
      <w:pPr>
        <w:pStyle w:val="ParagrafiSuccessivi"/>
        <w:ind w:firstLine="0"/>
      </w:pPr>
    </w:p>
    <w:p w:rsidR="00221CB1" w:rsidRDefault="00221CB1" w:rsidP="00221CB1">
      <w:pPr>
        <w:pStyle w:val="ParagrafiSuccessivi"/>
        <w:ind w:firstLine="0"/>
      </w:pPr>
      <w:r w:rsidRPr="00233252">
        <w:rPr>
          <w:position w:val="-34"/>
        </w:rPr>
        <w:object w:dxaOrig="4140" w:dyaOrig="760">
          <v:shape id="_x0000_i1097" type="#_x0000_t75" style="width:195.45pt;height:35.55pt" o:ole="" fillcolor="window">
            <v:imagedata r:id="rId162" o:title=""/>
          </v:shape>
          <o:OLEObject Type="Embed" ProgID="Equation.3" ShapeID="_x0000_i1097" DrawAspect="Content" ObjectID="_1561470209" r:id="rId163"/>
        </w:object>
      </w:r>
      <w:r>
        <w:t xml:space="preserve">                                               (1.20)</w:t>
      </w:r>
    </w:p>
    <w:p w:rsidR="00221CB1" w:rsidRDefault="00221CB1" w:rsidP="00221CB1">
      <w:pPr>
        <w:pStyle w:val="ParagrafiSuccessivi"/>
        <w:ind w:firstLine="0"/>
      </w:pPr>
      <w:r w:rsidRPr="001B71B6">
        <w:rPr>
          <w:position w:val="-30"/>
        </w:rPr>
        <w:object w:dxaOrig="4000" w:dyaOrig="720">
          <v:shape id="_x0000_i1098" type="#_x0000_t75" style="width:187.95pt;height:36.45pt" o:ole="" fillcolor="window">
            <v:imagedata r:id="rId164" o:title=""/>
          </v:shape>
          <o:OLEObject Type="Embed" ProgID="Equation.3" ShapeID="_x0000_i1098" DrawAspect="Content" ObjectID="_1561470210" r:id="rId165"/>
        </w:object>
      </w:r>
      <w:r>
        <w:t xml:space="preserve">                                                  (1.21)</w:t>
      </w:r>
    </w:p>
    <w:p w:rsidR="00221CB1" w:rsidRDefault="00221CB1" w:rsidP="00382CFF">
      <w:pPr>
        <w:pStyle w:val="ParagrafiSuccessivi"/>
        <w:ind w:firstLine="0"/>
      </w:pPr>
      <w:r w:rsidRPr="001B71B6">
        <w:rPr>
          <w:position w:val="-34"/>
        </w:rPr>
        <w:object w:dxaOrig="4020" w:dyaOrig="760">
          <v:shape id="_x0000_i1099" type="#_x0000_t75" style="width:187.95pt;height:35.55pt" o:ole="" fillcolor="window">
            <v:imagedata r:id="rId166" o:title=""/>
          </v:shape>
          <o:OLEObject Type="Embed" ProgID="Equation.3" ShapeID="_x0000_i1099" DrawAspect="Content" ObjectID="_1561470211" r:id="rId167"/>
        </w:object>
      </w:r>
      <w:r>
        <w:t xml:space="preserve">                                    </w:t>
      </w:r>
      <w:r w:rsidR="00382CFF">
        <w:t xml:space="preserve">             (1.22)</w:t>
      </w:r>
    </w:p>
    <w:p w:rsidR="00221CB1" w:rsidRDefault="00221CB1" w:rsidP="00221CB1">
      <w:pPr>
        <w:pStyle w:val="ParagrafiSuccessivi"/>
      </w:pPr>
      <w:r>
        <w:t>Dalle (1.21) e (1.22) si evince che:</w:t>
      </w:r>
    </w:p>
    <w:p w:rsidR="00382CFF" w:rsidRDefault="00382CFF" w:rsidP="00221CB1">
      <w:pPr>
        <w:pStyle w:val="ParagrafiSuccessivi"/>
      </w:pPr>
    </w:p>
    <w:p w:rsidR="00221CB1" w:rsidRDefault="00221CB1" w:rsidP="00221CB1">
      <w:pPr>
        <w:pStyle w:val="ParagrafiSuccessivi"/>
      </w:pPr>
      <w:r w:rsidRPr="001B71B6">
        <w:rPr>
          <w:position w:val="-70"/>
        </w:rPr>
        <w:object w:dxaOrig="1680" w:dyaOrig="1520">
          <v:shape id="_x0000_i1100" type="#_x0000_t75" style="width:79.5pt;height:1in" o:ole="" fillcolor="window">
            <v:imagedata r:id="rId168" o:title=""/>
          </v:shape>
          <o:OLEObject Type="Embed" ProgID="Equation.3" ShapeID="_x0000_i1100" DrawAspect="Content" ObjectID="_1561470212" r:id="rId169"/>
        </w:object>
      </w:r>
      <w:r>
        <w:t xml:space="preserve">                                                                          (1.23)</w:t>
      </w:r>
    </w:p>
    <w:p w:rsidR="00221CB1" w:rsidRDefault="00221CB1" w:rsidP="00221CB1">
      <w:pPr>
        <w:pStyle w:val="ParagrafiSuccessivi"/>
      </w:pPr>
      <w:r>
        <w:t>Sostituendo le (1.22) nella (1.20) si ottiene:</w:t>
      </w:r>
    </w:p>
    <w:p w:rsidR="00382CFF" w:rsidRDefault="00382CFF" w:rsidP="00221CB1">
      <w:pPr>
        <w:pStyle w:val="ParagrafiSuccessivi"/>
      </w:pPr>
    </w:p>
    <w:p w:rsidR="00221CB1" w:rsidRDefault="00221CB1" w:rsidP="00221CB1">
      <w:pPr>
        <w:pStyle w:val="ParagrafiSuccessivi"/>
      </w:pPr>
      <w:r w:rsidRPr="00F922CB">
        <w:rPr>
          <w:position w:val="-30"/>
        </w:rPr>
        <w:object w:dxaOrig="2480" w:dyaOrig="720">
          <v:shape id="_x0000_i1101" type="#_x0000_t75" style="width:123.45pt;height:36.45pt" o:ole="">
            <v:imagedata r:id="rId170" o:title=""/>
          </v:shape>
          <o:OLEObject Type="Embed" ProgID="Equation.3" ShapeID="_x0000_i1101" DrawAspect="Content" ObjectID="_1561470213" r:id="rId171"/>
        </w:object>
      </w:r>
      <w:r>
        <w:t xml:space="preserve">                                                            (1.24)</w:t>
      </w:r>
    </w:p>
    <w:p w:rsidR="00221CB1" w:rsidRDefault="005C1D32" w:rsidP="00221CB1">
      <w:pPr>
        <w:pStyle w:val="ParagrafiSuccessivi"/>
      </w:pPr>
      <w:r>
        <w:t xml:space="preserve">E sostituendo la (1.24) </w:t>
      </w:r>
      <w:r w:rsidR="00221CB1">
        <w:t>in (1.23) si ha:</w:t>
      </w:r>
    </w:p>
    <w:p w:rsidR="00382CFF" w:rsidRDefault="00382CFF" w:rsidP="00221CB1">
      <w:pPr>
        <w:pStyle w:val="ParagrafiSuccessivi"/>
      </w:pPr>
    </w:p>
    <w:p w:rsidR="00221CB1" w:rsidRDefault="00221CB1" w:rsidP="00221CB1">
      <w:pPr>
        <w:pStyle w:val="ParagrafiSuccessivi"/>
      </w:pPr>
      <w:r w:rsidRPr="00F922CB">
        <w:rPr>
          <w:position w:val="-30"/>
        </w:rPr>
        <w:object w:dxaOrig="960" w:dyaOrig="720">
          <v:shape id="_x0000_i1102" type="#_x0000_t75" style="width:51.45pt;height:36.45pt" o:ole="">
            <v:imagedata r:id="rId172" o:title=""/>
          </v:shape>
          <o:OLEObject Type="Embed" ProgID="Equation.3" ShapeID="_x0000_i1102" DrawAspect="Content" ObjectID="_1561470214" r:id="rId173"/>
        </w:object>
      </w:r>
      <w:r>
        <w:t xml:space="preserve">                                                     </w:t>
      </w:r>
      <w:r w:rsidR="00382CFF">
        <w:t xml:space="preserve">                               </w:t>
      </w:r>
      <w:r>
        <w:t>(1.25)</w:t>
      </w:r>
    </w:p>
    <w:p w:rsidR="00221CB1" w:rsidRDefault="00221CB1" w:rsidP="00221CB1">
      <w:pPr>
        <w:pStyle w:val="ParagrafiSuccessivi"/>
      </w:pPr>
      <w:r w:rsidRPr="001B71B6">
        <w:rPr>
          <w:position w:val="-32"/>
        </w:rPr>
        <w:object w:dxaOrig="960" w:dyaOrig="740">
          <v:shape id="_x0000_i1103" type="#_x0000_t75" style="width:51.45pt;height:36.45pt" o:ole="">
            <v:imagedata r:id="rId174" o:title=""/>
          </v:shape>
          <o:OLEObject Type="Embed" ProgID="Equation.3" ShapeID="_x0000_i1103" DrawAspect="Content" ObjectID="_1561470215" r:id="rId175"/>
        </w:object>
      </w:r>
      <w:r>
        <w:t xml:space="preserve">                                                     </w:t>
      </w:r>
      <w:r w:rsidR="00382CFF">
        <w:t xml:space="preserve">                               </w:t>
      </w:r>
      <w:r>
        <w:t>(1.26)</w:t>
      </w:r>
    </w:p>
    <w:p w:rsidR="00382CFF" w:rsidRDefault="00221CB1" w:rsidP="00382CFF">
      <w:pPr>
        <w:pStyle w:val="ParagrafiSuccessivi"/>
      </w:pPr>
      <w:r>
        <w:t xml:space="preserve">Dalla relazione </w:t>
      </w:r>
      <w:r w:rsidRPr="00350824">
        <w:rPr>
          <w:position w:val="-30"/>
        </w:rPr>
        <w:object w:dxaOrig="1080" w:dyaOrig="720">
          <v:shape id="_x0000_i1104" type="#_x0000_t75" style="width:51.45pt;height:36.45pt" o:ole="" fillcolor="window">
            <v:imagedata r:id="rId95" o:title=""/>
          </v:shape>
          <o:OLEObject Type="Embed" ProgID="Equation.3" ShapeID="_x0000_i1104" DrawAspect="Content" ObjectID="_1561470216" r:id="rId176"/>
        </w:object>
      </w:r>
      <w:r>
        <w:t xml:space="preserve"> delle (1.12) si ha:</w:t>
      </w:r>
    </w:p>
    <w:p w:rsidR="00221CB1" w:rsidRDefault="00221CB1" w:rsidP="00221CB1">
      <w:pPr>
        <w:pStyle w:val="ParagrafiSuccessivi"/>
      </w:pPr>
      <w:r w:rsidRPr="00F36203">
        <w:rPr>
          <w:position w:val="-28"/>
        </w:rPr>
        <w:object w:dxaOrig="2500" w:dyaOrig="700">
          <v:shape id="_x0000_i1105" type="#_x0000_t75" style="width:115.95pt;height:36.45pt" o:ole="" fillcolor="window">
            <v:imagedata r:id="rId177" o:title=""/>
          </v:shape>
          <o:OLEObject Type="Embed" ProgID="Equation.3" ShapeID="_x0000_i1105" DrawAspect="Content" ObjectID="_1561470217" r:id="rId178"/>
        </w:object>
      </w:r>
      <w:r>
        <w:t xml:space="preserve">                           </w:t>
      </w:r>
      <w:r w:rsidR="00382CFF">
        <w:t xml:space="preserve">                                   </w:t>
      </w:r>
      <w:r>
        <w:t>(1.27)</w:t>
      </w:r>
    </w:p>
    <w:p w:rsidR="00221CB1" w:rsidRDefault="00221CB1" w:rsidP="00221CB1">
      <w:pPr>
        <w:pStyle w:val="ParagrafiSuccessivi"/>
      </w:pPr>
      <w:r>
        <w:lastRenderedPageBreak/>
        <w:t>Abbiamo così ottenuto le prime quattro equazioni di Beltrami per l’equilibrio elastico, le quali ci serviranno per ottenere l’espressione delle tensioni normali. (le riportiamo per semplicità nelle operazioni successive).</w:t>
      </w:r>
    </w:p>
    <w:p w:rsidR="008D62BE" w:rsidRDefault="008D62BE" w:rsidP="00221CB1">
      <w:pPr>
        <w:pStyle w:val="ParagrafiSuccessivi"/>
      </w:pPr>
    </w:p>
    <w:p w:rsidR="00221CB1" w:rsidRDefault="00221CB1" w:rsidP="008D62BE">
      <w:pPr>
        <w:pStyle w:val="ParagrafiSuccessivi"/>
        <w:ind w:firstLine="0"/>
      </w:pPr>
      <w:r w:rsidRPr="00F922CB">
        <w:rPr>
          <w:position w:val="-30"/>
        </w:rPr>
        <w:object w:dxaOrig="960" w:dyaOrig="720">
          <v:shape id="_x0000_i1106" type="#_x0000_t75" style="width:51.45pt;height:36.45pt" o:ole="">
            <v:imagedata r:id="rId172" o:title=""/>
          </v:shape>
          <o:OLEObject Type="Embed" ProgID="Equation.3" ShapeID="_x0000_i1106" DrawAspect="Content" ObjectID="_1561470218" r:id="rId179"/>
        </w:object>
      </w:r>
      <w:r>
        <w:t xml:space="preserve">             </w:t>
      </w:r>
      <w:r w:rsidR="00382CFF">
        <w:t xml:space="preserve">                      </w:t>
      </w:r>
      <w:r w:rsidR="008D62BE">
        <w:t xml:space="preserve">                                                        </w:t>
      </w:r>
      <w:r w:rsidR="00382CFF">
        <w:t xml:space="preserve">    </w:t>
      </w:r>
      <w:r>
        <w:t>(1.24)</w:t>
      </w:r>
    </w:p>
    <w:p w:rsidR="00221CB1" w:rsidRDefault="00221CB1" w:rsidP="00221CB1">
      <w:pPr>
        <w:pStyle w:val="ParagrafiSuccessivi"/>
        <w:ind w:firstLine="0"/>
      </w:pPr>
      <w:r w:rsidRPr="00F922CB">
        <w:rPr>
          <w:position w:val="-30"/>
        </w:rPr>
        <w:object w:dxaOrig="960" w:dyaOrig="720">
          <v:shape id="_x0000_i1107" type="#_x0000_t75" style="width:51.45pt;height:36.45pt" o:ole="">
            <v:imagedata r:id="rId180" o:title=""/>
          </v:shape>
          <o:OLEObject Type="Embed" ProgID="Equation.3" ShapeID="_x0000_i1107" DrawAspect="Content" ObjectID="_1561470219" r:id="rId181"/>
        </w:object>
      </w:r>
      <w:r>
        <w:t xml:space="preserve">                 </w:t>
      </w:r>
      <w:r w:rsidR="00382CFF">
        <w:t xml:space="preserve">                            </w:t>
      </w:r>
      <w:r>
        <w:t xml:space="preserve">       </w:t>
      </w:r>
      <w:r w:rsidR="00382CFF">
        <w:t xml:space="preserve">                           </w:t>
      </w:r>
      <w:r>
        <w:t xml:space="preserve">    </w:t>
      </w:r>
      <w:r w:rsidR="00382CFF">
        <w:t xml:space="preserve">             </w:t>
      </w:r>
      <w:r>
        <w:t>(1.25)</w:t>
      </w:r>
    </w:p>
    <w:p w:rsidR="00221CB1" w:rsidRDefault="00221CB1" w:rsidP="00221CB1">
      <w:pPr>
        <w:pStyle w:val="ParagrafiSuccessivi"/>
        <w:ind w:firstLine="0"/>
      </w:pPr>
      <w:r w:rsidRPr="001B71B6">
        <w:rPr>
          <w:position w:val="-32"/>
        </w:rPr>
        <w:object w:dxaOrig="960" w:dyaOrig="740">
          <v:shape id="_x0000_i1108" type="#_x0000_t75" style="width:51.45pt;height:36.45pt" o:ole="">
            <v:imagedata r:id="rId174" o:title=""/>
          </v:shape>
          <o:OLEObject Type="Embed" ProgID="Equation.3" ShapeID="_x0000_i1108" DrawAspect="Content" ObjectID="_1561470220" r:id="rId182"/>
        </w:object>
      </w:r>
      <w:r>
        <w:t xml:space="preserve">                                                                 </w:t>
      </w:r>
      <w:r w:rsidR="00382CFF">
        <w:t xml:space="preserve">                               </w:t>
      </w:r>
      <w:r>
        <w:t>(1.26)</w:t>
      </w:r>
    </w:p>
    <w:p w:rsidR="00221CB1" w:rsidRDefault="00221CB1" w:rsidP="00221CB1">
      <w:pPr>
        <w:pStyle w:val="ParagrafiSuccessivi"/>
        <w:ind w:firstLine="0"/>
      </w:pPr>
      <w:r w:rsidRPr="00F922CB">
        <w:rPr>
          <w:position w:val="-28"/>
        </w:rPr>
        <w:object w:dxaOrig="940" w:dyaOrig="700">
          <v:shape id="_x0000_i1109" type="#_x0000_t75" style="width:51.45pt;height:36.45pt" o:ole="">
            <v:imagedata r:id="rId183" o:title=""/>
          </v:shape>
          <o:OLEObject Type="Embed" ProgID="Equation.3" ShapeID="_x0000_i1109" DrawAspect="Content" ObjectID="_1561470221" r:id="rId184"/>
        </w:object>
      </w:r>
      <w:r>
        <w:t xml:space="preserve">                                                                 </w:t>
      </w:r>
      <w:r w:rsidR="00382CFF">
        <w:t xml:space="preserve">                               </w:t>
      </w:r>
      <w:r>
        <w:t>(1.27)</w:t>
      </w:r>
    </w:p>
    <w:p w:rsidR="008D62BE" w:rsidRDefault="008D62BE" w:rsidP="00221CB1">
      <w:pPr>
        <w:pStyle w:val="ParagrafiSuccessivi"/>
        <w:ind w:firstLine="0"/>
      </w:pPr>
    </w:p>
    <w:p w:rsidR="00221CB1" w:rsidRDefault="00221CB1" w:rsidP="00221CB1">
      <w:pPr>
        <w:pStyle w:val="ParagrafiSuccessivi"/>
        <w:ind w:firstLine="0"/>
      </w:pPr>
      <w:r>
        <w:t xml:space="preserve">Le quali equivalgono alla (1.17) e caratterizzano la soluzione delle </w:t>
      </w:r>
      <w:proofErr w:type="spellStart"/>
      <w:r>
        <w:t>σ</w:t>
      </w:r>
      <w:r>
        <w:rPr>
          <w:vertAlign w:val="subscript"/>
        </w:rPr>
        <w:t>z</w:t>
      </w:r>
      <w:proofErr w:type="spellEnd"/>
      <w:r>
        <w:rPr>
          <w:vertAlign w:val="subscript"/>
        </w:rPr>
        <w:t xml:space="preserve"> </w:t>
      </w:r>
      <w:r>
        <w:t>in direzione dell’asse della trave qualunque sia la sollecitazione a cui è sottoposta la trave.</w:t>
      </w:r>
    </w:p>
    <w:p w:rsidR="00221CB1" w:rsidRDefault="00221CB1" w:rsidP="00221CB1">
      <w:pPr>
        <w:pStyle w:val="ParagrafiSuccessivi"/>
        <w:ind w:firstLine="0"/>
      </w:pPr>
      <w:r>
        <w:t xml:space="preserve">Passiamo ora a determinare l’espressione di </w:t>
      </w:r>
      <w:r w:rsidRPr="00F36203">
        <w:rPr>
          <w:position w:val="-10"/>
        </w:rPr>
        <w:object w:dxaOrig="300" w:dyaOrig="340">
          <v:shape id="_x0000_i1110" type="#_x0000_t75" style="width:14.05pt;height:20.55pt" o:ole="">
            <v:imagedata r:id="rId185" o:title=""/>
          </v:shape>
          <o:OLEObject Type="Embed" ProgID="Equation.3" ShapeID="_x0000_i1110" DrawAspect="Content" ObjectID="_1561470222" r:id="rId186"/>
        </w:object>
      </w:r>
      <w:r>
        <w:t xml:space="preserve"> tramite integrazione delle equazioni di Beltrami.</w:t>
      </w:r>
    </w:p>
    <w:p w:rsidR="00221CB1" w:rsidRDefault="00221CB1" w:rsidP="00221CB1">
      <w:pPr>
        <w:pStyle w:val="ParagrafiSuccessivi"/>
        <w:ind w:firstLine="0"/>
      </w:pPr>
      <w:r>
        <w:t>Partiamo dalla (1.24):</w:t>
      </w:r>
    </w:p>
    <w:p w:rsidR="008D62BE" w:rsidRDefault="008D62BE" w:rsidP="00221CB1">
      <w:pPr>
        <w:pStyle w:val="ParagrafiSuccessivi"/>
        <w:ind w:firstLine="0"/>
      </w:pPr>
    </w:p>
    <w:p w:rsidR="00221CB1" w:rsidRDefault="00221CB1" w:rsidP="00221CB1">
      <w:pPr>
        <w:pStyle w:val="ParagrafiSuccessivi"/>
        <w:ind w:firstLine="0"/>
      </w:pPr>
      <w:r>
        <w:t xml:space="preserve">                  </w:t>
      </w:r>
      <w:r w:rsidRPr="00F922CB">
        <w:rPr>
          <w:position w:val="-30"/>
        </w:rPr>
        <w:object w:dxaOrig="2360" w:dyaOrig="720">
          <v:shape id="_x0000_i1111" type="#_x0000_t75" style="width:115.95pt;height:36.45pt" o:ole="">
            <v:imagedata r:id="rId187" o:title=""/>
          </v:shape>
          <o:OLEObject Type="Embed" ProgID="Equation.3" ShapeID="_x0000_i1111" DrawAspect="Content" ObjectID="_1561470223" r:id="rId188"/>
        </w:object>
      </w:r>
      <w:r>
        <w:t xml:space="preserve">                                                       (1.28)</w:t>
      </w:r>
    </w:p>
    <w:p w:rsidR="00221CB1" w:rsidRDefault="00221CB1" w:rsidP="00221CB1">
      <w:pPr>
        <w:pStyle w:val="ParagrafiSuccessivi"/>
        <w:ind w:firstLine="0"/>
      </w:pPr>
      <w:r>
        <w:t>A</w:t>
      </w:r>
      <w:r>
        <w:rPr>
          <w:vertAlign w:val="subscript"/>
        </w:rPr>
        <w:t>(</w:t>
      </w:r>
      <w:proofErr w:type="spellStart"/>
      <w:proofErr w:type="gramStart"/>
      <w:r>
        <w:rPr>
          <w:vertAlign w:val="subscript"/>
        </w:rPr>
        <w:t>x,y</w:t>
      </w:r>
      <w:proofErr w:type="spellEnd"/>
      <w:proofErr w:type="gramEnd"/>
      <w:r>
        <w:rPr>
          <w:vertAlign w:val="subscript"/>
        </w:rPr>
        <w:t>)</w:t>
      </w:r>
      <w:r>
        <w:t xml:space="preserve">  rappresenta una costante</w:t>
      </w:r>
      <w:r w:rsidR="005C1D32">
        <w:t xml:space="preserve"> che dipende dai parametri x e </w:t>
      </w:r>
      <w:r>
        <w:t>y.</w:t>
      </w:r>
    </w:p>
    <w:p w:rsidR="00221CB1" w:rsidRDefault="00221CB1" w:rsidP="00221CB1">
      <w:pPr>
        <w:pStyle w:val="ParagrafiSuccessivi"/>
        <w:ind w:firstLine="0"/>
      </w:pPr>
      <w:r>
        <w:t xml:space="preserve">Integrando ancora la (1.28) è possibile ottenere </w:t>
      </w:r>
      <w:r w:rsidRPr="00BE404F">
        <w:rPr>
          <w:position w:val="-10"/>
        </w:rPr>
        <w:object w:dxaOrig="300" w:dyaOrig="340">
          <v:shape id="_x0000_i1112" type="#_x0000_t75" style="width:14.05pt;height:20.55pt" o:ole="">
            <v:imagedata r:id="rId189" o:title=""/>
          </v:shape>
          <o:OLEObject Type="Embed" ProgID="Equation.3" ShapeID="_x0000_i1112" DrawAspect="Content" ObjectID="_1561470224" r:id="rId190"/>
        </w:object>
      </w:r>
      <w:r>
        <w:t>:</w:t>
      </w:r>
    </w:p>
    <w:p w:rsidR="008D62BE" w:rsidRDefault="008D62BE" w:rsidP="00221CB1">
      <w:pPr>
        <w:pStyle w:val="ParagrafiSuccessivi"/>
        <w:ind w:firstLine="0"/>
      </w:pPr>
    </w:p>
    <w:p w:rsidR="00221CB1" w:rsidRDefault="00221CB1" w:rsidP="00221CB1">
      <w:pPr>
        <w:pStyle w:val="ParagrafiSuccessivi"/>
        <w:ind w:firstLine="0"/>
      </w:pPr>
      <w:r>
        <w:t xml:space="preserve">                  </w:t>
      </w:r>
      <w:r w:rsidRPr="00BE404F">
        <w:rPr>
          <w:position w:val="-16"/>
        </w:rPr>
        <w:object w:dxaOrig="3040" w:dyaOrig="440">
          <v:shape id="_x0000_i1113" type="#_x0000_t75" style="width:151.5pt;height:20.55pt" o:ole="">
            <v:imagedata r:id="rId191" o:title=""/>
          </v:shape>
          <o:OLEObject Type="Embed" ProgID="Equation.3" ShapeID="_x0000_i1113" DrawAspect="Content" ObjectID="_1561470225" r:id="rId192"/>
        </w:object>
      </w:r>
      <w:r>
        <w:t xml:space="preserve">                                            (1.29)</w:t>
      </w:r>
    </w:p>
    <w:p w:rsidR="008D62BE" w:rsidRDefault="008D62BE" w:rsidP="00221CB1">
      <w:pPr>
        <w:pStyle w:val="ParagrafiSuccessivi"/>
        <w:ind w:firstLine="0"/>
      </w:pPr>
    </w:p>
    <w:p w:rsidR="008D62BE" w:rsidRDefault="008D62BE" w:rsidP="00221CB1">
      <w:pPr>
        <w:pStyle w:val="ParagrafiSuccessivi"/>
        <w:ind w:firstLine="0"/>
      </w:pPr>
    </w:p>
    <w:p w:rsidR="008D62BE" w:rsidRDefault="00221CB1" w:rsidP="00221CB1">
      <w:pPr>
        <w:pStyle w:val="ParagrafiSuccessivi"/>
        <w:ind w:firstLine="0"/>
      </w:pPr>
      <w:r>
        <w:lastRenderedPageBreak/>
        <w:t>Inserend</w:t>
      </w:r>
      <w:r w:rsidR="008D62BE">
        <w:t>o la (1.29) nella (1.25) si ha:</w:t>
      </w:r>
    </w:p>
    <w:p w:rsidR="00221CB1" w:rsidRDefault="00221CB1" w:rsidP="00221CB1">
      <w:pPr>
        <w:pStyle w:val="ParagrafiSuccessivi"/>
        <w:ind w:firstLine="0"/>
      </w:pPr>
      <w:r>
        <w:t xml:space="preserve">  </w:t>
      </w:r>
      <w:r w:rsidRPr="00F922CB">
        <w:rPr>
          <w:position w:val="-30"/>
        </w:rPr>
        <w:object w:dxaOrig="3480" w:dyaOrig="720">
          <v:shape id="_x0000_i1114" type="#_x0000_t75" style="width:172.05pt;height:36.45pt" o:ole="">
            <v:imagedata r:id="rId193" o:title=""/>
          </v:shape>
          <o:OLEObject Type="Embed" ProgID="Equation.3" ShapeID="_x0000_i1114" DrawAspect="Content" ObjectID="_1561470226" r:id="rId194"/>
        </w:object>
      </w:r>
      <w:r>
        <w:t xml:space="preserve">                                    </w:t>
      </w:r>
      <w:r w:rsidR="008D62BE">
        <w:t xml:space="preserve">               </w:t>
      </w:r>
      <w:r>
        <w:t xml:space="preserve">  (1.30)</w:t>
      </w:r>
    </w:p>
    <w:p w:rsidR="00221CB1" w:rsidRDefault="00221CB1" w:rsidP="00221CB1">
      <w:pPr>
        <w:pStyle w:val="ParagrafiSuccessivi"/>
        <w:ind w:firstLine="0"/>
      </w:pPr>
      <w:r>
        <w:t>Se z ≠ 0 l’unica soluzione possibile è:</w:t>
      </w:r>
    </w:p>
    <w:p w:rsidR="008D62BE" w:rsidRDefault="00221CB1" w:rsidP="00221CB1">
      <w:pPr>
        <w:pStyle w:val="ParagrafiSuccessivi"/>
        <w:ind w:firstLine="0"/>
      </w:pPr>
      <w:r w:rsidRPr="00F922CB">
        <w:rPr>
          <w:position w:val="-30"/>
        </w:rPr>
        <w:object w:dxaOrig="1260" w:dyaOrig="720">
          <v:shape id="_x0000_i1115" type="#_x0000_t75" style="width:64.5pt;height:36.45pt" o:ole="">
            <v:imagedata r:id="rId195" o:title=""/>
          </v:shape>
          <o:OLEObject Type="Embed" ProgID="Equation.3" ShapeID="_x0000_i1115" DrawAspect="Content" ObjectID="_1561470227" r:id="rId196"/>
        </w:object>
      </w:r>
      <w:r>
        <w:t xml:space="preserve">                                                  </w:t>
      </w:r>
      <w:r w:rsidR="008D62BE">
        <w:t xml:space="preserve">                         (1.31)</w:t>
      </w:r>
      <w:r>
        <w:t xml:space="preserve">  </w:t>
      </w:r>
      <w:r w:rsidRPr="00F922CB">
        <w:rPr>
          <w:position w:val="-30"/>
        </w:rPr>
        <w:object w:dxaOrig="1219" w:dyaOrig="720">
          <v:shape id="_x0000_i1116" type="#_x0000_t75" style="width:64.5pt;height:36.45pt" o:ole="">
            <v:imagedata r:id="rId197" o:title=""/>
          </v:shape>
          <o:OLEObject Type="Embed" ProgID="Equation.3" ShapeID="_x0000_i1116" DrawAspect="Content" ObjectID="_1561470228" r:id="rId198"/>
        </w:object>
      </w:r>
      <w:r>
        <w:t xml:space="preserve">                                                                          </w:t>
      </w:r>
      <w:r w:rsidR="008D62BE">
        <w:t xml:space="preserve">              </w:t>
      </w:r>
      <w:proofErr w:type="gramStart"/>
      <w:r w:rsidR="008D62BE">
        <w:t xml:space="preserve">  </w:t>
      </w:r>
      <w:r>
        <w:t xml:space="preserve"> (</w:t>
      </w:r>
      <w:proofErr w:type="gramEnd"/>
      <w:r>
        <w:t>1.32)</w:t>
      </w:r>
    </w:p>
    <w:p w:rsidR="00221CB1" w:rsidRDefault="00221CB1" w:rsidP="00221CB1">
      <w:pPr>
        <w:pStyle w:val="ParagrafiSuccessivi"/>
        <w:ind w:firstLine="0"/>
      </w:pPr>
      <w:r>
        <w:t>Determiniamo A</w:t>
      </w:r>
      <w:r>
        <w:rPr>
          <w:vertAlign w:val="subscript"/>
        </w:rPr>
        <w:t>(</w:t>
      </w:r>
      <w:proofErr w:type="spellStart"/>
      <w:proofErr w:type="gramStart"/>
      <w:r>
        <w:rPr>
          <w:vertAlign w:val="subscript"/>
        </w:rPr>
        <w:t>x,y</w:t>
      </w:r>
      <w:proofErr w:type="spellEnd"/>
      <w:proofErr w:type="gramEnd"/>
      <w:r>
        <w:rPr>
          <w:vertAlign w:val="subscript"/>
        </w:rPr>
        <w:t xml:space="preserve">) </w:t>
      </w:r>
      <w:r w:rsidRPr="00BE404F">
        <w:t>tramite integrazione</w:t>
      </w:r>
      <w:r>
        <w:t xml:space="preserve"> :</w:t>
      </w:r>
    </w:p>
    <w:p w:rsidR="008D62BE" w:rsidRDefault="008D62BE" w:rsidP="00221CB1">
      <w:pPr>
        <w:pStyle w:val="ParagrafiSuccessivi"/>
        <w:ind w:firstLine="0"/>
      </w:pPr>
    </w:p>
    <w:p w:rsidR="00221CB1" w:rsidRDefault="00221CB1" w:rsidP="00221CB1">
      <w:pPr>
        <w:pStyle w:val="ParagrafiSuccessivi"/>
        <w:ind w:firstLine="0"/>
      </w:pPr>
      <w:r w:rsidRPr="00F922CB">
        <w:rPr>
          <w:position w:val="-30"/>
        </w:rPr>
        <w:object w:dxaOrig="2700" w:dyaOrig="720">
          <v:shape id="_x0000_i1117" type="#_x0000_t75" style="width:136.5pt;height:36.45pt" o:ole="">
            <v:imagedata r:id="rId199" o:title=""/>
          </v:shape>
          <o:OLEObject Type="Embed" ProgID="Equation.3" ShapeID="_x0000_i1117" DrawAspect="Content" ObjectID="_1561470229" r:id="rId200"/>
        </w:object>
      </w:r>
      <w:r>
        <w:t xml:space="preserve">                                                    </w:t>
      </w:r>
      <w:r w:rsidR="008D62BE">
        <w:t xml:space="preserve">              </w:t>
      </w:r>
      <w:r>
        <w:t xml:space="preserve"> (1.33) </w:t>
      </w:r>
    </w:p>
    <w:p w:rsidR="00221CB1" w:rsidRDefault="00221CB1" w:rsidP="00221CB1">
      <w:pPr>
        <w:pStyle w:val="ParagrafiSuccessivi"/>
        <w:ind w:firstLine="0"/>
      </w:pPr>
      <w:r>
        <w:t xml:space="preserve">  </w:t>
      </w:r>
    </w:p>
    <w:p w:rsidR="00221CB1" w:rsidRDefault="00221CB1" w:rsidP="00221CB1">
      <w:pPr>
        <w:pStyle w:val="ParagrafiSuccessivi"/>
        <w:ind w:firstLine="0"/>
      </w:pPr>
      <w:r>
        <w:t>La costante C della (1.33) è solo in funzione di y poiché ess</w:t>
      </w:r>
      <w:r w:rsidR="005C1D32">
        <w:t>endo la funzione lineare in x e</w:t>
      </w:r>
      <w:r>
        <w:t xml:space="preserve"> y, deriv</w:t>
      </w:r>
      <w:r w:rsidR="005C1D32">
        <w:t>andola rispetto</w:t>
      </w:r>
      <w:r w:rsidR="007F670D">
        <w:t xml:space="preserve"> a</w:t>
      </w:r>
      <w:r w:rsidR="005C1D32">
        <w:t xml:space="preserve"> x </w:t>
      </w:r>
      <w:r>
        <w:t>rimane solo in funzione di y.</w:t>
      </w:r>
    </w:p>
    <w:p w:rsidR="00221CB1" w:rsidRDefault="00221CB1" w:rsidP="00221CB1">
      <w:pPr>
        <w:pStyle w:val="ParagrafiSuccessivi"/>
        <w:ind w:firstLine="0"/>
      </w:pPr>
      <w:r>
        <w:t>Integrando ancora la (1.33) è possibile ottenere A</w:t>
      </w:r>
      <w:r>
        <w:rPr>
          <w:vertAlign w:val="subscript"/>
        </w:rPr>
        <w:t>(</w:t>
      </w:r>
      <w:proofErr w:type="spellStart"/>
      <w:proofErr w:type="gramStart"/>
      <w:r>
        <w:rPr>
          <w:vertAlign w:val="subscript"/>
        </w:rPr>
        <w:t>x,y</w:t>
      </w:r>
      <w:proofErr w:type="spellEnd"/>
      <w:proofErr w:type="gramEnd"/>
      <w:r>
        <w:rPr>
          <w:vertAlign w:val="subscript"/>
        </w:rPr>
        <w:t>)</w:t>
      </w:r>
      <w:r>
        <w:t>.</w:t>
      </w:r>
    </w:p>
    <w:p w:rsidR="008D62BE" w:rsidRDefault="008D62BE" w:rsidP="00221CB1">
      <w:pPr>
        <w:pStyle w:val="ParagrafiSuccessivi"/>
        <w:ind w:firstLine="0"/>
      </w:pPr>
    </w:p>
    <w:p w:rsidR="00221CB1" w:rsidRDefault="00221CB1" w:rsidP="00221CB1">
      <w:pPr>
        <w:pStyle w:val="ParagrafiSuccessivi"/>
        <w:ind w:firstLine="0"/>
      </w:pPr>
      <w:r w:rsidRPr="00392E2A">
        <w:rPr>
          <w:position w:val="-16"/>
        </w:rPr>
        <w:object w:dxaOrig="3060" w:dyaOrig="440">
          <v:shape id="_x0000_i1118" type="#_x0000_t75" style="width:151.5pt;height:20.55pt" o:ole="">
            <v:imagedata r:id="rId201" o:title=""/>
          </v:shape>
          <o:OLEObject Type="Embed" ProgID="Equation.3" ShapeID="_x0000_i1118" DrawAspect="Content" ObjectID="_1561470230" r:id="rId202"/>
        </w:object>
      </w:r>
      <w:r>
        <w:t xml:space="preserve">                                              </w:t>
      </w:r>
      <w:r w:rsidR="008D62BE">
        <w:t xml:space="preserve">                </w:t>
      </w:r>
      <w:r>
        <w:t>(1.34)</w:t>
      </w:r>
    </w:p>
    <w:p w:rsidR="00221CB1" w:rsidRDefault="00221CB1" w:rsidP="00221CB1">
      <w:pPr>
        <w:pStyle w:val="ParagrafiSuccessivi"/>
        <w:ind w:firstLine="0"/>
      </w:pPr>
      <w:r>
        <w:t>Analogamente dalla (1.32):</w:t>
      </w:r>
    </w:p>
    <w:p w:rsidR="008D62BE" w:rsidRDefault="008D62BE" w:rsidP="00221CB1">
      <w:pPr>
        <w:pStyle w:val="ParagrafiSuccessivi"/>
        <w:ind w:firstLine="0"/>
      </w:pPr>
    </w:p>
    <w:p w:rsidR="00221CB1" w:rsidRDefault="00221CB1" w:rsidP="00221CB1">
      <w:pPr>
        <w:pStyle w:val="ParagrafiSuccessivi"/>
        <w:ind w:firstLine="0"/>
      </w:pPr>
      <w:r w:rsidRPr="00392E2A">
        <w:rPr>
          <w:position w:val="-14"/>
        </w:rPr>
        <w:object w:dxaOrig="2000" w:dyaOrig="380">
          <v:shape id="_x0000_i1119" type="#_x0000_t75" style="width:100.05pt;height:20.55pt" o:ole="">
            <v:imagedata r:id="rId203" o:title=""/>
          </v:shape>
          <o:OLEObject Type="Embed" ProgID="Equation.3" ShapeID="_x0000_i1119" DrawAspect="Content" ObjectID="_1561470231" r:id="rId204"/>
        </w:object>
      </w:r>
      <w:r>
        <w:t xml:space="preserve">                                                            </w:t>
      </w:r>
      <w:r w:rsidR="008D62BE">
        <w:t xml:space="preserve">                </w:t>
      </w:r>
      <w:r>
        <w:t xml:space="preserve">   (1.35)</w:t>
      </w:r>
    </w:p>
    <w:p w:rsidR="00221CB1" w:rsidRDefault="00221CB1" w:rsidP="00221CB1">
      <w:pPr>
        <w:pStyle w:val="ParagrafiSuccessivi"/>
        <w:ind w:firstLine="0"/>
      </w:pPr>
    </w:p>
    <w:p w:rsidR="00221CB1" w:rsidRDefault="00221CB1" w:rsidP="00221CB1">
      <w:pPr>
        <w:pStyle w:val="ParagrafiSuccessivi"/>
        <w:ind w:firstLine="0"/>
      </w:pPr>
      <w:r>
        <w:t>Con la (1.34) e la (1.35) la (1.29) diventa:</w:t>
      </w:r>
    </w:p>
    <w:p w:rsidR="008D62BE" w:rsidRDefault="008D62BE" w:rsidP="00221CB1">
      <w:pPr>
        <w:pStyle w:val="ParagrafiSuccessivi"/>
        <w:ind w:firstLine="0"/>
      </w:pPr>
    </w:p>
    <w:p w:rsidR="00221CB1" w:rsidRDefault="00221CB1" w:rsidP="00221CB1">
      <w:pPr>
        <w:pStyle w:val="ParagrafiSuccessivi"/>
        <w:ind w:firstLine="0"/>
      </w:pPr>
      <w:r w:rsidRPr="00392E2A">
        <w:rPr>
          <w:position w:val="-14"/>
        </w:rPr>
        <w:object w:dxaOrig="5220" w:dyaOrig="380">
          <v:shape id="_x0000_i1120" type="#_x0000_t75" style="width:259pt;height:20.55pt" o:ole="">
            <v:imagedata r:id="rId205" o:title=""/>
          </v:shape>
          <o:OLEObject Type="Embed" ProgID="Equation.3" ShapeID="_x0000_i1120" DrawAspect="Content" ObjectID="_1561470232" r:id="rId206"/>
        </w:object>
      </w:r>
      <w:r>
        <w:t xml:space="preserve">             </w:t>
      </w:r>
      <w:r w:rsidR="008D62BE">
        <w:t xml:space="preserve">             </w:t>
      </w:r>
      <w:r>
        <w:t>(1.36)</w:t>
      </w:r>
    </w:p>
    <w:p w:rsidR="008D62BE" w:rsidRDefault="008D62BE" w:rsidP="00221CB1">
      <w:pPr>
        <w:pStyle w:val="ParagrafiSuccessivi"/>
        <w:ind w:firstLine="0"/>
      </w:pPr>
    </w:p>
    <w:p w:rsidR="008D62BE" w:rsidRDefault="008D62BE" w:rsidP="00221CB1">
      <w:pPr>
        <w:pStyle w:val="ParagrafiSuccessivi"/>
        <w:ind w:firstLine="0"/>
      </w:pPr>
    </w:p>
    <w:p w:rsidR="008D62BE" w:rsidRDefault="008D62BE" w:rsidP="00221CB1">
      <w:pPr>
        <w:pStyle w:val="ParagrafiSuccessivi"/>
        <w:ind w:firstLine="0"/>
      </w:pPr>
    </w:p>
    <w:p w:rsidR="00221CB1" w:rsidRDefault="00221CB1" w:rsidP="00221CB1">
      <w:pPr>
        <w:pStyle w:val="ParagrafiSuccessivi"/>
        <w:ind w:firstLine="0"/>
      </w:pPr>
      <w:r>
        <w:lastRenderedPageBreak/>
        <w:t>Sostituendo la (1.36) nella (1.26) si ha:</w:t>
      </w:r>
    </w:p>
    <w:p w:rsidR="008D62BE" w:rsidRDefault="008D62BE" w:rsidP="00221CB1">
      <w:pPr>
        <w:pStyle w:val="ParagrafiSuccessivi"/>
        <w:ind w:firstLine="0"/>
      </w:pPr>
    </w:p>
    <w:p w:rsidR="00221CB1" w:rsidRDefault="00221CB1" w:rsidP="00221CB1">
      <w:pPr>
        <w:pStyle w:val="ParagrafiSuccessivi"/>
        <w:ind w:firstLine="0"/>
      </w:pPr>
      <w:r w:rsidRPr="00465E21">
        <w:rPr>
          <w:position w:val="-34"/>
        </w:rPr>
        <w:object w:dxaOrig="4140" w:dyaOrig="760">
          <v:shape id="_x0000_i1121" type="#_x0000_t75" style="width:208.5pt;height:35.55pt" o:ole="">
            <v:imagedata r:id="rId207" o:title=""/>
          </v:shape>
          <o:OLEObject Type="Embed" ProgID="Equation.3" ShapeID="_x0000_i1121" DrawAspect="Content" ObjectID="_1561470233" r:id="rId208"/>
        </w:object>
      </w:r>
      <w:r>
        <w:t xml:space="preserve">                                </w:t>
      </w:r>
      <w:r w:rsidR="008D62BE">
        <w:t xml:space="preserve">           </w:t>
      </w:r>
      <w:r>
        <w:t>(1.37)</w:t>
      </w:r>
    </w:p>
    <w:p w:rsidR="00221CB1" w:rsidRDefault="00221CB1" w:rsidP="00221CB1">
      <w:pPr>
        <w:pStyle w:val="ParagrafiSuccessivi"/>
        <w:ind w:firstLine="0"/>
      </w:pPr>
      <w:r>
        <w:t>Dove, affinché la soluzione nulla sia possibile si deve avere:</w:t>
      </w:r>
    </w:p>
    <w:p w:rsidR="008D62BE" w:rsidRDefault="008D62BE" w:rsidP="00221CB1">
      <w:pPr>
        <w:pStyle w:val="ParagrafiSuccessivi"/>
        <w:ind w:firstLine="0"/>
      </w:pPr>
    </w:p>
    <w:p w:rsidR="00221CB1" w:rsidRDefault="00221CB1" w:rsidP="00221CB1">
      <w:pPr>
        <w:pStyle w:val="ParagrafiSuccessivi"/>
        <w:ind w:firstLine="0"/>
      </w:pPr>
      <w:r w:rsidRPr="00465E21">
        <w:rPr>
          <w:position w:val="-34"/>
        </w:rPr>
        <w:object w:dxaOrig="1140" w:dyaOrig="760">
          <v:shape id="_x0000_i1122" type="#_x0000_t75" style="width:57.95pt;height:35.55pt" o:ole="">
            <v:imagedata r:id="rId209" o:title=""/>
          </v:shape>
          <o:OLEObject Type="Embed" ProgID="Equation.3" ShapeID="_x0000_i1122" DrawAspect="Content" ObjectID="_1561470234" r:id="rId210"/>
        </w:object>
      </w:r>
      <w:r>
        <w:t xml:space="preserve">                                                                                  </w:t>
      </w:r>
      <w:r w:rsidR="008D62BE">
        <w:t xml:space="preserve">           </w:t>
      </w:r>
      <w:r>
        <w:t xml:space="preserve">(1.38)   </w:t>
      </w:r>
      <w:r w:rsidRPr="00465E21">
        <w:rPr>
          <w:position w:val="-32"/>
        </w:rPr>
        <w:object w:dxaOrig="1160" w:dyaOrig="740">
          <v:shape id="_x0000_i1123" type="#_x0000_t75" style="width:57.95pt;height:36.45pt" o:ole="">
            <v:imagedata r:id="rId211" o:title=""/>
          </v:shape>
          <o:OLEObject Type="Embed" ProgID="Equation.3" ShapeID="_x0000_i1123" DrawAspect="Content" ObjectID="_1561470235" r:id="rId212"/>
        </w:object>
      </w:r>
      <w:r>
        <w:t xml:space="preserve">                                                                                 </w:t>
      </w:r>
      <w:r w:rsidR="008D62BE">
        <w:t xml:space="preserve">         </w:t>
      </w:r>
      <w:proofErr w:type="gramStart"/>
      <w:r w:rsidR="008D62BE">
        <w:t xml:space="preserve">   (</w:t>
      </w:r>
      <w:proofErr w:type="gramEnd"/>
      <w:r w:rsidR="008D62BE">
        <w:t>1.39)</w:t>
      </w:r>
      <w:r w:rsidRPr="00465E21">
        <w:rPr>
          <w:position w:val="-32"/>
        </w:rPr>
        <w:object w:dxaOrig="1140" w:dyaOrig="740">
          <v:shape id="_x0000_i1124" type="#_x0000_t75" style="width:57.95pt;height:36.45pt" o:ole="">
            <v:imagedata r:id="rId213" o:title=""/>
          </v:shape>
          <o:OLEObject Type="Embed" ProgID="Equation.3" ShapeID="_x0000_i1124" DrawAspect="Content" ObjectID="_1561470236" r:id="rId214"/>
        </w:object>
      </w:r>
      <w:r>
        <w:t xml:space="preserve">                                                                                </w:t>
      </w:r>
      <w:r w:rsidR="008D62BE">
        <w:t xml:space="preserve">           </w:t>
      </w:r>
      <w:r>
        <w:t xml:space="preserve">  (1.40) </w:t>
      </w:r>
      <w:r w:rsidRPr="00465E21">
        <w:rPr>
          <w:position w:val="-34"/>
        </w:rPr>
        <w:object w:dxaOrig="1140" w:dyaOrig="760">
          <v:shape id="_x0000_i1125" type="#_x0000_t75" style="width:57.95pt;height:35.55pt" o:ole="">
            <v:imagedata r:id="rId215" o:title=""/>
          </v:shape>
          <o:OLEObject Type="Embed" ProgID="Equation.3" ShapeID="_x0000_i1125" DrawAspect="Content" ObjectID="_1561470237" r:id="rId216"/>
        </w:object>
      </w:r>
      <w:r>
        <w:t xml:space="preserve">                                                                                  </w:t>
      </w:r>
      <w:r w:rsidR="008D62BE">
        <w:t xml:space="preserve">           </w:t>
      </w:r>
      <w:r>
        <w:t>(1.41)</w:t>
      </w:r>
    </w:p>
    <w:p w:rsidR="00221CB1" w:rsidRDefault="007F670D" w:rsidP="00221CB1">
      <w:pPr>
        <w:pStyle w:val="ParagrafiSuccessivi"/>
        <w:ind w:firstLine="0"/>
      </w:pPr>
      <w:r>
        <w:t>Per la</w:t>
      </w:r>
      <w:r w:rsidR="00221CB1">
        <w:t xml:space="preserve"> (1.38) </w:t>
      </w:r>
      <w:r>
        <w:t>è possibile ottenere</w:t>
      </w:r>
      <w:r w:rsidR="00221CB1">
        <w:t>:</w:t>
      </w:r>
    </w:p>
    <w:p w:rsidR="008D62BE" w:rsidRDefault="008D62BE" w:rsidP="00221CB1">
      <w:pPr>
        <w:pStyle w:val="ParagrafiSuccessivi"/>
        <w:ind w:firstLine="0"/>
      </w:pPr>
    </w:p>
    <w:p w:rsidR="00221CB1" w:rsidRDefault="00221CB1" w:rsidP="00221CB1">
      <w:pPr>
        <w:pStyle w:val="ParagrafiSuccessivi"/>
        <w:ind w:firstLine="0"/>
      </w:pPr>
      <w:r w:rsidRPr="00465E21">
        <w:rPr>
          <w:position w:val="-34"/>
        </w:rPr>
        <w:object w:dxaOrig="2320" w:dyaOrig="760">
          <v:shape id="_x0000_i1126" type="#_x0000_t75" style="width:115.95pt;height:35.55pt" o:ole="">
            <v:imagedata r:id="rId217" o:title=""/>
          </v:shape>
          <o:OLEObject Type="Embed" ProgID="Equation.3" ShapeID="_x0000_i1126" DrawAspect="Content" ObjectID="_1561470238" r:id="rId218"/>
        </w:object>
      </w:r>
      <w:r>
        <w:t xml:space="preserve">                                                             </w:t>
      </w:r>
      <w:r w:rsidR="008D62BE">
        <w:t xml:space="preserve">           </w:t>
      </w:r>
      <w:r>
        <w:t xml:space="preserve">  (1.42)</w:t>
      </w:r>
    </w:p>
    <w:p w:rsidR="008D62BE" w:rsidRDefault="00221CB1" w:rsidP="00221CB1">
      <w:pPr>
        <w:pStyle w:val="ParagrafiSuccessivi"/>
        <w:ind w:firstLine="0"/>
      </w:pPr>
      <w:r>
        <w:t>Integrando ancora la (1.42) otteniamo C</w:t>
      </w:r>
      <w:r>
        <w:rPr>
          <w:vertAlign w:val="subscript"/>
        </w:rPr>
        <w:t>(y)</w:t>
      </w:r>
      <w:r>
        <w:t>:</w:t>
      </w:r>
    </w:p>
    <w:p w:rsidR="00221CB1" w:rsidRDefault="00221CB1" w:rsidP="00221CB1">
      <w:pPr>
        <w:pStyle w:val="ParagrafiSuccessivi"/>
        <w:ind w:firstLine="0"/>
      </w:pPr>
      <w:r w:rsidRPr="00465E21">
        <w:rPr>
          <w:position w:val="-14"/>
        </w:rPr>
        <w:object w:dxaOrig="1560" w:dyaOrig="380">
          <v:shape id="_x0000_i1127" type="#_x0000_t75" style="width:79.5pt;height:20.55pt" o:ole="">
            <v:imagedata r:id="rId219" o:title=""/>
          </v:shape>
          <o:OLEObject Type="Embed" ProgID="Equation.3" ShapeID="_x0000_i1127" DrawAspect="Content" ObjectID="_1561470239" r:id="rId220"/>
        </w:object>
      </w:r>
      <w:r>
        <w:t xml:space="preserve">                                                                          </w:t>
      </w:r>
      <w:r w:rsidR="008D62BE">
        <w:t xml:space="preserve">          </w:t>
      </w:r>
      <w:r>
        <w:t xml:space="preserve">  (1.43)</w:t>
      </w:r>
    </w:p>
    <w:p w:rsidR="00221CB1" w:rsidRDefault="00221CB1" w:rsidP="00221CB1">
      <w:pPr>
        <w:pStyle w:val="ParagrafiSuccessivi"/>
        <w:ind w:firstLine="0"/>
      </w:pPr>
      <w:r>
        <w:t>La costante k</w:t>
      </w:r>
      <w:r w:rsidR="007F670D">
        <w:rPr>
          <w:vertAlign w:val="subscript"/>
        </w:rPr>
        <w:t xml:space="preserve">3 </w:t>
      </w:r>
      <w:r w:rsidR="007F670D">
        <w:t>e</w:t>
      </w:r>
      <w:r>
        <w:rPr>
          <w:vertAlign w:val="subscript"/>
        </w:rPr>
        <w:t xml:space="preserve"> </w:t>
      </w:r>
      <w:r>
        <w:t>le successive costanti che vedremo in questa dimostrazione sono stati numerati tramite pedici in modo del tu</w:t>
      </w:r>
      <w:r w:rsidR="008D62BE">
        <w:t>tto a piacere.</w:t>
      </w:r>
    </w:p>
    <w:p w:rsidR="00221CB1" w:rsidRPr="00465E21" w:rsidRDefault="00221CB1" w:rsidP="00221CB1">
      <w:pPr>
        <w:pStyle w:val="ParagrafiSuccessivi"/>
        <w:ind w:firstLine="0"/>
      </w:pPr>
      <w:r>
        <w:t>Analogamente, con lo stesso procedimento con c</w:t>
      </w:r>
      <w:r w:rsidR="007F670D">
        <w:t>ui abbiamo ottenuto la (1.43</w:t>
      </w:r>
      <w:proofErr w:type="gramStart"/>
      <w:r w:rsidR="007F670D">
        <w:t>)  è</w:t>
      </w:r>
      <w:proofErr w:type="gramEnd"/>
      <w:r w:rsidR="007F670D">
        <w:t xml:space="preserve"> possibile ricavare le seguenti</w:t>
      </w:r>
      <w:r>
        <w:t>:</w:t>
      </w:r>
    </w:p>
    <w:p w:rsidR="00221CB1" w:rsidRDefault="00221CB1" w:rsidP="00221CB1">
      <w:pPr>
        <w:pStyle w:val="ParagrafiSuccessivi"/>
        <w:ind w:firstLine="0"/>
      </w:pPr>
      <w:r w:rsidRPr="00465E21">
        <w:rPr>
          <w:position w:val="-14"/>
        </w:rPr>
        <w:object w:dxaOrig="1579" w:dyaOrig="380">
          <v:shape id="_x0000_i1128" type="#_x0000_t75" style="width:79.5pt;height:20.55pt" o:ole="">
            <v:imagedata r:id="rId221" o:title=""/>
          </v:shape>
          <o:OLEObject Type="Embed" ProgID="Equation.3" ShapeID="_x0000_i1128" DrawAspect="Content" ObjectID="_1561470240" r:id="rId222"/>
        </w:object>
      </w:r>
      <w:r>
        <w:t xml:space="preserve">                                                                          </w:t>
      </w:r>
      <w:r w:rsidR="008D62BE">
        <w:t xml:space="preserve">           </w:t>
      </w:r>
      <w:r>
        <w:t xml:space="preserve"> (1.44)</w:t>
      </w:r>
    </w:p>
    <w:p w:rsidR="00221CB1" w:rsidRDefault="00221CB1" w:rsidP="00221CB1">
      <w:pPr>
        <w:pStyle w:val="ParagrafiSuccessivi"/>
        <w:ind w:firstLine="0"/>
      </w:pPr>
      <w:r w:rsidRPr="00465E21">
        <w:rPr>
          <w:position w:val="-14"/>
        </w:rPr>
        <w:object w:dxaOrig="1500" w:dyaOrig="380">
          <v:shape id="_x0000_i1129" type="#_x0000_t75" style="width:1in;height:20.55pt" o:ole="">
            <v:imagedata r:id="rId223" o:title=""/>
          </v:shape>
          <o:OLEObject Type="Embed" ProgID="Equation.3" ShapeID="_x0000_i1129" DrawAspect="Content" ObjectID="_1561470241" r:id="rId224"/>
        </w:object>
      </w:r>
      <w:r>
        <w:t xml:space="preserve">                                                                           </w:t>
      </w:r>
      <w:r w:rsidR="008D62BE">
        <w:t xml:space="preserve">            </w:t>
      </w:r>
      <w:r>
        <w:t xml:space="preserve">  (1.45)</w:t>
      </w:r>
    </w:p>
    <w:p w:rsidR="00221CB1" w:rsidRDefault="00221CB1" w:rsidP="00221CB1">
      <w:pPr>
        <w:pStyle w:val="ParagrafiSuccessivi"/>
        <w:ind w:firstLine="0"/>
      </w:pPr>
      <w:r w:rsidRPr="00465E21">
        <w:rPr>
          <w:position w:val="-14"/>
        </w:rPr>
        <w:object w:dxaOrig="1440" w:dyaOrig="380">
          <v:shape id="_x0000_i1130" type="#_x0000_t75" style="width:1in;height:20.55pt" o:ole="">
            <v:imagedata r:id="rId225" o:title=""/>
          </v:shape>
          <o:OLEObject Type="Embed" ProgID="Equation.3" ShapeID="_x0000_i1130" DrawAspect="Content" ObjectID="_1561470242" r:id="rId226"/>
        </w:object>
      </w:r>
      <w:r>
        <w:t xml:space="preserve">                                                                             </w:t>
      </w:r>
      <w:r w:rsidR="008D62BE">
        <w:t xml:space="preserve">           </w:t>
      </w:r>
      <w:r>
        <w:t xml:space="preserve"> (1.46)</w:t>
      </w:r>
    </w:p>
    <w:p w:rsidR="008D62BE" w:rsidRDefault="00221CB1" w:rsidP="00221CB1">
      <w:pPr>
        <w:pStyle w:val="ParagrafiSuccessivi"/>
        <w:ind w:firstLine="0"/>
      </w:pPr>
      <w:r>
        <w:t>Sostituendo le (1.43</w:t>
      </w:r>
      <w:proofErr w:type="gramStart"/>
      <w:r>
        <w:t>),(</w:t>
      </w:r>
      <w:proofErr w:type="gramEnd"/>
      <w:r>
        <w:t>1.44),(1.45),(1.46) nella (1.36) si ha:</w:t>
      </w:r>
    </w:p>
    <w:p w:rsidR="00221CB1" w:rsidRDefault="00221CB1" w:rsidP="00221CB1">
      <w:pPr>
        <w:pStyle w:val="ParagrafiSuccessivi"/>
        <w:ind w:firstLine="0"/>
      </w:pPr>
      <w:r w:rsidRPr="003428BE">
        <w:rPr>
          <w:position w:val="-12"/>
        </w:rPr>
        <w:object w:dxaOrig="5620" w:dyaOrig="360">
          <v:shape id="_x0000_i1131" type="#_x0000_t75" style="width:280.5pt;height:20.55pt" o:ole="">
            <v:imagedata r:id="rId227" o:title=""/>
          </v:shape>
          <o:OLEObject Type="Embed" ProgID="Equation.3" ShapeID="_x0000_i1131" DrawAspect="Content" ObjectID="_1561470243" r:id="rId228"/>
        </w:object>
      </w:r>
      <w:r>
        <w:t xml:space="preserve">                   (1.47)</w:t>
      </w:r>
    </w:p>
    <w:p w:rsidR="008D62BE" w:rsidRDefault="00221CB1" w:rsidP="00221CB1">
      <w:pPr>
        <w:pStyle w:val="ParagrafiSuccessivi"/>
        <w:ind w:firstLine="0"/>
      </w:pPr>
      <w:r>
        <w:t>La (1.47) deve però verificare anche la (1.27), quindi:</w:t>
      </w:r>
    </w:p>
    <w:p w:rsidR="00221CB1" w:rsidRDefault="00221CB1" w:rsidP="00221CB1">
      <w:pPr>
        <w:pStyle w:val="ParagrafiSuccessivi"/>
        <w:ind w:firstLine="0"/>
      </w:pPr>
      <w:r w:rsidRPr="00F922CB">
        <w:rPr>
          <w:position w:val="-28"/>
        </w:rPr>
        <w:object w:dxaOrig="2040" w:dyaOrig="700">
          <v:shape id="_x0000_i1132" type="#_x0000_t75" style="width:100.05pt;height:36.45pt" o:ole="">
            <v:imagedata r:id="rId229" o:title=""/>
          </v:shape>
          <o:OLEObject Type="Embed" ProgID="Equation.3" ShapeID="_x0000_i1132" DrawAspect="Content" ObjectID="_1561470244" r:id="rId230"/>
        </w:object>
      </w:r>
      <w:r>
        <w:t xml:space="preserve">                                                             </w:t>
      </w:r>
      <w:r w:rsidR="008D62BE">
        <w:t xml:space="preserve">                  </w:t>
      </w:r>
      <w:r>
        <w:t>(1.48)</w:t>
      </w:r>
    </w:p>
    <w:p w:rsidR="00221CB1" w:rsidRDefault="00221CB1" w:rsidP="00221CB1">
      <w:pPr>
        <w:pStyle w:val="ParagrafiSuccessivi"/>
        <w:ind w:firstLine="0"/>
      </w:pPr>
      <w:r>
        <w:t>Dove l’unica soluzione</w:t>
      </w:r>
      <w:r w:rsidR="007F670D">
        <w:t xml:space="preserve"> possibile è</w:t>
      </w:r>
      <w:r>
        <w:t>:</w:t>
      </w:r>
    </w:p>
    <w:p w:rsidR="00221CB1" w:rsidRDefault="00221CB1" w:rsidP="00221CB1">
      <w:pPr>
        <w:pStyle w:val="ParagrafiSuccessivi"/>
        <w:ind w:firstLine="0"/>
      </w:pPr>
      <w:r w:rsidRPr="00BA5247">
        <w:rPr>
          <w:position w:val="-12"/>
        </w:rPr>
        <w:object w:dxaOrig="1060" w:dyaOrig="360">
          <v:shape id="_x0000_i1133" type="#_x0000_t75" style="width:51.45pt;height:20.55pt" o:ole="">
            <v:imagedata r:id="rId231" o:title=""/>
          </v:shape>
          <o:OLEObject Type="Embed" ProgID="Equation.3" ShapeID="_x0000_i1133" DrawAspect="Content" ObjectID="_1561470245" r:id="rId232"/>
        </w:object>
      </w:r>
      <w:r>
        <w:t xml:space="preserve">                                                                          </w:t>
      </w:r>
      <w:r w:rsidR="008D62BE">
        <w:t xml:space="preserve">               </w:t>
      </w:r>
      <w:r>
        <w:t xml:space="preserve"> </w:t>
      </w:r>
      <w:r w:rsidR="008D62BE">
        <w:t xml:space="preserve">     </w:t>
      </w:r>
      <w:r>
        <w:t xml:space="preserve"> (1.49)</w:t>
      </w:r>
    </w:p>
    <w:p w:rsidR="00221CB1" w:rsidRDefault="007F670D" w:rsidP="00221CB1">
      <w:pPr>
        <w:pStyle w:val="ParagrafiSuccessivi"/>
        <w:ind w:firstLine="0"/>
      </w:pPr>
      <w:r>
        <w:t>Abbiamo così</w:t>
      </w:r>
      <w:r w:rsidR="00221CB1">
        <w:t xml:space="preserve"> ottenuto l’espressione bilineare delle tensioni normali:</w:t>
      </w:r>
    </w:p>
    <w:p w:rsidR="008D62BE" w:rsidRDefault="008D62BE" w:rsidP="00221CB1">
      <w:pPr>
        <w:pStyle w:val="ParagrafiSuccessivi"/>
        <w:ind w:firstLine="0"/>
      </w:pPr>
    </w:p>
    <w:p w:rsidR="00221CB1" w:rsidRDefault="00221CB1" w:rsidP="00221CB1">
      <w:pPr>
        <w:pStyle w:val="ParagrafiSuccessivi"/>
        <w:ind w:firstLine="0"/>
      </w:pPr>
      <w:r>
        <w:t xml:space="preserve">                   </w:t>
      </w:r>
      <w:r w:rsidRPr="00BA5247">
        <w:rPr>
          <w:position w:val="-10"/>
        </w:rPr>
        <w:object w:dxaOrig="3920" w:dyaOrig="340">
          <v:shape id="_x0000_i1134" type="#_x0000_t75" style="width:195.45pt;height:20.55pt" o:ole="">
            <v:imagedata r:id="rId233" o:title=""/>
          </v:shape>
          <o:OLEObject Type="Embed" ProgID="Equation.3" ShapeID="_x0000_i1134" DrawAspect="Content" ObjectID="_1561470246" r:id="rId234"/>
        </w:object>
      </w:r>
      <w:r>
        <w:t xml:space="preserve">                            (1.50)</w:t>
      </w:r>
    </w:p>
    <w:p w:rsidR="008D62BE" w:rsidRDefault="008D62BE" w:rsidP="00221CB1">
      <w:pPr>
        <w:pStyle w:val="ParagrafiSuccessivi"/>
        <w:ind w:firstLine="0"/>
      </w:pPr>
    </w:p>
    <w:p w:rsidR="00221CB1" w:rsidRPr="00F36203" w:rsidRDefault="00221CB1" w:rsidP="00221CB1">
      <w:pPr>
        <w:pStyle w:val="ParagrafiSuccessivi"/>
        <w:ind w:firstLine="0"/>
      </w:pPr>
      <w:r>
        <w:t>La (1.50) è verificata qualunque siano la risultante ed il momento risultante delle azioni applicate alle basi estreme.</w:t>
      </w:r>
    </w:p>
    <w:p w:rsidR="00221CB1" w:rsidRDefault="00221CB1" w:rsidP="00221CB1">
      <w:pPr>
        <w:pStyle w:val="ParagrafiSuccessivi"/>
        <w:ind w:firstLine="0"/>
      </w:pPr>
      <w:r>
        <w:t>In un riferimento baricentrico sostituendo la (1.50) nelle relazioni fra stato di tensione e caratteristiche della sollecitazione (1.16), otteniamo:</w:t>
      </w:r>
    </w:p>
    <w:p w:rsidR="00221CB1" w:rsidRDefault="00221CB1" w:rsidP="00221CB1">
      <w:pPr>
        <w:pStyle w:val="ParagrafiSuccessivi"/>
        <w:ind w:firstLine="0"/>
      </w:pPr>
    </w:p>
    <w:p w:rsidR="00221CB1" w:rsidRDefault="00221CB1" w:rsidP="00221CB1">
      <w:pPr>
        <w:pStyle w:val="ParagrafiSuccessivi"/>
        <w:numPr>
          <w:ilvl w:val="0"/>
          <w:numId w:val="42"/>
        </w:numPr>
        <w:jc w:val="left"/>
      </w:pPr>
      <w:r>
        <w:t>riferendoci come detto prima in un riferimento ba</w:t>
      </w:r>
      <w:r w:rsidR="007F670D">
        <w:t xml:space="preserve">ricentrico x=0 e y=0 e poiché </w:t>
      </w:r>
      <w:proofErr w:type="gramStart"/>
      <w:r w:rsidR="007F670D">
        <w:t xml:space="preserve">N </w:t>
      </w:r>
      <w:r>
        <w:t>è</w:t>
      </w:r>
      <w:proofErr w:type="gramEnd"/>
      <w:r>
        <w:t xml:space="preserve"> costante lungo z allora si avrà che il termine k dovrà essere pari a zero:</w:t>
      </w:r>
    </w:p>
    <w:p w:rsidR="00221CB1" w:rsidRDefault="00221CB1" w:rsidP="00221CB1">
      <w:pPr>
        <w:pStyle w:val="ParagrafiSuccessivi"/>
        <w:ind w:firstLine="0"/>
        <w:jc w:val="left"/>
      </w:pPr>
    </w:p>
    <w:p w:rsidR="00221CB1" w:rsidRDefault="00221CB1" w:rsidP="00221CB1">
      <w:pPr>
        <w:pStyle w:val="ParagrafiSuccessivi"/>
        <w:ind w:firstLine="0"/>
        <w:jc w:val="left"/>
      </w:pPr>
      <w:r>
        <w:t xml:space="preserve">                             </w:t>
      </w:r>
      <w:r w:rsidR="007F670D" w:rsidRPr="00F229A6">
        <w:rPr>
          <w:position w:val="-30"/>
        </w:rPr>
        <w:object w:dxaOrig="2820" w:dyaOrig="580">
          <v:shape id="_x0000_i1135" type="#_x0000_t75" style="width:167.4pt;height:28.05pt" o:ole="" fillcolor="window">
            <v:imagedata r:id="rId235" o:title=""/>
          </v:shape>
          <o:OLEObject Type="Embed" ProgID="Equation.3" ShapeID="_x0000_i1135" DrawAspect="Content" ObjectID="_1561470247" r:id="rId236"/>
        </w:object>
      </w:r>
      <w:r>
        <w:t xml:space="preserve">                            (1.51)</w:t>
      </w:r>
    </w:p>
    <w:p w:rsidR="007F670D" w:rsidRDefault="007F670D" w:rsidP="00221CB1">
      <w:pPr>
        <w:pStyle w:val="ParagrafiSuccessivi"/>
        <w:jc w:val="left"/>
      </w:pPr>
      <w:r>
        <w:t>Quindi con k=0 si avrà:</w:t>
      </w:r>
    </w:p>
    <w:p w:rsidR="00221CB1" w:rsidRDefault="007F670D" w:rsidP="00221CB1">
      <w:pPr>
        <w:pStyle w:val="ParagrafiSuccessivi"/>
        <w:jc w:val="left"/>
      </w:pPr>
      <w:r>
        <w:t xml:space="preserve"> </w:t>
      </w:r>
      <w:r w:rsidRPr="00BA5247">
        <w:rPr>
          <w:position w:val="-24"/>
        </w:rPr>
        <w:object w:dxaOrig="620" w:dyaOrig="620">
          <v:shape id="_x0000_i1136" type="#_x0000_t75" style="width:35.55pt;height:35.55pt" o:ole="" fillcolor="window">
            <v:imagedata r:id="rId237" o:title=""/>
          </v:shape>
          <o:OLEObject Type="Embed" ProgID="Equation.3" ShapeID="_x0000_i1136" DrawAspect="Content" ObjectID="_1561470248" r:id="rId238"/>
        </w:object>
      </w:r>
      <w:r w:rsidR="00221CB1">
        <w:t xml:space="preserve">                                             </w:t>
      </w:r>
      <w:r>
        <w:t xml:space="preserve">                                           </w:t>
      </w:r>
      <w:r w:rsidR="00221CB1">
        <w:t>(1.52)</w:t>
      </w:r>
    </w:p>
    <w:p w:rsidR="007F670D" w:rsidRDefault="007F670D" w:rsidP="00221CB1">
      <w:pPr>
        <w:pStyle w:val="ParagrafiSuccessivi"/>
        <w:jc w:val="left"/>
      </w:pPr>
    </w:p>
    <w:p w:rsidR="00221CB1" w:rsidRDefault="007F670D" w:rsidP="00221CB1">
      <w:pPr>
        <w:pStyle w:val="ParagrafiSuccessivi"/>
        <w:numPr>
          <w:ilvl w:val="0"/>
          <w:numId w:val="42"/>
        </w:numPr>
        <w:jc w:val="left"/>
      </w:pPr>
      <w:r>
        <w:t>Per M</w:t>
      </w:r>
      <w:r w:rsidRPr="007F670D">
        <w:rPr>
          <w:vertAlign w:val="subscript"/>
        </w:rPr>
        <w:t>y</w:t>
      </w:r>
      <w:r>
        <w:t xml:space="preserve"> e</w:t>
      </w:r>
      <w:r w:rsidR="00221CB1">
        <w:t xml:space="preserve"> </w:t>
      </w:r>
      <w:proofErr w:type="spellStart"/>
      <w:r w:rsidR="00221CB1">
        <w:t>M</w:t>
      </w:r>
      <w:r w:rsidR="00221CB1" w:rsidRPr="007F670D">
        <w:rPr>
          <w:vertAlign w:val="subscript"/>
        </w:rPr>
        <w:t>x</w:t>
      </w:r>
      <w:proofErr w:type="spellEnd"/>
      <w:r w:rsidR="00221CB1">
        <w:t xml:space="preserve"> che invece possono variare lungo z non possiamo porre z=0 come per N, quindi sempre riferendosi al sistema baricentrico abbiamo:</w:t>
      </w:r>
    </w:p>
    <w:p w:rsidR="00221CB1" w:rsidRDefault="00221CB1" w:rsidP="00221CB1">
      <w:pPr>
        <w:pStyle w:val="ParagrafiSuccessivi"/>
        <w:ind w:firstLine="0"/>
        <w:jc w:val="left"/>
      </w:pPr>
      <w:r>
        <w:lastRenderedPageBreak/>
        <w:t xml:space="preserve">    </w:t>
      </w:r>
      <w:r w:rsidR="007F670D" w:rsidRPr="00AF0416">
        <w:rPr>
          <w:position w:val="-30"/>
        </w:rPr>
        <w:object w:dxaOrig="5360" w:dyaOrig="580">
          <v:shape id="_x0000_i1137" type="#_x0000_t75" style="width:315.1pt;height:28.05pt" o:ole="" fillcolor="window">
            <v:imagedata r:id="rId239" o:title=""/>
          </v:shape>
          <o:OLEObject Type="Embed" ProgID="Equation.3" ShapeID="_x0000_i1137" DrawAspect="Content" ObjectID="_1561470249" r:id="rId240"/>
        </w:object>
      </w:r>
      <w:r>
        <w:t xml:space="preserve">  </w:t>
      </w:r>
      <w:r w:rsidR="0059449C">
        <w:t xml:space="preserve">  </w:t>
      </w:r>
      <w:r>
        <w:t>(1.53)</w:t>
      </w:r>
    </w:p>
    <w:p w:rsidR="00221CB1" w:rsidRDefault="007F670D" w:rsidP="00221CB1">
      <w:pPr>
        <w:pStyle w:val="ParagrafiSuccessivi"/>
        <w:ind w:firstLine="0"/>
        <w:jc w:val="left"/>
      </w:pPr>
      <w:r w:rsidRPr="00AF0416">
        <w:rPr>
          <w:position w:val="-30"/>
        </w:rPr>
        <w:object w:dxaOrig="5580" w:dyaOrig="580">
          <v:shape id="_x0000_i1138" type="#_x0000_t75" style="width:326.35pt;height:28.05pt" o:ole="" fillcolor="window">
            <v:imagedata r:id="rId241" o:title=""/>
          </v:shape>
          <o:OLEObject Type="Embed" ProgID="Equation.3" ShapeID="_x0000_i1138" DrawAspect="Content" ObjectID="_1561470250" r:id="rId242"/>
        </w:object>
      </w:r>
      <w:r w:rsidR="00221CB1">
        <w:t xml:space="preserve">    (1.54)</w:t>
      </w:r>
    </w:p>
    <w:p w:rsidR="00221CB1" w:rsidRDefault="00221CB1" w:rsidP="00221CB1">
      <w:pPr>
        <w:pStyle w:val="ParagrafiSuccessivi"/>
        <w:ind w:firstLine="0"/>
      </w:pPr>
    </w:p>
    <w:p w:rsidR="00221CB1" w:rsidRDefault="00221CB1" w:rsidP="00221CB1">
      <w:pPr>
        <w:pStyle w:val="ParagrafiSuccessivi"/>
      </w:pPr>
      <w:r>
        <w:t>A= area trasversale</w:t>
      </w:r>
    </w:p>
    <w:p w:rsidR="007F670D" w:rsidRDefault="007F670D" w:rsidP="00221CB1">
      <w:pPr>
        <w:pStyle w:val="ParagrafiSuccessivi"/>
      </w:pPr>
    </w:p>
    <w:p w:rsidR="00221CB1" w:rsidRDefault="00221CB1" w:rsidP="00221CB1">
      <w:pPr>
        <w:pStyle w:val="ParagrafiSuccessivi"/>
      </w:pPr>
      <w:r>
        <w:t>Dall’assunzione dell’origine degli assi nel baricentro di una generica sezione trasversale, i momenti statici risultano nulli. È opportuno ricordare anche i momenti d’inerzia di una figura piana:</w:t>
      </w:r>
    </w:p>
    <w:p w:rsidR="00221CB1" w:rsidRDefault="00221CB1" w:rsidP="00221CB1">
      <w:pPr>
        <w:pStyle w:val="ParagrafiSuccessivi"/>
      </w:pPr>
      <w:r>
        <w:t xml:space="preserve">             </w:t>
      </w:r>
    </w:p>
    <w:p w:rsidR="00221CB1" w:rsidRDefault="00221CB1" w:rsidP="00221CB1">
      <w:pPr>
        <w:pStyle w:val="ParagrafiSuccessivi"/>
      </w:pPr>
      <w:r>
        <w:t xml:space="preserve">             </w:t>
      </w:r>
      <w:r w:rsidRPr="00873EEE">
        <w:rPr>
          <w:position w:val="-30"/>
        </w:rPr>
        <w:object w:dxaOrig="1140" w:dyaOrig="580">
          <v:shape id="_x0000_i1139" type="#_x0000_t75" style="width:64.5pt;height:28.05pt" o:ole="" fillcolor="window">
            <v:imagedata r:id="rId243" o:title=""/>
          </v:shape>
          <o:OLEObject Type="Embed" ProgID="Equation.3" ShapeID="_x0000_i1139" DrawAspect="Content" ObjectID="_1561470251" r:id="rId244"/>
        </w:object>
      </w:r>
      <w:r>
        <w:t xml:space="preserve">; </w:t>
      </w:r>
      <w:r w:rsidRPr="00873EEE">
        <w:rPr>
          <w:position w:val="-30"/>
        </w:rPr>
        <w:object w:dxaOrig="1140" w:dyaOrig="580">
          <v:shape id="_x0000_i1140" type="#_x0000_t75" style="width:64.5pt;height:28.05pt" o:ole="" fillcolor="window">
            <v:imagedata r:id="rId245" o:title=""/>
          </v:shape>
          <o:OLEObject Type="Embed" ProgID="Equation.3" ShapeID="_x0000_i1140" DrawAspect="Content" ObjectID="_1561470252" r:id="rId246"/>
        </w:object>
      </w:r>
      <w:r>
        <w:t xml:space="preserve">; </w:t>
      </w:r>
      <w:r w:rsidRPr="00873EEE">
        <w:rPr>
          <w:position w:val="-30"/>
        </w:rPr>
        <w:object w:dxaOrig="1240" w:dyaOrig="580">
          <v:shape id="_x0000_i1141" type="#_x0000_t75" style="width:1in;height:28.05pt" o:ole="" fillcolor="window">
            <v:imagedata r:id="rId247" o:title=""/>
          </v:shape>
          <o:OLEObject Type="Embed" ProgID="Equation.3" ShapeID="_x0000_i1141" DrawAspect="Content" ObjectID="_1561470253" r:id="rId248"/>
        </w:object>
      </w:r>
    </w:p>
    <w:p w:rsidR="00221CB1" w:rsidRDefault="00221CB1" w:rsidP="00221CB1">
      <w:pPr>
        <w:pStyle w:val="ParagrafiSuccessivi"/>
        <w:ind w:firstLine="0"/>
      </w:pPr>
      <w:r>
        <w:t>Possiamo riscrivere le (1,53), (1,54) in funzione dei momenti d’inerzia o momenti del secondo ordine citati sopra.</w:t>
      </w:r>
    </w:p>
    <w:p w:rsidR="00221CB1" w:rsidRDefault="00221CB1" w:rsidP="00221CB1">
      <w:pPr>
        <w:pStyle w:val="ParagrafiSuccessivi"/>
      </w:pPr>
    </w:p>
    <w:p w:rsidR="00221CB1" w:rsidRDefault="00221CB1" w:rsidP="00221CB1">
      <w:pPr>
        <w:pStyle w:val="ParagrafiSuccessivi"/>
      </w:pPr>
      <w:r>
        <w:t xml:space="preserve">                </w:t>
      </w:r>
      <w:r w:rsidR="0059449C" w:rsidRPr="00E46B18">
        <w:rPr>
          <w:position w:val="-14"/>
        </w:rPr>
        <w:object w:dxaOrig="3460" w:dyaOrig="380">
          <v:shape id="_x0000_i1142" type="#_x0000_t75" style="width:201.95pt;height:20.55pt" o:ole="" fillcolor="window">
            <v:imagedata r:id="rId249" o:title=""/>
          </v:shape>
          <o:OLEObject Type="Embed" ProgID="Equation.3" ShapeID="_x0000_i1142" DrawAspect="Content" ObjectID="_1561470254" r:id="rId250"/>
        </w:object>
      </w:r>
    </w:p>
    <w:p w:rsidR="00221CB1" w:rsidRDefault="00221CB1" w:rsidP="00221CB1">
      <w:pPr>
        <w:pStyle w:val="ParagrafiSuccessivi"/>
      </w:pPr>
      <w:r>
        <w:t xml:space="preserve">                  </w:t>
      </w:r>
      <w:r w:rsidR="0059449C" w:rsidRPr="00E22DDA">
        <w:rPr>
          <w:position w:val="-14"/>
        </w:rPr>
        <w:object w:dxaOrig="3480" w:dyaOrig="380">
          <v:shape id="_x0000_i1143" type="#_x0000_t75" style="width:169.25pt;height:20.55pt" o:ole="">
            <v:imagedata r:id="rId251" o:title=""/>
          </v:shape>
          <o:OLEObject Type="Embed" ProgID="Equation.3" ShapeID="_x0000_i1143" DrawAspect="Content" ObjectID="_1561470255" r:id="rId252"/>
        </w:object>
      </w:r>
      <w:r>
        <w:t xml:space="preserve"> </w:t>
      </w:r>
    </w:p>
    <w:p w:rsidR="00221CB1" w:rsidRDefault="00311AA3" w:rsidP="00221CB1">
      <w:pPr>
        <w:pStyle w:val="ParagrafiSuccessivi"/>
        <w:ind w:firstLine="0"/>
      </w:pPr>
      <w:r>
        <w:t>E poiché</w:t>
      </w:r>
      <w:r w:rsidR="00221CB1">
        <w:t>, da quanto trovato nel capitolo (1.3) le CDS per i momenti sono:</w:t>
      </w:r>
    </w:p>
    <w:p w:rsidR="00221CB1" w:rsidRDefault="00221CB1" w:rsidP="00221CB1">
      <w:pPr>
        <w:pStyle w:val="ParagrafiSuccessivi"/>
        <w:jc w:val="center"/>
        <w:rPr>
          <w:szCs w:val="24"/>
        </w:rPr>
      </w:pPr>
    </w:p>
    <w:p w:rsidR="00221CB1" w:rsidRDefault="00221CB1" w:rsidP="00221CB1">
      <w:pPr>
        <w:pStyle w:val="ParagrafiSuccessivi"/>
        <w:rPr>
          <w:szCs w:val="24"/>
          <w:vertAlign w:val="superscript"/>
        </w:rPr>
      </w:pPr>
      <w:r>
        <w:rPr>
          <w:szCs w:val="24"/>
        </w:rPr>
        <w:t xml:space="preserve">                               </w:t>
      </w:r>
      <w:proofErr w:type="spellStart"/>
      <w:r>
        <w:rPr>
          <w:szCs w:val="24"/>
        </w:rPr>
        <w:t>M</w:t>
      </w:r>
      <w:r>
        <w:rPr>
          <w:szCs w:val="24"/>
          <w:vertAlign w:val="subscript"/>
        </w:rPr>
        <w:t>x</w:t>
      </w:r>
      <w:proofErr w:type="spellEnd"/>
      <w:r>
        <w:rPr>
          <w:szCs w:val="24"/>
        </w:rPr>
        <w:t>(z)=M</w:t>
      </w:r>
      <w:r>
        <w:rPr>
          <w:szCs w:val="24"/>
          <w:vertAlign w:val="subscript"/>
        </w:rPr>
        <w:t>x</w:t>
      </w:r>
      <w:r>
        <w:rPr>
          <w:szCs w:val="24"/>
          <w:vertAlign w:val="superscript"/>
        </w:rPr>
        <w:t>0</w:t>
      </w:r>
      <w:r>
        <w:rPr>
          <w:szCs w:val="24"/>
        </w:rPr>
        <w:t xml:space="preserve"> + zT</w:t>
      </w:r>
      <w:r>
        <w:rPr>
          <w:szCs w:val="24"/>
          <w:vertAlign w:val="subscript"/>
        </w:rPr>
        <w:t>y</w:t>
      </w:r>
      <w:r>
        <w:rPr>
          <w:szCs w:val="24"/>
          <w:vertAlign w:val="superscript"/>
        </w:rPr>
        <w:t>0</w:t>
      </w:r>
      <w:r>
        <w:rPr>
          <w:szCs w:val="24"/>
        </w:rPr>
        <w:t xml:space="preserve">, </w:t>
      </w:r>
      <w:r>
        <w:rPr>
          <w:szCs w:val="24"/>
          <w:vertAlign w:val="superscript"/>
        </w:rPr>
        <w:t xml:space="preserve"> </w:t>
      </w:r>
    </w:p>
    <w:p w:rsidR="00221CB1" w:rsidRDefault="00221CB1" w:rsidP="00221CB1">
      <w:pPr>
        <w:pStyle w:val="ParagrafiSuccessivi"/>
        <w:rPr>
          <w:szCs w:val="24"/>
          <w:vertAlign w:val="superscript"/>
        </w:rPr>
      </w:pPr>
      <w:r>
        <w:rPr>
          <w:szCs w:val="24"/>
          <w:vertAlign w:val="superscript"/>
        </w:rPr>
        <w:t xml:space="preserve">                                               </w:t>
      </w:r>
      <w:r>
        <w:rPr>
          <w:szCs w:val="24"/>
        </w:rPr>
        <w:t>M</w:t>
      </w:r>
      <w:r>
        <w:rPr>
          <w:szCs w:val="24"/>
          <w:vertAlign w:val="subscript"/>
        </w:rPr>
        <w:t>y</w:t>
      </w:r>
      <w:r>
        <w:rPr>
          <w:szCs w:val="24"/>
        </w:rPr>
        <w:t>(z)=M</w:t>
      </w:r>
      <w:r>
        <w:rPr>
          <w:szCs w:val="24"/>
          <w:vertAlign w:val="subscript"/>
        </w:rPr>
        <w:t>y</w:t>
      </w:r>
      <w:r>
        <w:rPr>
          <w:szCs w:val="24"/>
          <w:vertAlign w:val="superscript"/>
        </w:rPr>
        <w:t>0</w:t>
      </w:r>
      <w:r>
        <w:rPr>
          <w:szCs w:val="24"/>
        </w:rPr>
        <w:t xml:space="preserve"> + zT</w:t>
      </w:r>
      <w:r>
        <w:rPr>
          <w:szCs w:val="24"/>
          <w:vertAlign w:val="subscript"/>
        </w:rPr>
        <w:t>x</w:t>
      </w:r>
      <w:r>
        <w:rPr>
          <w:szCs w:val="24"/>
          <w:vertAlign w:val="superscript"/>
        </w:rPr>
        <w:t>0</w:t>
      </w:r>
      <w:r>
        <w:rPr>
          <w:szCs w:val="24"/>
        </w:rPr>
        <w:t>.</w:t>
      </w:r>
    </w:p>
    <w:p w:rsidR="00221CB1" w:rsidRPr="004A7383" w:rsidRDefault="00221CB1" w:rsidP="00221CB1">
      <w:pPr>
        <w:pStyle w:val="ParagrafiSuccessivi"/>
        <w:rPr>
          <w:szCs w:val="24"/>
          <w:vertAlign w:val="superscript"/>
        </w:rPr>
      </w:pPr>
    </w:p>
    <w:p w:rsidR="00221CB1" w:rsidRDefault="00311AA3" w:rsidP="00221CB1">
      <w:pPr>
        <w:pStyle w:val="ParagrafiSuccessivi"/>
        <w:ind w:firstLine="0"/>
      </w:pPr>
      <w:r>
        <w:t>Possiamo</w:t>
      </w:r>
      <w:r w:rsidR="00221CB1">
        <w:t xml:space="preserve"> cosi determinare le costanti t</w:t>
      </w:r>
      <w:r w:rsidR="00221CB1">
        <w:rPr>
          <w:vertAlign w:val="subscript"/>
        </w:rPr>
        <w:t xml:space="preserve">1, </w:t>
      </w:r>
      <w:r w:rsidR="00221CB1">
        <w:t>t</w:t>
      </w:r>
      <w:r w:rsidR="00221CB1">
        <w:rPr>
          <w:vertAlign w:val="subscript"/>
        </w:rPr>
        <w:t xml:space="preserve">2 </w:t>
      </w:r>
      <w:r w:rsidR="00221CB1">
        <w:t>e k</w:t>
      </w:r>
      <w:r w:rsidR="00221CB1">
        <w:rPr>
          <w:vertAlign w:val="subscript"/>
        </w:rPr>
        <w:t xml:space="preserve">1, </w:t>
      </w:r>
      <w:r w:rsidR="00221CB1">
        <w:t>k</w:t>
      </w:r>
      <w:r w:rsidR="00221CB1">
        <w:rPr>
          <w:vertAlign w:val="subscript"/>
        </w:rPr>
        <w:t xml:space="preserve">2 </w:t>
      </w:r>
      <w:r w:rsidR="00221CB1">
        <w:t>assumendo che si annullano i termini privi di z.</w:t>
      </w:r>
    </w:p>
    <w:p w:rsidR="00221CB1" w:rsidRDefault="00221CB1" w:rsidP="00221CB1">
      <w:pPr>
        <w:pStyle w:val="ParagrafiSuccessivi"/>
        <w:ind w:firstLine="0"/>
      </w:pPr>
    </w:p>
    <w:p w:rsidR="00221CB1" w:rsidRDefault="00221CB1" w:rsidP="00221CB1">
      <w:pPr>
        <w:pStyle w:val="ParagrafiSuccessivi"/>
        <w:ind w:firstLine="0"/>
      </w:pPr>
      <w:r>
        <w:lastRenderedPageBreak/>
        <w:t xml:space="preserve">                                 </w:t>
      </w:r>
      <w:r w:rsidRPr="004A7383">
        <w:rPr>
          <w:position w:val="-136"/>
        </w:rPr>
        <w:object w:dxaOrig="2360" w:dyaOrig="2840">
          <v:shape id="_x0000_i1144" type="#_x0000_t75" style="width:136.5pt;height:2in" o:ole="" fillcolor="window">
            <v:imagedata r:id="rId253" o:title=""/>
          </v:shape>
          <o:OLEObject Type="Embed" ProgID="Equation.3" ShapeID="_x0000_i1144" DrawAspect="Content" ObjectID="_1561470256" r:id="rId254"/>
        </w:object>
      </w:r>
      <w:r>
        <w:t xml:space="preserve">                                  (1.55)</w:t>
      </w:r>
    </w:p>
    <w:p w:rsidR="00221CB1" w:rsidRPr="007A26A6" w:rsidRDefault="00221CB1" w:rsidP="00221CB1">
      <w:pPr>
        <w:pStyle w:val="ParagrafiSuccessivi"/>
        <w:ind w:firstLine="0"/>
      </w:pPr>
      <w:r>
        <w:t xml:space="preserve">             </w:t>
      </w:r>
    </w:p>
    <w:p w:rsidR="00221CB1" w:rsidRDefault="00221CB1" w:rsidP="00221CB1">
      <w:pPr>
        <w:pStyle w:val="ParagrafiSuccessivi"/>
      </w:pPr>
      <w:r>
        <w:t xml:space="preserve">                     Con  </w:t>
      </w:r>
      <w:r w:rsidRPr="005A2F3E">
        <w:rPr>
          <w:position w:val="-14"/>
        </w:rPr>
        <w:object w:dxaOrig="2040" w:dyaOrig="400">
          <v:shape id="_x0000_i1145" type="#_x0000_t75" style="width:123.45pt;height:20.55pt" o:ole="" fillcolor="window">
            <v:imagedata r:id="rId255" o:title=""/>
          </v:shape>
          <o:OLEObject Type="Embed" ProgID="Equation.3" ShapeID="_x0000_i1145" DrawAspect="Content" ObjectID="_1561470257" r:id="rId256"/>
        </w:object>
      </w:r>
    </w:p>
    <w:p w:rsidR="00221CB1" w:rsidRDefault="00221CB1" w:rsidP="00221CB1">
      <w:pPr>
        <w:pStyle w:val="ParagrafiSuccessivi"/>
      </w:pPr>
      <w:r>
        <w:t xml:space="preserve">Se si assumono come assi coordinati x e y gli assi principali d’inerzia della sezione, il momento centrifugo </w:t>
      </w:r>
      <w:proofErr w:type="spellStart"/>
      <w:r>
        <w:t>I</w:t>
      </w:r>
      <w:r>
        <w:rPr>
          <w:vertAlign w:val="subscript"/>
        </w:rPr>
        <w:t>xy</w:t>
      </w:r>
      <w:proofErr w:type="spellEnd"/>
      <w:r>
        <w:t xml:space="preserve"> si annulla e le relazioni (1.22) assumono la forma:</w:t>
      </w:r>
    </w:p>
    <w:p w:rsidR="00221CB1" w:rsidRDefault="00221CB1" w:rsidP="00221CB1">
      <w:pPr>
        <w:pStyle w:val="ParagrafiSuccessivi"/>
        <w:ind w:firstLine="0"/>
      </w:pPr>
      <w:r>
        <w:t xml:space="preserve">                                     </w:t>
      </w:r>
      <w:r w:rsidR="00C40D0E" w:rsidRPr="00B228B0">
        <w:rPr>
          <w:position w:val="-150"/>
        </w:rPr>
        <w:object w:dxaOrig="1160" w:dyaOrig="3120">
          <v:shape id="_x0000_i1146" type="#_x0000_t75" style="width:68.25pt;height:160.85pt" o:ole="" fillcolor="window">
            <v:imagedata r:id="rId257" o:title=""/>
          </v:shape>
          <o:OLEObject Type="Embed" ProgID="Equation.3" ShapeID="_x0000_i1146" DrawAspect="Content" ObjectID="_1561470258" r:id="rId258"/>
        </w:object>
      </w:r>
      <w:r>
        <w:t xml:space="preserve">                                                   (1.56)</w:t>
      </w:r>
    </w:p>
    <w:p w:rsidR="00221CB1" w:rsidRPr="007A26A6" w:rsidRDefault="00221CB1" w:rsidP="00221CB1">
      <w:pPr>
        <w:pStyle w:val="ParagrafiSuccessivi"/>
        <w:ind w:firstLine="0"/>
      </w:pPr>
      <w:r>
        <w:t xml:space="preserve">                                       </w:t>
      </w:r>
    </w:p>
    <w:p w:rsidR="00221CB1" w:rsidRDefault="002B328D" w:rsidP="00221CB1">
      <w:pPr>
        <w:pStyle w:val="ParagrafiSuccessivi"/>
        <w:rPr>
          <w:i/>
        </w:rPr>
      </w:pPr>
      <w:r>
        <w:t xml:space="preserve">Con la (1.55) e con </w:t>
      </w:r>
      <w:r w:rsidR="00221CB1">
        <w:t xml:space="preserve">la (1.52), possiamo ottenere la seguente relazione generale delle tensioni normali che prende il nome di </w:t>
      </w:r>
      <w:r w:rsidR="00221CB1" w:rsidRPr="00CF143E">
        <w:rPr>
          <w:i/>
        </w:rPr>
        <w:t xml:space="preserve">Formula di </w:t>
      </w:r>
      <w:proofErr w:type="spellStart"/>
      <w:r w:rsidR="00221CB1" w:rsidRPr="00CF143E">
        <w:rPr>
          <w:i/>
        </w:rPr>
        <w:t>Navier</w:t>
      </w:r>
      <w:proofErr w:type="spellEnd"/>
      <w:r w:rsidR="00221CB1">
        <w:rPr>
          <w:i/>
        </w:rPr>
        <w:t>:</w:t>
      </w:r>
    </w:p>
    <w:p w:rsidR="00221CB1" w:rsidRDefault="00221CB1" w:rsidP="00221CB1">
      <w:pPr>
        <w:pStyle w:val="ParagrafiSuccessivi"/>
        <w:rPr>
          <w:i/>
        </w:rPr>
      </w:pPr>
    </w:p>
    <w:p w:rsidR="00221CB1" w:rsidRPr="00CF143E" w:rsidRDefault="00221CB1" w:rsidP="00221CB1">
      <w:pPr>
        <w:pStyle w:val="ParagrafiSuccessivi"/>
        <w:rPr>
          <w:i/>
        </w:rPr>
      </w:pPr>
      <w:r>
        <w:t xml:space="preserve">                       </w:t>
      </w:r>
      <w:r w:rsidRPr="002642BC">
        <w:rPr>
          <w:position w:val="-32"/>
          <w:bdr w:val="single" w:sz="4" w:space="0" w:color="auto"/>
        </w:rPr>
        <w:object w:dxaOrig="2980" w:dyaOrig="740">
          <v:shape id="_x0000_i1147" type="#_x0000_t75" style="width:2in;height:36.45pt" o:ole="" fillcolor="window">
            <v:imagedata r:id="rId259" o:title=""/>
          </v:shape>
          <o:OLEObject Type="Embed" ProgID="Equation.3" ShapeID="_x0000_i1147" DrawAspect="Content" ObjectID="_1561470259" r:id="rId260"/>
        </w:object>
      </w:r>
      <w:r w:rsidRPr="00F84E67">
        <w:rPr>
          <w:bdr w:val="single" w:sz="4" w:space="0" w:color="auto"/>
        </w:rPr>
        <w:t xml:space="preserve">  </w:t>
      </w:r>
      <w:r w:rsidR="008D62BE">
        <w:t xml:space="preserve">                            </w:t>
      </w:r>
      <w:r>
        <w:t>(1.57)</w:t>
      </w:r>
    </w:p>
    <w:sectPr w:rsidR="00221CB1" w:rsidRPr="00CF143E" w:rsidSect="006A16F8">
      <w:headerReference w:type="even" r:id="rId261"/>
      <w:headerReference w:type="default" r:id="rId262"/>
      <w:headerReference w:type="first" r:id="rId263"/>
      <w:footerReference w:type="first" r:id="rId264"/>
      <w:type w:val="oddPage"/>
      <w:pgSz w:w="11906" w:h="16838" w:code="9"/>
      <w:pgMar w:top="2381" w:right="1701" w:bottom="2268" w:left="2835" w:header="1701" w:footer="720" w:gutter="0"/>
      <w:pgNumType w:start="3"/>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53BB" w:rsidRDefault="00CD53BB">
      <w:r>
        <w:separator/>
      </w:r>
    </w:p>
  </w:endnote>
  <w:endnote w:type="continuationSeparator" w:id="0">
    <w:p w:rsidR="00CD53BB" w:rsidRDefault="00CD5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34CD" w:rsidRDefault="00FE34CD" w:rsidP="00D26F2B">
    <w:pPr>
      <w:pStyle w:val="Pidipagina"/>
    </w:pPr>
    <w:r>
      <w:rPr>
        <w:rStyle w:val="Numeropagina"/>
      </w:rPr>
      <w:fldChar w:fldCharType="begin"/>
    </w:r>
    <w:r>
      <w:rPr>
        <w:rStyle w:val="Numeropagina"/>
      </w:rPr>
      <w:instrText xml:space="preserve"> PAGE </w:instrText>
    </w:r>
    <w:r>
      <w:rPr>
        <w:rStyle w:val="Numeropagina"/>
      </w:rPr>
      <w:fldChar w:fldCharType="separate"/>
    </w:r>
    <w:r w:rsidR="00F611DF">
      <w:rPr>
        <w:rStyle w:val="Numeropagina"/>
        <w:noProof/>
      </w:rPr>
      <w:t>3</w:t>
    </w:r>
    <w:r>
      <w:rPr>
        <w:rStyle w:val="Numeropa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53BB" w:rsidRDefault="00CD53BB">
      <w:r>
        <w:separator/>
      </w:r>
    </w:p>
  </w:footnote>
  <w:footnote w:type="continuationSeparator" w:id="0">
    <w:p w:rsidR="00CD53BB" w:rsidRDefault="00CD5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34CD" w:rsidRDefault="00FE34CD" w:rsidP="003213F4">
    <w:pPr>
      <w:pStyle w:val="Intestazione"/>
      <w:tabs>
        <w:tab w:val="clear" w:pos="4819"/>
        <w:tab w:val="clear" w:pos="9638"/>
        <w:tab w:val="right" w:pos="7371"/>
      </w:tabs>
      <w:ind w:right="-1"/>
    </w:pPr>
    <w:r>
      <w:rPr>
        <w:rStyle w:val="Numeropagina"/>
      </w:rPr>
      <w:fldChar w:fldCharType="begin"/>
    </w:r>
    <w:r>
      <w:rPr>
        <w:rStyle w:val="Numeropagina"/>
      </w:rPr>
      <w:instrText xml:space="preserve"> PAGE </w:instrText>
    </w:r>
    <w:r>
      <w:rPr>
        <w:rStyle w:val="Numeropagina"/>
      </w:rPr>
      <w:fldChar w:fldCharType="separate"/>
    </w:r>
    <w:r w:rsidR="00F611DF">
      <w:rPr>
        <w:rStyle w:val="Numeropagina"/>
        <w:noProof/>
      </w:rPr>
      <w:t>26</w:t>
    </w:r>
    <w:r>
      <w:rPr>
        <w:rStyle w:val="Numeropagina"/>
      </w:rPr>
      <w:fldChar w:fldCharType="end"/>
    </w:r>
    <w:r>
      <w:rPr>
        <w:rStyle w:val="Numeropagina"/>
      </w:rPr>
      <w:tab/>
      <w:t>Capitolo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34CD" w:rsidRDefault="00FE34CD">
    <w:pPr>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F611DF">
      <w:rPr>
        <w:rStyle w:val="Numeropagina"/>
        <w:noProof/>
      </w:rPr>
      <w:t>25</w:t>
    </w:r>
    <w:r>
      <w:rPr>
        <w:rStyle w:val="Numeropagina"/>
      </w:rPr>
      <w:fldChar w:fldCharType="end"/>
    </w:r>
  </w:p>
  <w:p w:rsidR="00FE34CD" w:rsidRDefault="00FE34CD">
    <w:pPr>
      <w:pStyle w:val="Intestazione"/>
    </w:pPr>
    <w:r>
      <w:t>Capitolo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34CD" w:rsidRPr="003213F4" w:rsidRDefault="00FE34CD" w:rsidP="003213F4">
    <w:pPr>
      <w:pStyle w:val="Intestazion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0C04E5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FD0E8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94495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BE60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4D49B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503C5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5FA48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ACCE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7D275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02AA7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320DE"/>
    <w:multiLevelType w:val="multilevel"/>
    <w:tmpl w:val="75FC9F6C"/>
    <w:lvl w:ilvl="0">
      <w:start w:val="1"/>
      <w:numFmt w:val="decimal"/>
      <w:suff w:val="nothing"/>
      <w:lvlText w:val="Capitolo %1"/>
      <w:lvlJc w:val="left"/>
      <w:pPr>
        <w:ind w:left="426" w:firstLine="0"/>
      </w:pPr>
    </w:lvl>
    <w:lvl w:ilvl="1">
      <w:start w:val="1"/>
      <w:numFmt w:val="decimal"/>
      <w:lvlText w:val="%1.%2"/>
      <w:lvlJc w:val="left"/>
      <w:pPr>
        <w:tabs>
          <w:tab w:val="num" w:pos="720"/>
        </w:tabs>
        <w:ind w:left="0" w:firstLine="0"/>
      </w:pPr>
    </w:lvl>
    <w:lvl w:ilvl="2">
      <w:start w:val="1"/>
      <w:numFmt w:val="decimal"/>
      <w:lvlText w:val="%1.%2.%3"/>
      <w:lvlJc w:val="left"/>
      <w:pPr>
        <w:tabs>
          <w:tab w:val="num" w:pos="1440"/>
        </w:tabs>
        <w:ind w:left="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36D21D7"/>
    <w:multiLevelType w:val="singleLevel"/>
    <w:tmpl w:val="04100017"/>
    <w:lvl w:ilvl="0">
      <w:start w:val="1"/>
      <w:numFmt w:val="lowerLetter"/>
      <w:lvlText w:val="%1)"/>
      <w:lvlJc w:val="left"/>
      <w:pPr>
        <w:tabs>
          <w:tab w:val="num" w:pos="360"/>
        </w:tabs>
        <w:ind w:left="360" w:hanging="360"/>
      </w:pPr>
    </w:lvl>
  </w:abstractNum>
  <w:abstractNum w:abstractNumId="12" w15:restartNumberingAfterBreak="0">
    <w:nsid w:val="0644154A"/>
    <w:multiLevelType w:val="multilevel"/>
    <w:tmpl w:val="20886BBA"/>
    <w:lvl w:ilvl="0">
      <w:start w:val="1"/>
      <w:numFmt w:val="decimal"/>
      <w:suff w:val="nothing"/>
      <w:lvlText w:val="Capitolo %1^l^l"/>
      <w:lvlJc w:val="left"/>
      <w:pPr>
        <w:ind w:left="0" w:firstLine="0"/>
      </w:pPr>
      <w:rPr>
        <w:rFonts w:hint="default"/>
      </w:rPr>
    </w:lvl>
    <w:lvl w:ilvl="1">
      <w:start w:val="1"/>
      <w:numFmt w:val="decimal"/>
      <w:lvlText w:val="%1.%2"/>
      <w:lvlJc w:val="left"/>
      <w:pPr>
        <w:tabs>
          <w:tab w:val="num" w:pos="294"/>
        </w:tabs>
        <w:ind w:left="-426" w:firstLine="0"/>
      </w:pPr>
      <w:rPr>
        <w:rFonts w:hint="default"/>
      </w:rPr>
    </w:lvl>
    <w:lvl w:ilvl="2">
      <w:start w:val="1"/>
      <w:numFmt w:val="decimal"/>
      <w:lvlText w:val="%1.%2.%3"/>
      <w:lvlJc w:val="left"/>
      <w:pPr>
        <w:tabs>
          <w:tab w:val="num" w:pos="1014"/>
        </w:tabs>
        <w:ind w:left="-426" w:firstLine="0"/>
      </w:pPr>
      <w:rPr>
        <w:rFonts w:hint="default"/>
      </w:rPr>
    </w:lvl>
    <w:lvl w:ilvl="3">
      <w:start w:val="1"/>
      <w:numFmt w:val="decimal"/>
      <w:lvlText w:val="%1.%2.%3.%4"/>
      <w:lvlJc w:val="left"/>
      <w:pPr>
        <w:tabs>
          <w:tab w:val="num" w:pos="438"/>
        </w:tabs>
        <w:ind w:left="438" w:hanging="864"/>
      </w:pPr>
      <w:rPr>
        <w:rFonts w:hint="default"/>
      </w:rPr>
    </w:lvl>
    <w:lvl w:ilvl="4">
      <w:start w:val="1"/>
      <w:numFmt w:val="decimal"/>
      <w:lvlText w:val="%1.%2.%3.%4.%5"/>
      <w:lvlJc w:val="left"/>
      <w:pPr>
        <w:tabs>
          <w:tab w:val="num" w:pos="582"/>
        </w:tabs>
        <w:ind w:left="582" w:hanging="1008"/>
      </w:pPr>
      <w:rPr>
        <w:rFonts w:hint="default"/>
      </w:rPr>
    </w:lvl>
    <w:lvl w:ilvl="5">
      <w:start w:val="1"/>
      <w:numFmt w:val="decimal"/>
      <w:lvlText w:val="%1.%2.%3.%4.%5.%6"/>
      <w:lvlJc w:val="left"/>
      <w:pPr>
        <w:tabs>
          <w:tab w:val="num" w:pos="726"/>
        </w:tabs>
        <w:ind w:left="726" w:hanging="1152"/>
      </w:pPr>
      <w:rPr>
        <w:rFonts w:hint="default"/>
      </w:rPr>
    </w:lvl>
    <w:lvl w:ilvl="6">
      <w:start w:val="1"/>
      <w:numFmt w:val="decimal"/>
      <w:lvlText w:val="%1.%2.%3.%4.%5.%6.%7"/>
      <w:lvlJc w:val="left"/>
      <w:pPr>
        <w:tabs>
          <w:tab w:val="num" w:pos="870"/>
        </w:tabs>
        <w:ind w:left="870" w:hanging="1296"/>
      </w:pPr>
      <w:rPr>
        <w:rFonts w:hint="default"/>
      </w:rPr>
    </w:lvl>
    <w:lvl w:ilvl="7">
      <w:start w:val="1"/>
      <w:numFmt w:val="decimal"/>
      <w:lvlText w:val="%1.%2.%3.%4.%5.%6.%7.%8"/>
      <w:lvlJc w:val="left"/>
      <w:pPr>
        <w:tabs>
          <w:tab w:val="num" w:pos="1014"/>
        </w:tabs>
        <w:ind w:left="1014" w:hanging="1440"/>
      </w:pPr>
      <w:rPr>
        <w:rFonts w:hint="default"/>
      </w:rPr>
    </w:lvl>
    <w:lvl w:ilvl="8">
      <w:start w:val="1"/>
      <w:numFmt w:val="decimal"/>
      <w:lvlText w:val="%1.%2.%3.%4.%5.%6.%7.%8.%9"/>
      <w:lvlJc w:val="left"/>
      <w:pPr>
        <w:tabs>
          <w:tab w:val="num" w:pos="1158"/>
        </w:tabs>
        <w:ind w:left="1158" w:hanging="1584"/>
      </w:pPr>
      <w:rPr>
        <w:rFonts w:hint="default"/>
      </w:rPr>
    </w:lvl>
  </w:abstractNum>
  <w:abstractNum w:abstractNumId="13" w15:restartNumberingAfterBreak="0">
    <w:nsid w:val="0785333F"/>
    <w:multiLevelType w:val="hybridMultilevel"/>
    <w:tmpl w:val="DEA03E32"/>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14" w15:restartNumberingAfterBreak="0">
    <w:nsid w:val="0C9E3734"/>
    <w:multiLevelType w:val="singleLevel"/>
    <w:tmpl w:val="04100017"/>
    <w:lvl w:ilvl="0">
      <w:start w:val="1"/>
      <w:numFmt w:val="lowerLetter"/>
      <w:lvlText w:val="%1)"/>
      <w:lvlJc w:val="left"/>
      <w:pPr>
        <w:tabs>
          <w:tab w:val="num" w:pos="360"/>
        </w:tabs>
        <w:ind w:left="360" w:hanging="360"/>
      </w:pPr>
      <w:rPr>
        <w:rFonts w:hint="default"/>
      </w:rPr>
    </w:lvl>
  </w:abstractNum>
  <w:abstractNum w:abstractNumId="15" w15:restartNumberingAfterBreak="0">
    <w:nsid w:val="0FC2389D"/>
    <w:multiLevelType w:val="hybridMultilevel"/>
    <w:tmpl w:val="2B90C012"/>
    <w:lvl w:ilvl="0" w:tplc="0410000F">
      <w:start w:val="1"/>
      <w:numFmt w:val="decimal"/>
      <w:lvlText w:val="%1."/>
      <w:lvlJc w:val="left"/>
      <w:pPr>
        <w:ind w:left="783" w:hanging="360"/>
      </w:pPr>
    </w:lvl>
    <w:lvl w:ilvl="1" w:tplc="04100019" w:tentative="1">
      <w:start w:val="1"/>
      <w:numFmt w:val="lowerLetter"/>
      <w:lvlText w:val="%2."/>
      <w:lvlJc w:val="left"/>
      <w:pPr>
        <w:ind w:left="1503" w:hanging="360"/>
      </w:pPr>
    </w:lvl>
    <w:lvl w:ilvl="2" w:tplc="0410001B" w:tentative="1">
      <w:start w:val="1"/>
      <w:numFmt w:val="lowerRoman"/>
      <w:lvlText w:val="%3."/>
      <w:lvlJc w:val="right"/>
      <w:pPr>
        <w:ind w:left="2223" w:hanging="180"/>
      </w:pPr>
    </w:lvl>
    <w:lvl w:ilvl="3" w:tplc="0410000F" w:tentative="1">
      <w:start w:val="1"/>
      <w:numFmt w:val="decimal"/>
      <w:lvlText w:val="%4."/>
      <w:lvlJc w:val="left"/>
      <w:pPr>
        <w:ind w:left="2943" w:hanging="360"/>
      </w:pPr>
    </w:lvl>
    <w:lvl w:ilvl="4" w:tplc="04100019" w:tentative="1">
      <w:start w:val="1"/>
      <w:numFmt w:val="lowerLetter"/>
      <w:lvlText w:val="%5."/>
      <w:lvlJc w:val="left"/>
      <w:pPr>
        <w:ind w:left="3663" w:hanging="360"/>
      </w:pPr>
    </w:lvl>
    <w:lvl w:ilvl="5" w:tplc="0410001B" w:tentative="1">
      <w:start w:val="1"/>
      <w:numFmt w:val="lowerRoman"/>
      <w:lvlText w:val="%6."/>
      <w:lvlJc w:val="right"/>
      <w:pPr>
        <w:ind w:left="4383" w:hanging="180"/>
      </w:pPr>
    </w:lvl>
    <w:lvl w:ilvl="6" w:tplc="0410000F" w:tentative="1">
      <w:start w:val="1"/>
      <w:numFmt w:val="decimal"/>
      <w:lvlText w:val="%7."/>
      <w:lvlJc w:val="left"/>
      <w:pPr>
        <w:ind w:left="5103" w:hanging="360"/>
      </w:pPr>
    </w:lvl>
    <w:lvl w:ilvl="7" w:tplc="04100019" w:tentative="1">
      <w:start w:val="1"/>
      <w:numFmt w:val="lowerLetter"/>
      <w:lvlText w:val="%8."/>
      <w:lvlJc w:val="left"/>
      <w:pPr>
        <w:ind w:left="5823" w:hanging="360"/>
      </w:pPr>
    </w:lvl>
    <w:lvl w:ilvl="8" w:tplc="0410001B" w:tentative="1">
      <w:start w:val="1"/>
      <w:numFmt w:val="lowerRoman"/>
      <w:lvlText w:val="%9."/>
      <w:lvlJc w:val="right"/>
      <w:pPr>
        <w:ind w:left="6543" w:hanging="180"/>
      </w:pPr>
    </w:lvl>
  </w:abstractNum>
  <w:abstractNum w:abstractNumId="16" w15:restartNumberingAfterBreak="0">
    <w:nsid w:val="1001289E"/>
    <w:multiLevelType w:val="hybridMultilevel"/>
    <w:tmpl w:val="C6A2AC4C"/>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17" w15:restartNumberingAfterBreak="0">
    <w:nsid w:val="1C232E01"/>
    <w:multiLevelType w:val="singleLevel"/>
    <w:tmpl w:val="0410001B"/>
    <w:lvl w:ilvl="0">
      <w:start w:val="1"/>
      <w:numFmt w:val="lowerRoman"/>
      <w:lvlText w:val="%1."/>
      <w:lvlJc w:val="right"/>
      <w:pPr>
        <w:tabs>
          <w:tab w:val="num" w:pos="504"/>
        </w:tabs>
        <w:ind w:left="504" w:hanging="216"/>
      </w:pPr>
    </w:lvl>
  </w:abstractNum>
  <w:abstractNum w:abstractNumId="18" w15:restartNumberingAfterBreak="0">
    <w:nsid w:val="1E1678C6"/>
    <w:multiLevelType w:val="hybridMultilevel"/>
    <w:tmpl w:val="DBC46C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1E740FCC"/>
    <w:multiLevelType w:val="multilevel"/>
    <w:tmpl w:val="B150FA38"/>
    <w:lvl w:ilvl="0">
      <w:start w:val="1"/>
      <w:numFmt w:val="decimal"/>
      <w:pStyle w:val="Titolo1"/>
      <w:suff w:val="nothing"/>
      <w:lvlText w:val="Capitolo %1"/>
      <w:lvlJc w:val="left"/>
      <w:pPr>
        <w:ind w:left="0" w:firstLine="0"/>
      </w:pPr>
      <w:rPr>
        <w:rFonts w:hint="default"/>
      </w:rPr>
    </w:lvl>
    <w:lvl w:ilvl="1">
      <w:start w:val="1"/>
      <w:numFmt w:val="decimal"/>
      <w:pStyle w:val="Titolo2"/>
      <w:lvlText w:val="%1.%2"/>
      <w:lvlJc w:val="left"/>
      <w:pPr>
        <w:tabs>
          <w:tab w:val="num" w:pos="294"/>
        </w:tabs>
        <w:ind w:left="-426" w:firstLine="0"/>
      </w:pPr>
      <w:rPr>
        <w:rFonts w:hint="default"/>
      </w:rPr>
    </w:lvl>
    <w:lvl w:ilvl="2">
      <w:start w:val="1"/>
      <w:numFmt w:val="decimal"/>
      <w:pStyle w:val="Titolo3"/>
      <w:lvlText w:val="%1.%2.%3"/>
      <w:lvlJc w:val="left"/>
      <w:pPr>
        <w:tabs>
          <w:tab w:val="num" w:pos="1014"/>
        </w:tabs>
        <w:ind w:left="-426" w:firstLine="0"/>
      </w:pPr>
      <w:rPr>
        <w:rFonts w:hint="default"/>
      </w:rPr>
    </w:lvl>
    <w:lvl w:ilvl="3">
      <w:start w:val="1"/>
      <w:numFmt w:val="decimal"/>
      <w:pStyle w:val="Titolo4"/>
      <w:lvlText w:val="%1.%2.%3.%4"/>
      <w:lvlJc w:val="left"/>
      <w:pPr>
        <w:tabs>
          <w:tab w:val="num" w:pos="438"/>
        </w:tabs>
        <w:ind w:left="438" w:hanging="864"/>
      </w:pPr>
      <w:rPr>
        <w:rFonts w:hint="default"/>
      </w:rPr>
    </w:lvl>
    <w:lvl w:ilvl="4">
      <w:start w:val="1"/>
      <w:numFmt w:val="decimal"/>
      <w:pStyle w:val="Titolo5"/>
      <w:lvlText w:val="%1.%2.%3.%4.%5"/>
      <w:lvlJc w:val="left"/>
      <w:pPr>
        <w:tabs>
          <w:tab w:val="num" w:pos="582"/>
        </w:tabs>
        <w:ind w:left="582" w:hanging="1008"/>
      </w:pPr>
      <w:rPr>
        <w:rFonts w:hint="default"/>
      </w:rPr>
    </w:lvl>
    <w:lvl w:ilvl="5">
      <w:start w:val="1"/>
      <w:numFmt w:val="decimal"/>
      <w:lvlText w:val="%1.%2.%3.%4.%5.%6"/>
      <w:lvlJc w:val="left"/>
      <w:pPr>
        <w:tabs>
          <w:tab w:val="num" w:pos="726"/>
        </w:tabs>
        <w:ind w:left="726" w:hanging="1152"/>
      </w:pPr>
      <w:rPr>
        <w:rFonts w:hint="default"/>
      </w:rPr>
    </w:lvl>
    <w:lvl w:ilvl="6">
      <w:start w:val="1"/>
      <w:numFmt w:val="decimal"/>
      <w:lvlText w:val="%1.%2.%3.%4.%5.%6.%7"/>
      <w:lvlJc w:val="left"/>
      <w:pPr>
        <w:tabs>
          <w:tab w:val="num" w:pos="870"/>
        </w:tabs>
        <w:ind w:left="870" w:hanging="1296"/>
      </w:pPr>
      <w:rPr>
        <w:rFonts w:hint="default"/>
      </w:rPr>
    </w:lvl>
    <w:lvl w:ilvl="7">
      <w:start w:val="1"/>
      <w:numFmt w:val="decimal"/>
      <w:lvlText w:val="%1.%2.%3.%4.%5.%6.%7.%8"/>
      <w:lvlJc w:val="left"/>
      <w:pPr>
        <w:tabs>
          <w:tab w:val="num" w:pos="1014"/>
        </w:tabs>
        <w:ind w:left="1014" w:hanging="1440"/>
      </w:pPr>
      <w:rPr>
        <w:rFonts w:hint="default"/>
      </w:rPr>
    </w:lvl>
    <w:lvl w:ilvl="8">
      <w:start w:val="1"/>
      <w:numFmt w:val="decimal"/>
      <w:lvlText w:val="%1.%2.%3.%4.%5.%6.%7.%8.%9"/>
      <w:lvlJc w:val="left"/>
      <w:pPr>
        <w:tabs>
          <w:tab w:val="num" w:pos="1158"/>
        </w:tabs>
        <w:ind w:left="1158" w:hanging="1584"/>
      </w:pPr>
      <w:rPr>
        <w:rFonts w:hint="default"/>
      </w:rPr>
    </w:lvl>
  </w:abstractNum>
  <w:abstractNum w:abstractNumId="20" w15:restartNumberingAfterBreak="0">
    <w:nsid w:val="1F507CB3"/>
    <w:multiLevelType w:val="multilevel"/>
    <w:tmpl w:val="36B89622"/>
    <w:lvl w:ilvl="0">
      <w:start w:val="1"/>
      <w:numFmt w:val="decimal"/>
      <w:suff w:val="nothing"/>
      <w:lvlText w:val="Capitolo %1"/>
      <w:lvlJc w:val="left"/>
      <w:pPr>
        <w:ind w:left="420" w:hanging="420"/>
      </w:pPr>
      <w:rPr>
        <w:b w:val="0"/>
        <w:i w:val="0"/>
        <w:caps w:val="0"/>
      </w:rPr>
    </w:lvl>
    <w:lvl w:ilvl="1">
      <w:start w:val="1"/>
      <w:numFmt w:val="decimal"/>
      <w:lvlText w:val="%1.%2"/>
      <w:lvlJc w:val="left"/>
      <w:pPr>
        <w:tabs>
          <w:tab w:val="num" w:pos="720"/>
        </w:tabs>
        <w:ind w:left="420" w:hanging="420"/>
      </w:pPr>
      <w:rPr>
        <w:b w:val="0"/>
        <w:i w:val="0"/>
      </w:rPr>
    </w:lvl>
    <w:lvl w:ilvl="2">
      <w:start w:val="1"/>
      <w:numFmt w:val="decimal"/>
      <w:lvlText w:val="%1.%2.%3"/>
      <w:lvlJc w:val="left"/>
      <w:pPr>
        <w:tabs>
          <w:tab w:val="num" w:pos="1080"/>
        </w:tabs>
        <w:ind w:left="720" w:hanging="720"/>
      </w:pPr>
      <w:rPr>
        <w:b w:val="0"/>
        <w:i/>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21876F9A"/>
    <w:multiLevelType w:val="singleLevel"/>
    <w:tmpl w:val="64940E44"/>
    <w:lvl w:ilvl="0">
      <w:start w:val="1"/>
      <w:numFmt w:val="lowerLetter"/>
      <w:lvlText w:val="%1)"/>
      <w:lvlJc w:val="left"/>
      <w:pPr>
        <w:tabs>
          <w:tab w:val="num" w:pos="360"/>
        </w:tabs>
        <w:ind w:left="360" w:hanging="360"/>
      </w:pPr>
      <w:rPr>
        <w:rFonts w:hint="default"/>
      </w:rPr>
    </w:lvl>
  </w:abstractNum>
  <w:abstractNum w:abstractNumId="22" w15:restartNumberingAfterBreak="0">
    <w:nsid w:val="33B31603"/>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3" w15:restartNumberingAfterBreak="0">
    <w:nsid w:val="39177711"/>
    <w:multiLevelType w:val="hybridMultilevel"/>
    <w:tmpl w:val="4FD2BE32"/>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24" w15:restartNumberingAfterBreak="0">
    <w:nsid w:val="3C3A3AD2"/>
    <w:multiLevelType w:val="multilevel"/>
    <w:tmpl w:val="4DA8B16C"/>
    <w:lvl w:ilvl="0">
      <w:start w:val="1"/>
      <w:numFmt w:val="decimal"/>
      <w:suff w:val="nothing"/>
      <w:lvlText w:val="Figura %1 – "/>
      <w:lvlJc w:val="left"/>
      <w:pPr>
        <w:ind w:left="0" w:firstLine="0"/>
      </w:pPr>
      <w:rPr>
        <w:b/>
        <w:i w:val="0"/>
        <w:caps w:val="0"/>
      </w:rPr>
    </w:lvl>
    <w:lvl w:ilvl="1">
      <w:start w:val="1"/>
      <w:numFmt w:val="decimal"/>
      <w:lvlText w:val="%1.%2"/>
      <w:lvlJc w:val="left"/>
      <w:pPr>
        <w:tabs>
          <w:tab w:val="num" w:pos="720"/>
        </w:tabs>
        <w:ind w:left="420" w:hanging="420"/>
      </w:pPr>
      <w:rPr>
        <w:b w:val="0"/>
        <w:i w:val="0"/>
      </w:rPr>
    </w:lvl>
    <w:lvl w:ilvl="2">
      <w:start w:val="1"/>
      <w:numFmt w:val="decimal"/>
      <w:lvlText w:val="%1.%2.%3"/>
      <w:lvlJc w:val="left"/>
      <w:pPr>
        <w:tabs>
          <w:tab w:val="num" w:pos="1080"/>
        </w:tabs>
        <w:ind w:left="720" w:hanging="720"/>
      </w:pPr>
      <w:rPr>
        <w:b w:val="0"/>
        <w:i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C931B10"/>
    <w:multiLevelType w:val="singleLevel"/>
    <w:tmpl w:val="876A8FD8"/>
    <w:lvl w:ilvl="0">
      <w:start w:val="9"/>
      <w:numFmt w:val="bullet"/>
      <w:lvlText w:val="-"/>
      <w:lvlJc w:val="left"/>
      <w:pPr>
        <w:tabs>
          <w:tab w:val="num" w:pos="360"/>
        </w:tabs>
        <w:ind w:left="360" w:hanging="360"/>
      </w:pPr>
      <w:rPr>
        <w:rFonts w:hint="default"/>
      </w:rPr>
    </w:lvl>
  </w:abstractNum>
  <w:abstractNum w:abstractNumId="26" w15:restartNumberingAfterBreak="0">
    <w:nsid w:val="3C9F6B4E"/>
    <w:multiLevelType w:val="singleLevel"/>
    <w:tmpl w:val="04100017"/>
    <w:lvl w:ilvl="0">
      <w:start w:val="1"/>
      <w:numFmt w:val="lowerLetter"/>
      <w:lvlText w:val="%1)"/>
      <w:lvlJc w:val="left"/>
      <w:pPr>
        <w:tabs>
          <w:tab w:val="num" w:pos="360"/>
        </w:tabs>
        <w:ind w:left="360" w:hanging="360"/>
      </w:pPr>
      <w:rPr>
        <w:rFonts w:hint="default"/>
      </w:rPr>
    </w:lvl>
  </w:abstractNum>
  <w:abstractNum w:abstractNumId="27" w15:restartNumberingAfterBreak="0">
    <w:nsid w:val="3DCA35CA"/>
    <w:multiLevelType w:val="hybridMultilevel"/>
    <w:tmpl w:val="963C0C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1407E8C"/>
    <w:multiLevelType w:val="singleLevel"/>
    <w:tmpl w:val="52B694F2"/>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422A0D46"/>
    <w:multiLevelType w:val="hybridMultilevel"/>
    <w:tmpl w:val="6066A1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23A3FC8"/>
    <w:multiLevelType w:val="hybridMultilevel"/>
    <w:tmpl w:val="BDC235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4340817"/>
    <w:multiLevelType w:val="multilevel"/>
    <w:tmpl w:val="0AEA3402"/>
    <w:lvl w:ilvl="0">
      <w:start w:val="1"/>
      <w:numFmt w:val="decimal"/>
      <w:suff w:val="nothing"/>
      <w:lvlText w:val="Capitolo %1"/>
      <w:lvlJc w:val="left"/>
      <w:pPr>
        <w:ind w:left="420" w:hanging="420"/>
      </w:pPr>
      <w:rPr>
        <w:b/>
        <w:caps w:val="0"/>
      </w:rPr>
    </w:lvl>
    <w:lvl w:ilvl="1">
      <w:start w:val="1"/>
      <w:numFmt w:val="decimal"/>
      <w:lvlText w:val="%1.%2"/>
      <w:lvlJc w:val="left"/>
      <w:pPr>
        <w:tabs>
          <w:tab w:val="num" w:pos="720"/>
        </w:tabs>
        <w:ind w:left="420" w:hanging="420"/>
      </w:pPr>
      <w:rPr>
        <w:b w:val="0"/>
        <w:i w:val="0"/>
      </w:rPr>
    </w:lvl>
    <w:lvl w:ilvl="2">
      <w:start w:val="1"/>
      <w:numFmt w:val="decimal"/>
      <w:lvlText w:val="%1.%2.%3"/>
      <w:lvlJc w:val="left"/>
      <w:pPr>
        <w:tabs>
          <w:tab w:val="num" w:pos="1080"/>
        </w:tabs>
        <w:ind w:left="720" w:hanging="720"/>
      </w:pPr>
      <w:rPr>
        <w:b w:val="0"/>
        <w:i/>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15:restartNumberingAfterBreak="0">
    <w:nsid w:val="57A21E89"/>
    <w:multiLevelType w:val="singleLevel"/>
    <w:tmpl w:val="0410000F"/>
    <w:lvl w:ilvl="0">
      <w:start w:val="1"/>
      <w:numFmt w:val="decimal"/>
      <w:lvlText w:val="%1."/>
      <w:lvlJc w:val="left"/>
      <w:pPr>
        <w:tabs>
          <w:tab w:val="num" w:pos="360"/>
        </w:tabs>
        <w:ind w:left="360" w:hanging="360"/>
      </w:pPr>
    </w:lvl>
  </w:abstractNum>
  <w:abstractNum w:abstractNumId="33" w15:restartNumberingAfterBreak="0">
    <w:nsid w:val="582D7D25"/>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5B064014"/>
    <w:multiLevelType w:val="singleLevel"/>
    <w:tmpl w:val="04100017"/>
    <w:lvl w:ilvl="0">
      <w:start w:val="1"/>
      <w:numFmt w:val="lowerLetter"/>
      <w:lvlText w:val="%1)"/>
      <w:lvlJc w:val="left"/>
      <w:pPr>
        <w:tabs>
          <w:tab w:val="num" w:pos="360"/>
        </w:tabs>
        <w:ind w:left="360" w:hanging="360"/>
      </w:pPr>
    </w:lvl>
  </w:abstractNum>
  <w:abstractNum w:abstractNumId="35" w15:restartNumberingAfterBreak="0">
    <w:nsid w:val="5C8770AC"/>
    <w:multiLevelType w:val="hybridMultilevel"/>
    <w:tmpl w:val="0950B02C"/>
    <w:lvl w:ilvl="0" w:tplc="04100001">
      <w:start w:val="1"/>
      <w:numFmt w:val="bullet"/>
      <w:lvlText w:val=""/>
      <w:lvlJc w:val="left"/>
      <w:pPr>
        <w:ind w:left="1352"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36" w15:restartNumberingAfterBreak="0">
    <w:nsid w:val="61664510"/>
    <w:multiLevelType w:val="hybridMultilevel"/>
    <w:tmpl w:val="1F66F352"/>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37" w15:restartNumberingAfterBreak="0">
    <w:nsid w:val="62D13865"/>
    <w:multiLevelType w:val="hybridMultilevel"/>
    <w:tmpl w:val="BC0A80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3C964DA"/>
    <w:multiLevelType w:val="singleLevel"/>
    <w:tmpl w:val="876A8FD8"/>
    <w:lvl w:ilvl="0">
      <w:start w:val="9"/>
      <w:numFmt w:val="bullet"/>
      <w:lvlText w:val="-"/>
      <w:lvlJc w:val="left"/>
      <w:pPr>
        <w:tabs>
          <w:tab w:val="num" w:pos="360"/>
        </w:tabs>
        <w:ind w:left="360" w:hanging="360"/>
      </w:pPr>
      <w:rPr>
        <w:rFonts w:hint="default"/>
      </w:rPr>
    </w:lvl>
  </w:abstractNum>
  <w:abstractNum w:abstractNumId="39" w15:restartNumberingAfterBreak="0">
    <w:nsid w:val="65B11119"/>
    <w:multiLevelType w:val="multilevel"/>
    <w:tmpl w:val="0410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5F129D6"/>
    <w:multiLevelType w:val="hybridMultilevel"/>
    <w:tmpl w:val="3D38E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7156B44"/>
    <w:multiLevelType w:val="singleLevel"/>
    <w:tmpl w:val="0410000F"/>
    <w:lvl w:ilvl="0">
      <w:start w:val="1"/>
      <w:numFmt w:val="decimal"/>
      <w:lvlText w:val="%1."/>
      <w:lvlJc w:val="left"/>
      <w:pPr>
        <w:tabs>
          <w:tab w:val="num" w:pos="360"/>
        </w:tabs>
        <w:ind w:left="360" w:hanging="360"/>
      </w:pPr>
    </w:lvl>
  </w:abstractNum>
  <w:abstractNum w:abstractNumId="42" w15:restartNumberingAfterBreak="0">
    <w:nsid w:val="685F6018"/>
    <w:multiLevelType w:val="singleLevel"/>
    <w:tmpl w:val="0410000F"/>
    <w:lvl w:ilvl="0">
      <w:start w:val="1"/>
      <w:numFmt w:val="decimal"/>
      <w:lvlText w:val="%1."/>
      <w:lvlJc w:val="left"/>
      <w:pPr>
        <w:tabs>
          <w:tab w:val="num" w:pos="360"/>
        </w:tabs>
        <w:ind w:left="360" w:hanging="360"/>
      </w:pPr>
    </w:lvl>
  </w:abstractNum>
  <w:abstractNum w:abstractNumId="43" w15:restartNumberingAfterBreak="0">
    <w:nsid w:val="6B8B0097"/>
    <w:multiLevelType w:val="multilevel"/>
    <w:tmpl w:val="4DA8B16C"/>
    <w:lvl w:ilvl="0">
      <w:start w:val="1"/>
      <w:numFmt w:val="decimal"/>
      <w:suff w:val="nothing"/>
      <w:lvlText w:val="Figura %1 – "/>
      <w:lvlJc w:val="left"/>
      <w:pPr>
        <w:ind w:left="0" w:firstLine="0"/>
      </w:pPr>
      <w:rPr>
        <w:b/>
        <w:i w:val="0"/>
        <w:caps w:val="0"/>
      </w:rPr>
    </w:lvl>
    <w:lvl w:ilvl="1">
      <w:start w:val="1"/>
      <w:numFmt w:val="decimal"/>
      <w:lvlText w:val="%1.%2"/>
      <w:lvlJc w:val="left"/>
      <w:pPr>
        <w:tabs>
          <w:tab w:val="num" w:pos="720"/>
        </w:tabs>
        <w:ind w:left="420" w:hanging="420"/>
      </w:pPr>
      <w:rPr>
        <w:b w:val="0"/>
        <w:i w:val="0"/>
      </w:rPr>
    </w:lvl>
    <w:lvl w:ilvl="2">
      <w:start w:val="1"/>
      <w:numFmt w:val="decimal"/>
      <w:lvlText w:val="%1.%2.%3"/>
      <w:lvlJc w:val="left"/>
      <w:pPr>
        <w:tabs>
          <w:tab w:val="num" w:pos="1080"/>
        </w:tabs>
        <w:ind w:left="720" w:hanging="720"/>
      </w:pPr>
      <w:rPr>
        <w:b w:val="0"/>
        <w:i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4" w15:restartNumberingAfterBreak="0">
    <w:nsid w:val="706650EA"/>
    <w:multiLevelType w:val="hybridMultilevel"/>
    <w:tmpl w:val="75A6F9EA"/>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45" w15:restartNumberingAfterBreak="0">
    <w:nsid w:val="70EE23F5"/>
    <w:multiLevelType w:val="hybridMultilevel"/>
    <w:tmpl w:val="07BC39C6"/>
    <w:lvl w:ilvl="0" w:tplc="0410000B">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6" w15:restartNumberingAfterBreak="0">
    <w:nsid w:val="725A41BB"/>
    <w:multiLevelType w:val="multilevel"/>
    <w:tmpl w:val="2D4ACEFC"/>
    <w:lvl w:ilvl="0">
      <w:start w:val="1"/>
      <w:numFmt w:val="decimal"/>
      <w:suff w:val="nothing"/>
      <w:lvlText w:val="Capitolo %1"/>
      <w:lvlJc w:val="left"/>
      <w:pPr>
        <w:ind w:left="0" w:firstLine="0"/>
      </w:pPr>
      <w:rPr>
        <w:rFonts w:hint="default"/>
      </w:rPr>
    </w:lvl>
    <w:lvl w:ilvl="1">
      <w:start w:val="1"/>
      <w:numFmt w:val="decimal"/>
      <w:lvlText w:val="%1.%2"/>
      <w:lvlJc w:val="left"/>
      <w:pPr>
        <w:tabs>
          <w:tab w:val="num" w:pos="294"/>
        </w:tabs>
        <w:ind w:left="-426" w:firstLine="0"/>
      </w:pPr>
      <w:rPr>
        <w:rFonts w:hint="default"/>
      </w:rPr>
    </w:lvl>
    <w:lvl w:ilvl="2">
      <w:start w:val="1"/>
      <w:numFmt w:val="decimal"/>
      <w:lvlText w:val="%1.%2.%3"/>
      <w:lvlJc w:val="left"/>
      <w:pPr>
        <w:tabs>
          <w:tab w:val="num" w:pos="1014"/>
        </w:tabs>
        <w:ind w:left="-426" w:firstLine="0"/>
      </w:pPr>
      <w:rPr>
        <w:rFonts w:hint="default"/>
      </w:rPr>
    </w:lvl>
    <w:lvl w:ilvl="3">
      <w:start w:val="1"/>
      <w:numFmt w:val="decimal"/>
      <w:lvlText w:val="%1.%2.%3.%4"/>
      <w:lvlJc w:val="left"/>
      <w:pPr>
        <w:tabs>
          <w:tab w:val="num" w:pos="438"/>
        </w:tabs>
        <w:ind w:left="438" w:hanging="864"/>
      </w:pPr>
      <w:rPr>
        <w:rFonts w:hint="default"/>
      </w:rPr>
    </w:lvl>
    <w:lvl w:ilvl="4">
      <w:start w:val="1"/>
      <w:numFmt w:val="decimal"/>
      <w:lvlText w:val="%1.%2.%3.%4.%5"/>
      <w:lvlJc w:val="left"/>
      <w:pPr>
        <w:tabs>
          <w:tab w:val="num" w:pos="582"/>
        </w:tabs>
        <w:ind w:left="582" w:hanging="1008"/>
      </w:pPr>
      <w:rPr>
        <w:rFonts w:hint="default"/>
      </w:rPr>
    </w:lvl>
    <w:lvl w:ilvl="5">
      <w:start w:val="1"/>
      <w:numFmt w:val="decimal"/>
      <w:lvlText w:val="%1.%2.%3.%4.%5.%6"/>
      <w:lvlJc w:val="left"/>
      <w:pPr>
        <w:tabs>
          <w:tab w:val="num" w:pos="726"/>
        </w:tabs>
        <w:ind w:left="726" w:hanging="1152"/>
      </w:pPr>
      <w:rPr>
        <w:rFonts w:hint="default"/>
      </w:rPr>
    </w:lvl>
    <w:lvl w:ilvl="6">
      <w:start w:val="1"/>
      <w:numFmt w:val="decimal"/>
      <w:lvlText w:val="%1.%2.%3.%4.%5.%6.%7"/>
      <w:lvlJc w:val="left"/>
      <w:pPr>
        <w:tabs>
          <w:tab w:val="num" w:pos="870"/>
        </w:tabs>
        <w:ind w:left="870" w:hanging="1296"/>
      </w:pPr>
      <w:rPr>
        <w:rFonts w:hint="default"/>
      </w:rPr>
    </w:lvl>
    <w:lvl w:ilvl="7">
      <w:start w:val="1"/>
      <w:numFmt w:val="decimal"/>
      <w:lvlText w:val="%1.%2.%3.%4.%5.%6.%7.%8"/>
      <w:lvlJc w:val="left"/>
      <w:pPr>
        <w:tabs>
          <w:tab w:val="num" w:pos="1014"/>
        </w:tabs>
        <w:ind w:left="1014" w:hanging="1440"/>
      </w:pPr>
      <w:rPr>
        <w:rFonts w:hint="default"/>
      </w:rPr>
    </w:lvl>
    <w:lvl w:ilvl="8">
      <w:start w:val="1"/>
      <w:numFmt w:val="decimal"/>
      <w:lvlText w:val="%1.%2.%3.%4.%5.%6.%7.%8.%9"/>
      <w:lvlJc w:val="left"/>
      <w:pPr>
        <w:tabs>
          <w:tab w:val="num" w:pos="1158"/>
        </w:tabs>
        <w:ind w:left="1158" w:hanging="1584"/>
      </w:pPr>
      <w:rPr>
        <w:rFonts w:hint="default"/>
      </w:rPr>
    </w:lvl>
  </w:abstractNum>
  <w:abstractNum w:abstractNumId="47" w15:restartNumberingAfterBreak="0">
    <w:nsid w:val="78482568"/>
    <w:multiLevelType w:val="singleLevel"/>
    <w:tmpl w:val="04100005"/>
    <w:lvl w:ilvl="0">
      <w:start w:val="1"/>
      <w:numFmt w:val="bullet"/>
      <w:lvlText w:val=""/>
      <w:lvlJc w:val="left"/>
      <w:pPr>
        <w:tabs>
          <w:tab w:val="num" w:pos="360"/>
        </w:tabs>
        <w:ind w:left="360" w:hanging="360"/>
      </w:pPr>
      <w:rPr>
        <w:rFonts w:ascii="Wingdings" w:hAnsi="Wingdings" w:hint="default"/>
      </w:rPr>
    </w:lvl>
  </w:abstractNum>
  <w:num w:numId="1">
    <w:abstractNumId w:val="32"/>
  </w:num>
  <w:num w:numId="2">
    <w:abstractNumId w:val="17"/>
  </w:num>
  <w:num w:numId="3">
    <w:abstractNumId w:val="14"/>
  </w:num>
  <w:num w:numId="4">
    <w:abstractNumId w:val="11"/>
  </w:num>
  <w:num w:numId="5">
    <w:abstractNumId w:val="41"/>
  </w:num>
  <w:num w:numId="6">
    <w:abstractNumId w:val="42"/>
  </w:num>
  <w:num w:numId="7">
    <w:abstractNumId w:val="22"/>
  </w:num>
  <w:num w:numId="8">
    <w:abstractNumId w:val="33"/>
  </w:num>
  <w:num w:numId="9">
    <w:abstractNumId w:val="25"/>
  </w:num>
  <w:num w:numId="10">
    <w:abstractNumId w:val="38"/>
  </w:num>
  <w:num w:numId="11">
    <w:abstractNumId w:val="21"/>
  </w:num>
  <w:num w:numId="12">
    <w:abstractNumId w:val="19"/>
  </w:num>
  <w:num w:numId="13">
    <w:abstractNumId w:val="31"/>
  </w:num>
  <w:num w:numId="14">
    <w:abstractNumId w:val="20"/>
  </w:num>
  <w:num w:numId="15">
    <w:abstractNumId w:val="19"/>
  </w:num>
  <w:num w:numId="16">
    <w:abstractNumId w:val="20"/>
  </w:num>
  <w:num w:numId="17">
    <w:abstractNumId w:val="34"/>
  </w:num>
  <w:num w:numId="18">
    <w:abstractNumId w:val="47"/>
  </w:num>
  <w:num w:numId="19">
    <w:abstractNumId w:val="28"/>
  </w:num>
  <w:num w:numId="20">
    <w:abstractNumId w:val="43"/>
  </w:num>
  <w:num w:numId="21">
    <w:abstractNumId w:val="26"/>
  </w:num>
  <w:num w:numId="22">
    <w:abstractNumId w:val="10"/>
  </w:num>
  <w:num w:numId="23">
    <w:abstractNumId w:val="12"/>
  </w:num>
  <w:num w:numId="24">
    <w:abstractNumId w:val="8"/>
  </w:num>
  <w:num w:numId="25">
    <w:abstractNumId w:val="3"/>
  </w:num>
  <w:num w:numId="26">
    <w:abstractNumId w:val="2"/>
  </w:num>
  <w:num w:numId="27">
    <w:abstractNumId w:val="1"/>
  </w:num>
  <w:num w:numId="28">
    <w:abstractNumId w:val="0"/>
  </w:num>
  <w:num w:numId="29">
    <w:abstractNumId w:val="9"/>
  </w:num>
  <w:num w:numId="30">
    <w:abstractNumId w:val="7"/>
  </w:num>
  <w:num w:numId="31">
    <w:abstractNumId w:val="6"/>
  </w:num>
  <w:num w:numId="32">
    <w:abstractNumId w:val="5"/>
  </w:num>
  <w:num w:numId="33">
    <w:abstractNumId w:val="4"/>
  </w:num>
  <w:num w:numId="34">
    <w:abstractNumId w:val="46"/>
  </w:num>
  <w:num w:numId="35">
    <w:abstractNumId w:val="39"/>
  </w:num>
  <w:num w:numId="36">
    <w:abstractNumId w:val="24"/>
  </w:num>
  <w:num w:numId="37">
    <w:abstractNumId w:val="18"/>
  </w:num>
  <w:num w:numId="38">
    <w:abstractNumId w:val="16"/>
  </w:num>
  <w:num w:numId="39">
    <w:abstractNumId w:val="36"/>
  </w:num>
  <w:num w:numId="40">
    <w:abstractNumId w:val="35"/>
  </w:num>
  <w:num w:numId="41">
    <w:abstractNumId w:val="40"/>
  </w:num>
  <w:num w:numId="42">
    <w:abstractNumId w:val="30"/>
  </w:num>
  <w:num w:numId="43">
    <w:abstractNumId w:val="23"/>
  </w:num>
  <w:num w:numId="44">
    <w:abstractNumId w:val="44"/>
  </w:num>
  <w:num w:numId="45">
    <w:abstractNumId w:val="29"/>
  </w:num>
  <w:num w:numId="46">
    <w:abstractNumId w:val="15"/>
  </w:num>
  <w:num w:numId="47">
    <w:abstractNumId w:val="37"/>
  </w:num>
  <w:num w:numId="48">
    <w:abstractNumId w:val="13"/>
  </w:num>
  <w:num w:numId="49">
    <w:abstractNumId w:val="27"/>
  </w:num>
  <w:num w:numId="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mirrorMargins/>
  <w:activeWritingStyle w:appName="MSWord" w:lang="it-IT" w:vendorID="3" w:dllVersion="512" w:checkStyle="1"/>
  <w:activeWritingStyle w:appName="MSWord" w:lang="en-GB" w:vendorID="8" w:dllVersion="513" w:checkStyle="1"/>
  <w:activeWritingStyle w:appName="MSWord" w:lang="it-IT" w:vendorID="3" w:dllVersion="517" w:checkStyle="1"/>
  <w:activeWritingStyle w:appName="MSWord" w:lang="en-US" w:vendorID="8" w:dllVersion="513"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F77"/>
    <w:rsid w:val="00041B7B"/>
    <w:rsid w:val="000B2AAB"/>
    <w:rsid w:val="00126424"/>
    <w:rsid w:val="00162F43"/>
    <w:rsid w:val="001A3FB1"/>
    <w:rsid w:val="00221CB1"/>
    <w:rsid w:val="00265F77"/>
    <w:rsid w:val="00285EE2"/>
    <w:rsid w:val="002B328D"/>
    <w:rsid w:val="00311AA3"/>
    <w:rsid w:val="00315302"/>
    <w:rsid w:val="003213F4"/>
    <w:rsid w:val="00350336"/>
    <w:rsid w:val="00382CFF"/>
    <w:rsid w:val="003830BC"/>
    <w:rsid w:val="00465B8D"/>
    <w:rsid w:val="0053557B"/>
    <w:rsid w:val="0059449C"/>
    <w:rsid w:val="005C1D32"/>
    <w:rsid w:val="00620601"/>
    <w:rsid w:val="00646495"/>
    <w:rsid w:val="00662AB8"/>
    <w:rsid w:val="006A16F8"/>
    <w:rsid w:val="007248D9"/>
    <w:rsid w:val="00786C99"/>
    <w:rsid w:val="007F670D"/>
    <w:rsid w:val="008605B7"/>
    <w:rsid w:val="008D62BE"/>
    <w:rsid w:val="009332AC"/>
    <w:rsid w:val="009335E1"/>
    <w:rsid w:val="00952D45"/>
    <w:rsid w:val="00965AA8"/>
    <w:rsid w:val="00966A03"/>
    <w:rsid w:val="009A7DEA"/>
    <w:rsid w:val="009B0C55"/>
    <w:rsid w:val="00A22801"/>
    <w:rsid w:val="00A73692"/>
    <w:rsid w:val="00A81D68"/>
    <w:rsid w:val="00A929E7"/>
    <w:rsid w:val="00A958E2"/>
    <w:rsid w:val="00AB4AEC"/>
    <w:rsid w:val="00B228B0"/>
    <w:rsid w:val="00B46C27"/>
    <w:rsid w:val="00C40D0E"/>
    <w:rsid w:val="00CB3734"/>
    <w:rsid w:val="00CB5450"/>
    <w:rsid w:val="00CD53BB"/>
    <w:rsid w:val="00CE69CC"/>
    <w:rsid w:val="00D165A2"/>
    <w:rsid w:val="00D233D6"/>
    <w:rsid w:val="00D26F2B"/>
    <w:rsid w:val="00D75093"/>
    <w:rsid w:val="00DA17A8"/>
    <w:rsid w:val="00DD0FCD"/>
    <w:rsid w:val="00DF1AD0"/>
    <w:rsid w:val="00E11953"/>
    <w:rsid w:val="00F611DF"/>
    <w:rsid w:val="00FE34CD"/>
    <w:rsid w:val="00FE449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125546"/>
  <w15:docId w15:val="{5CB0CF8E-01DC-437E-AA8B-11684FAB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e">
    <w:name w:val="Normal"/>
    <w:qFormat/>
    <w:rPr>
      <w:sz w:val="24"/>
    </w:rPr>
  </w:style>
  <w:style w:type="paragraph" w:styleId="Titolo1">
    <w:name w:val="heading 1"/>
    <w:basedOn w:val="Normale"/>
    <w:next w:val="SommarioCapitolo-Ita"/>
    <w:qFormat/>
    <w:rsid w:val="00B46C27"/>
    <w:pPr>
      <w:keepNext/>
      <w:numPr>
        <w:numId w:val="15"/>
      </w:numPr>
      <w:spacing w:before="720" w:after="480"/>
      <w:outlineLvl w:val="0"/>
    </w:pPr>
    <w:rPr>
      <w:sz w:val="36"/>
    </w:rPr>
  </w:style>
  <w:style w:type="paragraph" w:styleId="Titolo2">
    <w:name w:val="heading 2"/>
    <w:basedOn w:val="Normale"/>
    <w:next w:val="Titolo3"/>
    <w:qFormat/>
    <w:rsid w:val="00966A03"/>
    <w:pPr>
      <w:keepNext/>
      <w:numPr>
        <w:ilvl w:val="1"/>
        <w:numId w:val="15"/>
      </w:numPr>
      <w:tabs>
        <w:tab w:val="clear" w:pos="294"/>
        <w:tab w:val="num" w:pos="709"/>
      </w:tabs>
      <w:spacing w:before="720" w:after="120"/>
      <w:ind w:left="709" w:hanging="709"/>
      <w:outlineLvl w:val="1"/>
    </w:pPr>
    <w:rPr>
      <w:b/>
      <w:sz w:val="28"/>
    </w:rPr>
  </w:style>
  <w:style w:type="paragraph" w:styleId="Titolo3">
    <w:name w:val="heading 3"/>
    <w:basedOn w:val="Titolo2"/>
    <w:next w:val="ParagrafoIniziale"/>
    <w:qFormat/>
    <w:rsid w:val="00966A03"/>
    <w:pPr>
      <w:numPr>
        <w:ilvl w:val="2"/>
      </w:numPr>
      <w:tabs>
        <w:tab w:val="clear" w:pos="1014"/>
        <w:tab w:val="num" w:pos="851"/>
      </w:tabs>
      <w:spacing w:before="480"/>
      <w:ind w:left="851" w:hanging="851"/>
      <w:outlineLvl w:val="2"/>
    </w:pPr>
    <w:rPr>
      <w:b w:val="0"/>
      <w:i/>
    </w:rPr>
  </w:style>
  <w:style w:type="paragraph" w:styleId="Titolo4">
    <w:name w:val="heading 4"/>
    <w:basedOn w:val="Normale"/>
    <w:next w:val="ParagrafoIniziale"/>
    <w:qFormat/>
    <w:rsid w:val="00966A03"/>
    <w:pPr>
      <w:keepNext/>
      <w:numPr>
        <w:ilvl w:val="3"/>
        <w:numId w:val="15"/>
      </w:numPr>
      <w:tabs>
        <w:tab w:val="clear" w:pos="438"/>
        <w:tab w:val="num" w:pos="1134"/>
      </w:tabs>
      <w:spacing w:before="240" w:after="120"/>
      <w:ind w:left="1134" w:hanging="1134"/>
      <w:outlineLvl w:val="3"/>
    </w:pPr>
    <w:rPr>
      <w:i/>
    </w:rPr>
  </w:style>
  <w:style w:type="paragraph" w:styleId="Titolo5">
    <w:name w:val="heading 5"/>
    <w:basedOn w:val="Normale"/>
    <w:next w:val="ParagrafoIniziale"/>
    <w:qFormat/>
    <w:rsid w:val="00966A03"/>
    <w:pPr>
      <w:keepNext/>
      <w:numPr>
        <w:ilvl w:val="4"/>
        <w:numId w:val="15"/>
      </w:numPr>
      <w:tabs>
        <w:tab w:val="clear" w:pos="582"/>
        <w:tab w:val="num" w:pos="1418"/>
      </w:tabs>
      <w:spacing w:before="240" w:after="120"/>
      <w:ind w:left="1418" w:hanging="1418"/>
      <w:outlineLvl w:val="4"/>
    </w:pPr>
    <w:rPr>
      <w:i/>
      <w:snapToGrid w:val="0"/>
      <w:color w:val="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1-Senzanumerazione">
    <w:name w:val="Titolo 1 - Senza numerazione"/>
    <w:basedOn w:val="Titolo1"/>
    <w:next w:val="Titolo2"/>
    <w:rsid w:val="00DA17A8"/>
    <w:pPr>
      <w:widowControl w:val="0"/>
      <w:numPr>
        <w:numId w:val="0"/>
      </w:numPr>
      <w:suppressAutoHyphens/>
    </w:pPr>
    <w:rPr>
      <w:caps/>
      <w:snapToGrid w:val="0"/>
      <w:spacing w:val="-3"/>
    </w:rPr>
  </w:style>
  <w:style w:type="paragraph" w:customStyle="1" w:styleId="SommarioCapitolo-Ita">
    <w:name w:val="SommarioCapitolo - Ita"/>
    <w:basedOn w:val="Normale"/>
    <w:next w:val="SommarioCapitolo-Eng"/>
    <w:pPr>
      <w:pBdr>
        <w:top w:val="single" w:sz="4" w:space="6" w:color="auto"/>
      </w:pBdr>
      <w:jc w:val="both"/>
    </w:pPr>
    <w:rPr>
      <w:sz w:val="20"/>
    </w:rPr>
  </w:style>
  <w:style w:type="paragraph" w:customStyle="1" w:styleId="SommarioCapitolo-Eng">
    <w:name w:val="SommarioCapitolo - Eng"/>
    <w:basedOn w:val="Normale"/>
    <w:next w:val="Titolo2"/>
    <w:rsid w:val="00966A03"/>
    <w:pPr>
      <w:pBdr>
        <w:bottom w:val="single" w:sz="4" w:space="6" w:color="auto"/>
      </w:pBdr>
      <w:spacing w:before="240"/>
      <w:jc w:val="both"/>
    </w:pPr>
    <w:rPr>
      <w:i/>
      <w:sz w:val="20"/>
      <w:lang w:val="en-GB"/>
    </w:rPr>
  </w:style>
  <w:style w:type="paragraph" w:customStyle="1" w:styleId="ParagrafoIniziale">
    <w:name w:val="ParagrafoIniziale"/>
    <w:basedOn w:val="Normale"/>
    <w:next w:val="ParagrafiSuccessivi"/>
    <w:pPr>
      <w:spacing w:line="360" w:lineRule="auto"/>
      <w:jc w:val="both"/>
    </w:pPr>
  </w:style>
  <w:style w:type="paragraph" w:customStyle="1" w:styleId="ParagrafiSuccessivi">
    <w:name w:val="ParagrafiSuccessivi"/>
    <w:basedOn w:val="Normale"/>
    <w:pPr>
      <w:spacing w:line="360" w:lineRule="auto"/>
      <w:ind w:firstLine="709"/>
      <w:jc w:val="both"/>
    </w:pPr>
  </w:style>
  <w:style w:type="paragraph" w:styleId="Intestazione">
    <w:name w:val="header"/>
    <w:basedOn w:val="Normale"/>
    <w:link w:val="IntestazioneCarattere"/>
    <w:uiPriority w:val="99"/>
    <w:pPr>
      <w:pBdr>
        <w:bottom w:val="single" w:sz="4" w:space="6" w:color="auto"/>
      </w:pBdr>
      <w:tabs>
        <w:tab w:val="center" w:pos="4819"/>
        <w:tab w:val="right" w:pos="9638"/>
      </w:tabs>
    </w:pPr>
    <w:rPr>
      <w:sz w:val="20"/>
    </w:rPr>
  </w:style>
  <w:style w:type="paragraph" w:styleId="Pidipagina">
    <w:name w:val="footer"/>
    <w:basedOn w:val="Normale"/>
    <w:rsid w:val="00D26F2B"/>
    <w:pPr>
      <w:jc w:val="right"/>
    </w:pPr>
  </w:style>
  <w:style w:type="character" w:styleId="Numeropagina">
    <w:name w:val="page number"/>
    <w:basedOn w:val="Carpredefinitoparagrafo"/>
    <w:rPr>
      <w:sz w:val="20"/>
    </w:rPr>
  </w:style>
  <w:style w:type="paragraph" w:customStyle="1" w:styleId="Figura">
    <w:name w:val="Figura"/>
    <w:basedOn w:val="Normale"/>
    <w:next w:val="FiguraDida"/>
    <w:pPr>
      <w:jc w:val="center"/>
    </w:pPr>
    <w:rPr>
      <w:b/>
      <w:sz w:val="20"/>
    </w:rPr>
  </w:style>
  <w:style w:type="paragraph" w:customStyle="1" w:styleId="FiguraDida">
    <w:name w:val="Figura Dida"/>
    <w:basedOn w:val="Figura"/>
    <w:next w:val="Figura"/>
    <w:rsid w:val="0053557B"/>
    <w:pPr>
      <w:spacing w:after="240"/>
    </w:pPr>
  </w:style>
  <w:style w:type="paragraph" w:styleId="Sommario1">
    <w:name w:val="toc 1"/>
    <w:basedOn w:val="Normale"/>
    <w:next w:val="Sommario2"/>
    <w:autoRedefine/>
    <w:uiPriority w:val="39"/>
    <w:rsid w:val="00D26F2B"/>
    <w:pPr>
      <w:keepNext/>
      <w:tabs>
        <w:tab w:val="right" w:leader="dot" w:pos="7371"/>
      </w:tabs>
      <w:spacing w:before="240" w:line="360" w:lineRule="atLeast"/>
    </w:pPr>
    <w:rPr>
      <w:b/>
      <w:caps/>
      <w:noProof/>
      <w:szCs w:val="24"/>
    </w:rPr>
  </w:style>
  <w:style w:type="paragraph" w:styleId="Sommario2">
    <w:name w:val="toc 2"/>
    <w:basedOn w:val="Normale"/>
    <w:next w:val="Sommario3"/>
    <w:autoRedefine/>
    <w:uiPriority w:val="39"/>
    <w:rsid w:val="00DA17A8"/>
    <w:pPr>
      <w:tabs>
        <w:tab w:val="left" w:pos="567"/>
        <w:tab w:val="right" w:leader="dot" w:pos="7370"/>
      </w:tabs>
      <w:spacing w:before="120"/>
      <w:ind w:left="567" w:hanging="567"/>
    </w:pPr>
    <w:rPr>
      <w:noProof/>
      <w:szCs w:val="28"/>
    </w:rPr>
  </w:style>
  <w:style w:type="paragraph" w:styleId="Sommario3">
    <w:name w:val="toc 3"/>
    <w:basedOn w:val="Normale"/>
    <w:autoRedefine/>
    <w:uiPriority w:val="39"/>
    <w:rsid w:val="00D165A2"/>
    <w:pPr>
      <w:tabs>
        <w:tab w:val="left" w:pos="1134"/>
        <w:tab w:val="right" w:leader="dot" w:pos="7371"/>
      </w:tabs>
      <w:spacing w:before="120"/>
      <w:ind w:left="1134" w:hanging="850"/>
    </w:pPr>
    <w:rPr>
      <w:i/>
      <w:noProof/>
      <w:szCs w:val="28"/>
    </w:rPr>
  </w:style>
  <w:style w:type="paragraph" w:styleId="Sommario4">
    <w:name w:val="toc 4"/>
    <w:basedOn w:val="Normale"/>
    <w:next w:val="Normale"/>
    <w:autoRedefine/>
    <w:uiPriority w:val="39"/>
    <w:rsid w:val="00DA17A8"/>
    <w:pPr>
      <w:tabs>
        <w:tab w:val="left" w:pos="1418"/>
        <w:tab w:val="right" w:leader="dot" w:pos="7371"/>
      </w:tabs>
      <w:spacing w:before="120"/>
      <w:ind w:left="1418" w:hanging="851"/>
    </w:pPr>
    <w:rPr>
      <w:noProof/>
      <w:sz w:val="22"/>
    </w:rPr>
  </w:style>
  <w:style w:type="paragraph" w:styleId="Sommario5">
    <w:name w:val="toc 5"/>
    <w:basedOn w:val="Normale"/>
    <w:next w:val="Normale"/>
    <w:autoRedefine/>
    <w:uiPriority w:val="39"/>
    <w:rsid w:val="00DA17A8"/>
    <w:pPr>
      <w:tabs>
        <w:tab w:val="left" w:pos="1985"/>
        <w:tab w:val="right" w:leader="dot" w:pos="7371"/>
      </w:tabs>
      <w:spacing w:before="120"/>
      <w:ind w:left="1985" w:hanging="1134"/>
    </w:pPr>
    <w:rPr>
      <w:i/>
      <w:noProof/>
      <w:sz w:val="20"/>
    </w:rPr>
  </w:style>
  <w:style w:type="paragraph" w:styleId="Sommario6">
    <w:name w:val="toc 6"/>
    <w:basedOn w:val="Normale"/>
    <w:next w:val="Normale"/>
    <w:autoRedefine/>
    <w:uiPriority w:val="39"/>
    <w:rPr>
      <w:sz w:val="22"/>
    </w:rPr>
  </w:style>
  <w:style w:type="paragraph" w:styleId="Sommario7">
    <w:name w:val="toc 7"/>
    <w:basedOn w:val="Normale"/>
    <w:next w:val="Normale"/>
    <w:autoRedefine/>
    <w:uiPriority w:val="39"/>
    <w:rPr>
      <w:sz w:val="22"/>
    </w:rPr>
  </w:style>
  <w:style w:type="paragraph" w:styleId="Sommario8">
    <w:name w:val="toc 8"/>
    <w:basedOn w:val="Normale"/>
    <w:next w:val="Normale"/>
    <w:autoRedefine/>
    <w:uiPriority w:val="39"/>
    <w:rPr>
      <w:sz w:val="22"/>
    </w:rPr>
  </w:style>
  <w:style w:type="paragraph" w:styleId="Sommario9">
    <w:name w:val="toc 9"/>
    <w:basedOn w:val="Normale"/>
    <w:next w:val="Normale"/>
    <w:autoRedefine/>
    <w:uiPriority w:val="39"/>
    <w:rPr>
      <w:sz w:val="22"/>
    </w:rPr>
  </w:style>
  <w:style w:type="paragraph" w:customStyle="1" w:styleId="RifBiblio">
    <w:name w:val="Rif Biblio"/>
    <w:basedOn w:val="Normale"/>
    <w:pPr>
      <w:spacing w:after="120"/>
      <w:ind w:left="567" w:hanging="567"/>
      <w:jc w:val="both"/>
    </w:pPr>
    <w:rPr>
      <w:sz w:val="20"/>
      <w:lang w:val="en-US"/>
    </w:rPr>
  </w:style>
  <w:style w:type="paragraph" w:customStyle="1" w:styleId="Formula">
    <w:name w:val="Formula"/>
    <w:basedOn w:val="Normale"/>
    <w:pPr>
      <w:spacing w:before="240" w:after="240"/>
      <w:jc w:val="center"/>
    </w:pPr>
  </w:style>
  <w:style w:type="character" w:styleId="Collegamentoipertestuale">
    <w:name w:val="Hyperlink"/>
    <w:basedOn w:val="Carpredefinitoparagrafo"/>
    <w:uiPriority w:val="99"/>
    <w:rPr>
      <w:color w:val="0000FF"/>
      <w:u w:val="single"/>
    </w:rPr>
  </w:style>
  <w:style w:type="character" w:styleId="Enfasicorsivo">
    <w:name w:val="Emphasis"/>
    <w:basedOn w:val="Carpredefinitoparagrafo"/>
    <w:qFormat/>
    <w:rPr>
      <w:i/>
    </w:rPr>
  </w:style>
  <w:style w:type="paragraph" w:customStyle="1" w:styleId="Capoverso">
    <w:name w:val="Capoverso"/>
    <w:basedOn w:val="Normale"/>
    <w:rsid w:val="00CB5450"/>
    <w:pPr>
      <w:ind w:firstLine="708"/>
      <w:jc w:val="both"/>
    </w:pPr>
    <w:rPr>
      <w:rFonts w:ascii="Garamond" w:hAnsi="Garamond"/>
    </w:rPr>
  </w:style>
  <w:style w:type="paragraph" w:styleId="Corpotesto">
    <w:name w:val="Body Text"/>
    <w:basedOn w:val="Normale"/>
    <w:rsid w:val="00CB5450"/>
    <w:pPr>
      <w:jc w:val="center"/>
    </w:pPr>
    <w:rPr>
      <w:rFonts w:ascii="Garamond" w:hAnsi="Garamond"/>
      <w:b/>
      <w:i/>
      <w:sz w:val="36"/>
    </w:rPr>
  </w:style>
  <w:style w:type="paragraph" w:customStyle="1" w:styleId="Titolo1-Tesi">
    <w:name w:val="Titolo 1 - Tesi"/>
    <w:basedOn w:val="Titolo1"/>
    <w:next w:val="ParagrafiSuccessivi"/>
    <w:rsid w:val="00D26F2B"/>
    <w:pPr>
      <w:numPr>
        <w:numId w:val="0"/>
      </w:numPr>
      <w:jc w:val="center"/>
    </w:pPr>
  </w:style>
  <w:style w:type="paragraph" w:styleId="Testofumetto">
    <w:name w:val="Balloon Text"/>
    <w:basedOn w:val="Normale"/>
    <w:link w:val="TestofumettoCarattere"/>
    <w:rsid w:val="00E11953"/>
    <w:rPr>
      <w:rFonts w:ascii="Tahoma" w:hAnsi="Tahoma" w:cs="Tahoma"/>
      <w:sz w:val="16"/>
      <w:szCs w:val="16"/>
    </w:rPr>
  </w:style>
  <w:style w:type="character" w:customStyle="1" w:styleId="TestofumettoCarattere">
    <w:name w:val="Testo fumetto Carattere"/>
    <w:basedOn w:val="Carpredefinitoparagrafo"/>
    <w:link w:val="Testofumetto"/>
    <w:rsid w:val="00E11953"/>
    <w:rPr>
      <w:rFonts w:ascii="Tahoma" w:hAnsi="Tahoma" w:cs="Tahoma"/>
      <w:sz w:val="16"/>
      <w:szCs w:val="16"/>
    </w:rPr>
  </w:style>
  <w:style w:type="character" w:styleId="Testosegnaposto">
    <w:name w:val="Placeholder Text"/>
    <w:basedOn w:val="Carpredefinitoparagrafo"/>
    <w:uiPriority w:val="99"/>
    <w:semiHidden/>
    <w:rsid w:val="00221CB1"/>
    <w:rPr>
      <w:color w:val="808080"/>
    </w:rPr>
  </w:style>
  <w:style w:type="character" w:styleId="Rimandocommento">
    <w:name w:val="annotation reference"/>
    <w:basedOn w:val="Carpredefinitoparagrafo"/>
    <w:semiHidden/>
    <w:unhideWhenUsed/>
    <w:rsid w:val="00221CB1"/>
    <w:rPr>
      <w:sz w:val="16"/>
      <w:szCs w:val="16"/>
    </w:rPr>
  </w:style>
  <w:style w:type="paragraph" w:styleId="Testocommento">
    <w:name w:val="annotation text"/>
    <w:basedOn w:val="Normale"/>
    <w:link w:val="TestocommentoCarattere"/>
    <w:semiHidden/>
    <w:unhideWhenUsed/>
    <w:rsid w:val="00221CB1"/>
    <w:rPr>
      <w:sz w:val="20"/>
    </w:rPr>
  </w:style>
  <w:style w:type="character" w:customStyle="1" w:styleId="TestocommentoCarattere">
    <w:name w:val="Testo commento Carattere"/>
    <w:basedOn w:val="Carpredefinitoparagrafo"/>
    <w:link w:val="Testocommento"/>
    <w:semiHidden/>
    <w:rsid w:val="00221CB1"/>
  </w:style>
  <w:style w:type="paragraph" w:styleId="Soggettocommento">
    <w:name w:val="annotation subject"/>
    <w:basedOn w:val="Testocommento"/>
    <w:next w:val="Testocommento"/>
    <w:link w:val="SoggettocommentoCarattere"/>
    <w:semiHidden/>
    <w:unhideWhenUsed/>
    <w:rsid w:val="00221CB1"/>
    <w:rPr>
      <w:b/>
      <w:bCs/>
    </w:rPr>
  </w:style>
  <w:style w:type="character" w:customStyle="1" w:styleId="SoggettocommentoCarattere">
    <w:name w:val="Soggetto commento Carattere"/>
    <w:basedOn w:val="TestocommentoCarattere"/>
    <w:link w:val="Soggettocommento"/>
    <w:semiHidden/>
    <w:rsid w:val="00221CB1"/>
    <w:rPr>
      <w:b/>
      <w:bCs/>
    </w:rPr>
  </w:style>
  <w:style w:type="paragraph" w:styleId="Paragrafoelenco">
    <w:name w:val="List Paragraph"/>
    <w:basedOn w:val="Normale"/>
    <w:uiPriority w:val="34"/>
    <w:qFormat/>
    <w:rsid w:val="00221CB1"/>
    <w:pPr>
      <w:ind w:left="720"/>
      <w:contextualSpacing/>
    </w:pPr>
  </w:style>
  <w:style w:type="character" w:customStyle="1" w:styleId="IntestazioneCarattere">
    <w:name w:val="Intestazione Carattere"/>
    <w:basedOn w:val="Carpredefinitoparagrafo"/>
    <w:link w:val="Intestazione"/>
    <w:uiPriority w:val="99"/>
    <w:rsid w:val="00221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oleObject" Target="embeddings/oleObject6.bin"/><Relationship Id="rId42" Type="http://schemas.openxmlformats.org/officeDocument/2006/relationships/image" Target="media/image19.wmf"/><Relationship Id="rId63" Type="http://schemas.openxmlformats.org/officeDocument/2006/relationships/image" Target="media/image30.wmf"/><Relationship Id="rId84" Type="http://schemas.openxmlformats.org/officeDocument/2006/relationships/oleObject" Target="embeddings/oleObject37.bin"/><Relationship Id="rId138" Type="http://schemas.openxmlformats.org/officeDocument/2006/relationships/image" Target="media/image71.wmf"/><Relationship Id="rId159" Type="http://schemas.openxmlformats.org/officeDocument/2006/relationships/oleObject" Target="embeddings/oleObject71.bin"/><Relationship Id="rId170" Type="http://schemas.openxmlformats.org/officeDocument/2006/relationships/image" Target="media/image87.wmf"/><Relationship Id="rId191" Type="http://schemas.openxmlformats.org/officeDocument/2006/relationships/image" Target="media/image96.wmf"/><Relationship Id="rId205" Type="http://schemas.openxmlformats.org/officeDocument/2006/relationships/image" Target="media/image103.wmf"/><Relationship Id="rId226" Type="http://schemas.openxmlformats.org/officeDocument/2006/relationships/oleObject" Target="embeddings/oleObject106.bin"/><Relationship Id="rId247" Type="http://schemas.openxmlformats.org/officeDocument/2006/relationships/image" Target="media/image124.wmf"/><Relationship Id="rId107" Type="http://schemas.openxmlformats.org/officeDocument/2006/relationships/image" Target="media/image54.wmf"/><Relationship Id="rId11" Type="http://schemas.openxmlformats.org/officeDocument/2006/relationships/oleObject" Target="embeddings/oleObject1.bin"/><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oleObject" Target="embeddings/oleObject32.bin"/><Relationship Id="rId128" Type="http://schemas.openxmlformats.org/officeDocument/2006/relationships/image" Target="media/image66.wmf"/><Relationship Id="rId149" Type="http://schemas.openxmlformats.org/officeDocument/2006/relationships/oleObject" Target="embeddings/oleObject66.bin"/><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image" Target="media/image82.wmf"/><Relationship Id="rId181" Type="http://schemas.openxmlformats.org/officeDocument/2006/relationships/oleObject" Target="embeddings/oleObject83.bin"/><Relationship Id="rId216" Type="http://schemas.openxmlformats.org/officeDocument/2006/relationships/oleObject" Target="embeddings/oleObject101.bin"/><Relationship Id="rId237" Type="http://schemas.openxmlformats.org/officeDocument/2006/relationships/image" Target="media/image119.wmf"/><Relationship Id="rId258" Type="http://schemas.openxmlformats.org/officeDocument/2006/relationships/oleObject" Target="embeddings/oleObject122.bin"/><Relationship Id="rId22" Type="http://schemas.openxmlformats.org/officeDocument/2006/relationships/image" Target="media/image9.wmf"/><Relationship Id="rId43" Type="http://schemas.openxmlformats.org/officeDocument/2006/relationships/oleObject" Target="embeddings/oleObject17.bin"/><Relationship Id="rId64" Type="http://schemas.openxmlformats.org/officeDocument/2006/relationships/oleObject" Target="embeddings/oleObject27.bin"/><Relationship Id="rId118" Type="http://schemas.openxmlformats.org/officeDocument/2006/relationships/oleObject" Target="embeddings/oleObject52.bin"/><Relationship Id="rId139" Type="http://schemas.openxmlformats.org/officeDocument/2006/relationships/oleObject" Target="embeddings/oleObject61.bin"/><Relationship Id="rId85" Type="http://schemas.openxmlformats.org/officeDocument/2006/relationships/image" Target="media/image41.wmf"/><Relationship Id="rId150" Type="http://schemas.openxmlformats.org/officeDocument/2006/relationships/image" Target="media/image77.wmf"/><Relationship Id="rId171" Type="http://schemas.openxmlformats.org/officeDocument/2006/relationships/oleObject" Target="embeddings/oleObject77.bin"/><Relationship Id="rId192" Type="http://schemas.openxmlformats.org/officeDocument/2006/relationships/oleObject" Target="embeddings/oleObject89.bin"/><Relationship Id="rId206" Type="http://schemas.openxmlformats.org/officeDocument/2006/relationships/oleObject" Target="embeddings/oleObject96.bin"/><Relationship Id="rId227" Type="http://schemas.openxmlformats.org/officeDocument/2006/relationships/image" Target="media/image114.wmf"/><Relationship Id="rId248" Type="http://schemas.openxmlformats.org/officeDocument/2006/relationships/oleObject" Target="embeddings/oleObject117.bin"/><Relationship Id="rId12" Type="http://schemas.openxmlformats.org/officeDocument/2006/relationships/image" Target="media/image4.wmf"/><Relationship Id="rId33" Type="http://schemas.openxmlformats.org/officeDocument/2006/relationships/oleObject" Target="embeddings/oleObject12.bin"/><Relationship Id="rId108" Type="http://schemas.openxmlformats.org/officeDocument/2006/relationships/oleObject" Target="embeddings/oleObject47.bin"/><Relationship Id="rId129" Type="http://schemas.openxmlformats.org/officeDocument/2006/relationships/oleObject" Target="embeddings/oleObject56.bin"/><Relationship Id="rId54" Type="http://schemas.openxmlformats.org/officeDocument/2006/relationships/image" Target="media/image25.wmf"/><Relationship Id="rId75" Type="http://schemas.openxmlformats.org/officeDocument/2006/relationships/image" Target="media/image36.wmf"/><Relationship Id="rId96" Type="http://schemas.openxmlformats.org/officeDocument/2006/relationships/oleObject" Target="embeddings/oleObject43.bin"/><Relationship Id="rId140" Type="http://schemas.openxmlformats.org/officeDocument/2006/relationships/image" Target="media/image72.wmf"/><Relationship Id="rId161" Type="http://schemas.openxmlformats.org/officeDocument/2006/relationships/oleObject" Target="embeddings/oleObject72.bin"/><Relationship Id="rId182" Type="http://schemas.openxmlformats.org/officeDocument/2006/relationships/oleObject" Target="embeddings/oleObject84.bin"/><Relationship Id="rId217" Type="http://schemas.openxmlformats.org/officeDocument/2006/relationships/image" Target="media/image109.wmf"/><Relationship Id="rId6" Type="http://schemas.openxmlformats.org/officeDocument/2006/relationships/footnotes" Target="footnotes.xml"/><Relationship Id="rId238" Type="http://schemas.openxmlformats.org/officeDocument/2006/relationships/oleObject" Target="embeddings/oleObject112.bin"/><Relationship Id="rId259" Type="http://schemas.openxmlformats.org/officeDocument/2006/relationships/image" Target="media/image130.wmf"/><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oleObject" Target="embeddings/oleObject50.bin"/><Relationship Id="rId119" Type="http://schemas.openxmlformats.org/officeDocument/2006/relationships/image" Target="media/image60.jpeg"/><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image" Target="media/image31.wmf"/><Relationship Id="rId81" Type="http://schemas.openxmlformats.org/officeDocument/2006/relationships/image" Target="media/image39.wmf"/><Relationship Id="rId86" Type="http://schemas.openxmlformats.org/officeDocument/2006/relationships/oleObject" Target="embeddings/oleObject38.bin"/><Relationship Id="rId130" Type="http://schemas.openxmlformats.org/officeDocument/2006/relationships/image" Target="media/image67.wmf"/><Relationship Id="rId135" Type="http://schemas.openxmlformats.org/officeDocument/2006/relationships/oleObject" Target="embeddings/oleObject59.bin"/><Relationship Id="rId151" Type="http://schemas.openxmlformats.org/officeDocument/2006/relationships/oleObject" Target="embeddings/oleObject67.bin"/><Relationship Id="rId156" Type="http://schemas.openxmlformats.org/officeDocument/2006/relationships/image" Target="media/image80.wmf"/><Relationship Id="rId177" Type="http://schemas.openxmlformats.org/officeDocument/2006/relationships/image" Target="media/image90.wmf"/><Relationship Id="rId198" Type="http://schemas.openxmlformats.org/officeDocument/2006/relationships/oleObject" Target="embeddings/oleObject92.bin"/><Relationship Id="rId172" Type="http://schemas.openxmlformats.org/officeDocument/2006/relationships/image" Target="media/image88.wmf"/><Relationship Id="rId193" Type="http://schemas.openxmlformats.org/officeDocument/2006/relationships/image" Target="media/image97.wmf"/><Relationship Id="rId202" Type="http://schemas.openxmlformats.org/officeDocument/2006/relationships/oleObject" Target="embeddings/oleObject94.bin"/><Relationship Id="rId207" Type="http://schemas.openxmlformats.org/officeDocument/2006/relationships/image" Target="media/image104.wmf"/><Relationship Id="rId223" Type="http://schemas.openxmlformats.org/officeDocument/2006/relationships/image" Target="media/image112.wmf"/><Relationship Id="rId228" Type="http://schemas.openxmlformats.org/officeDocument/2006/relationships/oleObject" Target="embeddings/oleObject107.bin"/><Relationship Id="rId244" Type="http://schemas.openxmlformats.org/officeDocument/2006/relationships/oleObject" Target="embeddings/oleObject115.bin"/><Relationship Id="rId249" Type="http://schemas.openxmlformats.org/officeDocument/2006/relationships/image" Target="media/image125.wmf"/><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image" Target="media/image55.wmf"/><Relationship Id="rId260" Type="http://schemas.openxmlformats.org/officeDocument/2006/relationships/oleObject" Target="embeddings/oleObject123.bin"/><Relationship Id="rId265" Type="http://schemas.openxmlformats.org/officeDocument/2006/relationships/fontTable" Target="fontTable.xml"/><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oleObject" Target="embeddings/oleObject33.bin"/><Relationship Id="rId97" Type="http://schemas.openxmlformats.org/officeDocument/2006/relationships/image" Target="media/image47.jpeg"/><Relationship Id="rId104" Type="http://schemas.openxmlformats.org/officeDocument/2006/relationships/oleObject" Target="embeddings/oleObject45.bin"/><Relationship Id="rId120" Type="http://schemas.openxmlformats.org/officeDocument/2006/relationships/image" Target="media/image61.jpg"/><Relationship Id="rId125" Type="http://schemas.openxmlformats.org/officeDocument/2006/relationships/oleObject" Target="embeddings/oleObject54.bin"/><Relationship Id="rId141" Type="http://schemas.openxmlformats.org/officeDocument/2006/relationships/oleObject" Target="embeddings/oleObject62.bin"/><Relationship Id="rId146" Type="http://schemas.openxmlformats.org/officeDocument/2006/relationships/image" Target="media/image75.wmf"/><Relationship Id="rId167" Type="http://schemas.openxmlformats.org/officeDocument/2006/relationships/oleObject" Target="embeddings/oleObject75.bin"/><Relationship Id="rId188" Type="http://schemas.openxmlformats.org/officeDocument/2006/relationships/oleObject" Target="embeddings/oleObject87.bin"/><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oleObject" Target="embeddings/oleObject41.bin"/><Relationship Id="rId162" Type="http://schemas.openxmlformats.org/officeDocument/2006/relationships/image" Target="media/image83.wmf"/><Relationship Id="rId183" Type="http://schemas.openxmlformats.org/officeDocument/2006/relationships/image" Target="media/image92.wmf"/><Relationship Id="rId213" Type="http://schemas.openxmlformats.org/officeDocument/2006/relationships/image" Target="media/image107.wmf"/><Relationship Id="rId218" Type="http://schemas.openxmlformats.org/officeDocument/2006/relationships/oleObject" Target="embeddings/oleObject102.bin"/><Relationship Id="rId234" Type="http://schemas.openxmlformats.org/officeDocument/2006/relationships/oleObject" Target="embeddings/oleObject110.bin"/><Relationship Id="rId239" Type="http://schemas.openxmlformats.org/officeDocument/2006/relationships/image" Target="media/image120.wmf"/><Relationship Id="rId2" Type="http://schemas.openxmlformats.org/officeDocument/2006/relationships/numbering" Target="numbering.xml"/><Relationship Id="rId29" Type="http://schemas.openxmlformats.org/officeDocument/2006/relationships/oleObject" Target="embeddings/oleObject10.bin"/><Relationship Id="rId250" Type="http://schemas.openxmlformats.org/officeDocument/2006/relationships/oleObject" Target="embeddings/oleObject118.bin"/><Relationship Id="rId255" Type="http://schemas.openxmlformats.org/officeDocument/2006/relationships/image" Target="media/image128.wmf"/><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oleObject" Target="embeddings/oleObject48.bin"/><Relationship Id="rId115" Type="http://schemas.openxmlformats.org/officeDocument/2006/relationships/image" Target="media/image58.wmf"/><Relationship Id="rId131" Type="http://schemas.openxmlformats.org/officeDocument/2006/relationships/oleObject" Target="embeddings/oleObject57.bin"/><Relationship Id="rId136" Type="http://schemas.openxmlformats.org/officeDocument/2006/relationships/image" Target="media/image70.wmf"/><Relationship Id="rId157" Type="http://schemas.openxmlformats.org/officeDocument/2006/relationships/oleObject" Target="embeddings/oleObject70.bin"/><Relationship Id="rId178" Type="http://schemas.openxmlformats.org/officeDocument/2006/relationships/oleObject" Target="embeddings/oleObject81.bin"/><Relationship Id="rId61" Type="http://schemas.openxmlformats.org/officeDocument/2006/relationships/oleObject" Target="embeddings/oleObject26.bin"/><Relationship Id="rId82" Type="http://schemas.openxmlformats.org/officeDocument/2006/relationships/oleObject" Target="embeddings/oleObject36.bin"/><Relationship Id="rId152" Type="http://schemas.openxmlformats.org/officeDocument/2006/relationships/image" Target="media/image78.wmf"/><Relationship Id="rId173" Type="http://schemas.openxmlformats.org/officeDocument/2006/relationships/oleObject" Target="embeddings/oleObject78.bin"/><Relationship Id="rId194" Type="http://schemas.openxmlformats.org/officeDocument/2006/relationships/oleObject" Target="embeddings/oleObject90.bin"/><Relationship Id="rId199" Type="http://schemas.openxmlformats.org/officeDocument/2006/relationships/image" Target="media/image100.wmf"/><Relationship Id="rId203" Type="http://schemas.openxmlformats.org/officeDocument/2006/relationships/image" Target="media/image102.wmf"/><Relationship Id="rId208" Type="http://schemas.openxmlformats.org/officeDocument/2006/relationships/oleObject" Target="embeddings/oleObject97.bin"/><Relationship Id="rId229" Type="http://schemas.openxmlformats.org/officeDocument/2006/relationships/image" Target="media/image115.wmf"/><Relationship Id="rId19" Type="http://schemas.openxmlformats.org/officeDocument/2006/relationships/oleObject" Target="embeddings/oleObject5.bin"/><Relationship Id="rId224" Type="http://schemas.openxmlformats.org/officeDocument/2006/relationships/oleObject" Target="embeddings/oleObject105.bin"/><Relationship Id="rId240" Type="http://schemas.openxmlformats.org/officeDocument/2006/relationships/oleObject" Target="embeddings/oleObject113.bin"/><Relationship Id="rId245" Type="http://schemas.openxmlformats.org/officeDocument/2006/relationships/image" Target="media/image123.wmf"/><Relationship Id="rId261" Type="http://schemas.openxmlformats.org/officeDocument/2006/relationships/header" Target="header1.xml"/><Relationship Id="rId266" Type="http://schemas.openxmlformats.org/officeDocument/2006/relationships/theme" Target="theme/theme1.xml"/><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image" Target="media/image50.jpeg"/><Relationship Id="rId105" Type="http://schemas.openxmlformats.org/officeDocument/2006/relationships/image" Target="media/image53.wmf"/><Relationship Id="rId126" Type="http://schemas.openxmlformats.org/officeDocument/2006/relationships/image" Target="media/image65.wmf"/><Relationship Id="rId147" Type="http://schemas.openxmlformats.org/officeDocument/2006/relationships/oleObject" Target="embeddings/oleObject65.bin"/><Relationship Id="rId168" Type="http://schemas.openxmlformats.org/officeDocument/2006/relationships/image" Target="media/image86.wmf"/><Relationship Id="rId8" Type="http://schemas.openxmlformats.org/officeDocument/2006/relationships/image" Target="media/image1.jpg"/><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image" Target="media/image45.wmf"/><Relationship Id="rId98" Type="http://schemas.openxmlformats.org/officeDocument/2006/relationships/image" Target="media/image48.jpeg"/><Relationship Id="rId121" Type="http://schemas.openxmlformats.org/officeDocument/2006/relationships/image" Target="media/image62.jpeg"/><Relationship Id="rId142" Type="http://schemas.openxmlformats.org/officeDocument/2006/relationships/image" Target="media/image73.wmf"/><Relationship Id="rId163" Type="http://schemas.openxmlformats.org/officeDocument/2006/relationships/oleObject" Target="embeddings/oleObject73.bin"/><Relationship Id="rId184" Type="http://schemas.openxmlformats.org/officeDocument/2006/relationships/oleObject" Target="embeddings/oleObject85.bin"/><Relationship Id="rId189" Type="http://schemas.openxmlformats.org/officeDocument/2006/relationships/image" Target="media/image95.wmf"/><Relationship Id="rId219" Type="http://schemas.openxmlformats.org/officeDocument/2006/relationships/image" Target="media/image110.wmf"/><Relationship Id="rId3" Type="http://schemas.openxmlformats.org/officeDocument/2006/relationships/styles" Target="styles.xml"/><Relationship Id="rId214" Type="http://schemas.openxmlformats.org/officeDocument/2006/relationships/oleObject" Target="embeddings/oleObject100.bin"/><Relationship Id="rId230" Type="http://schemas.openxmlformats.org/officeDocument/2006/relationships/oleObject" Target="embeddings/oleObject108.bin"/><Relationship Id="rId235" Type="http://schemas.openxmlformats.org/officeDocument/2006/relationships/image" Target="media/image118.wmf"/><Relationship Id="rId251" Type="http://schemas.openxmlformats.org/officeDocument/2006/relationships/image" Target="media/image126.wmf"/><Relationship Id="rId256" Type="http://schemas.openxmlformats.org/officeDocument/2006/relationships/oleObject" Target="embeddings/oleObject121.bin"/><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image" Target="media/image32.wmf"/><Relationship Id="rId116" Type="http://schemas.openxmlformats.org/officeDocument/2006/relationships/oleObject" Target="embeddings/oleObject51.bin"/><Relationship Id="rId137" Type="http://schemas.openxmlformats.org/officeDocument/2006/relationships/oleObject" Target="embeddings/oleObject60.bin"/><Relationship Id="rId158" Type="http://schemas.openxmlformats.org/officeDocument/2006/relationships/image" Target="media/image81.wmf"/><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29.jpeg"/><Relationship Id="rId83" Type="http://schemas.openxmlformats.org/officeDocument/2006/relationships/image" Target="media/image40.wmf"/><Relationship Id="rId88" Type="http://schemas.openxmlformats.org/officeDocument/2006/relationships/oleObject" Target="embeddings/oleObject39.bin"/><Relationship Id="rId111" Type="http://schemas.openxmlformats.org/officeDocument/2006/relationships/image" Target="media/image56.wmf"/><Relationship Id="rId132" Type="http://schemas.openxmlformats.org/officeDocument/2006/relationships/image" Target="media/image68.wmf"/><Relationship Id="rId153" Type="http://schemas.openxmlformats.org/officeDocument/2006/relationships/oleObject" Target="embeddings/oleObject68.bin"/><Relationship Id="rId174" Type="http://schemas.openxmlformats.org/officeDocument/2006/relationships/image" Target="media/image89.wmf"/><Relationship Id="rId179" Type="http://schemas.openxmlformats.org/officeDocument/2006/relationships/oleObject" Target="embeddings/oleObject82.bin"/><Relationship Id="rId195" Type="http://schemas.openxmlformats.org/officeDocument/2006/relationships/image" Target="media/image98.wmf"/><Relationship Id="rId209" Type="http://schemas.openxmlformats.org/officeDocument/2006/relationships/image" Target="media/image105.wmf"/><Relationship Id="rId190" Type="http://schemas.openxmlformats.org/officeDocument/2006/relationships/oleObject" Target="embeddings/oleObject88.bin"/><Relationship Id="rId204" Type="http://schemas.openxmlformats.org/officeDocument/2006/relationships/oleObject" Target="embeddings/oleObject95.bin"/><Relationship Id="rId220" Type="http://schemas.openxmlformats.org/officeDocument/2006/relationships/oleObject" Target="embeddings/oleObject103.bin"/><Relationship Id="rId225" Type="http://schemas.openxmlformats.org/officeDocument/2006/relationships/image" Target="media/image113.wmf"/><Relationship Id="rId241" Type="http://schemas.openxmlformats.org/officeDocument/2006/relationships/image" Target="media/image121.wmf"/><Relationship Id="rId246" Type="http://schemas.openxmlformats.org/officeDocument/2006/relationships/oleObject" Target="embeddings/oleObject116.bin"/><Relationship Id="rId15" Type="http://schemas.openxmlformats.org/officeDocument/2006/relationships/oleObject" Target="embeddings/oleObject3.bin"/><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oleObject" Target="embeddings/oleObject46.bin"/><Relationship Id="rId127" Type="http://schemas.openxmlformats.org/officeDocument/2006/relationships/oleObject" Target="embeddings/oleObject55.bin"/><Relationship Id="rId262" Type="http://schemas.openxmlformats.org/officeDocument/2006/relationships/header" Target="header2.xml"/><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image" Target="media/image35.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9.jpeg"/><Relationship Id="rId101" Type="http://schemas.openxmlformats.org/officeDocument/2006/relationships/image" Target="media/image51.wmf"/><Relationship Id="rId122" Type="http://schemas.openxmlformats.org/officeDocument/2006/relationships/image" Target="media/image63.wmf"/><Relationship Id="rId143" Type="http://schemas.openxmlformats.org/officeDocument/2006/relationships/oleObject" Target="embeddings/oleObject63.bin"/><Relationship Id="rId148" Type="http://schemas.openxmlformats.org/officeDocument/2006/relationships/image" Target="media/image76.wmf"/><Relationship Id="rId164" Type="http://schemas.openxmlformats.org/officeDocument/2006/relationships/image" Target="media/image84.wmf"/><Relationship Id="rId169" Type="http://schemas.openxmlformats.org/officeDocument/2006/relationships/oleObject" Target="embeddings/oleObject76.bin"/><Relationship Id="rId185" Type="http://schemas.openxmlformats.org/officeDocument/2006/relationships/image" Target="media/image93.wmf"/><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91.wmf"/><Relationship Id="rId210" Type="http://schemas.openxmlformats.org/officeDocument/2006/relationships/oleObject" Target="embeddings/oleObject98.bin"/><Relationship Id="rId215" Type="http://schemas.openxmlformats.org/officeDocument/2006/relationships/image" Target="media/image108.wmf"/><Relationship Id="rId236" Type="http://schemas.openxmlformats.org/officeDocument/2006/relationships/oleObject" Target="embeddings/oleObject111.bin"/><Relationship Id="rId257" Type="http://schemas.openxmlformats.org/officeDocument/2006/relationships/image" Target="media/image129.wmf"/><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oleObject" Target="embeddings/oleObject119.bin"/><Relationship Id="rId47" Type="http://schemas.openxmlformats.org/officeDocument/2006/relationships/oleObject" Target="embeddings/oleObject19.bin"/><Relationship Id="rId68" Type="http://schemas.openxmlformats.org/officeDocument/2006/relationships/oleObject" Target="embeddings/oleObject29.bin"/><Relationship Id="rId89" Type="http://schemas.openxmlformats.org/officeDocument/2006/relationships/image" Target="media/image43.wmf"/><Relationship Id="rId112" Type="http://schemas.openxmlformats.org/officeDocument/2006/relationships/oleObject" Target="embeddings/oleObject49.bin"/><Relationship Id="rId133" Type="http://schemas.openxmlformats.org/officeDocument/2006/relationships/oleObject" Target="embeddings/oleObject58.bin"/><Relationship Id="rId154" Type="http://schemas.openxmlformats.org/officeDocument/2006/relationships/image" Target="media/image79.wmf"/><Relationship Id="rId175" Type="http://schemas.openxmlformats.org/officeDocument/2006/relationships/oleObject" Target="embeddings/oleObject79.bin"/><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image" Target="media/image6.wmf"/><Relationship Id="rId221" Type="http://schemas.openxmlformats.org/officeDocument/2006/relationships/image" Target="media/image111.wmf"/><Relationship Id="rId242" Type="http://schemas.openxmlformats.org/officeDocument/2006/relationships/oleObject" Target="embeddings/oleObject114.bin"/><Relationship Id="rId263" Type="http://schemas.openxmlformats.org/officeDocument/2006/relationships/header" Target="header3.xml"/><Relationship Id="rId37" Type="http://schemas.openxmlformats.org/officeDocument/2006/relationships/oleObject" Target="embeddings/oleObject14.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oleObject" Target="embeddings/oleObject44.bin"/><Relationship Id="rId123" Type="http://schemas.openxmlformats.org/officeDocument/2006/relationships/oleObject" Target="embeddings/oleObject53.bin"/><Relationship Id="rId144" Type="http://schemas.openxmlformats.org/officeDocument/2006/relationships/image" Target="media/image74.wmf"/><Relationship Id="rId90" Type="http://schemas.openxmlformats.org/officeDocument/2006/relationships/oleObject" Target="embeddings/oleObject40.bin"/><Relationship Id="rId165" Type="http://schemas.openxmlformats.org/officeDocument/2006/relationships/oleObject" Target="embeddings/oleObject74.bin"/><Relationship Id="rId186" Type="http://schemas.openxmlformats.org/officeDocument/2006/relationships/oleObject" Target="embeddings/oleObject86.bin"/><Relationship Id="rId211" Type="http://schemas.openxmlformats.org/officeDocument/2006/relationships/image" Target="media/image106.wmf"/><Relationship Id="rId232" Type="http://schemas.openxmlformats.org/officeDocument/2006/relationships/oleObject" Target="embeddings/oleObject109.bin"/><Relationship Id="rId253" Type="http://schemas.openxmlformats.org/officeDocument/2006/relationships/image" Target="media/image127.wmf"/><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image" Target="media/image33.wmf"/><Relationship Id="rId113" Type="http://schemas.openxmlformats.org/officeDocument/2006/relationships/image" Target="media/image57.wmf"/><Relationship Id="rId134" Type="http://schemas.openxmlformats.org/officeDocument/2006/relationships/image" Target="media/image69.wmf"/><Relationship Id="rId80" Type="http://schemas.openxmlformats.org/officeDocument/2006/relationships/oleObject" Target="embeddings/oleObject35.bin"/><Relationship Id="rId155" Type="http://schemas.openxmlformats.org/officeDocument/2006/relationships/oleObject" Target="embeddings/oleObject69.bin"/><Relationship Id="rId176" Type="http://schemas.openxmlformats.org/officeDocument/2006/relationships/oleObject" Target="embeddings/oleObject80.bin"/><Relationship Id="rId197" Type="http://schemas.openxmlformats.org/officeDocument/2006/relationships/image" Target="media/image99.wmf"/><Relationship Id="rId201" Type="http://schemas.openxmlformats.org/officeDocument/2006/relationships/image" Target="media/image101.wmf"/><Relationship Id="rId222" Type="http://schemas.openxmlformats.org/officeDocument/2006/relationships/oleObject" Target="embeddings/oleObject104.bin"/><Relationship Id="rId243" Type="http://schemas.openxmlformats.org/officeDocument/2006/relationships/image" Target="media/image122.wmf"/><Relationship Id="rId264" Type="http://schemas.openxmlformats.org/officeDocument/2006/relationships/footer" Target="footer1.xml"/><Relationship Id="rId17" Type="http://schemas.openxmlformats.org/officeDocument/2006/relationships/oleObject" Target="embeddings/oleObject4.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image" Target="media/image52.wmf"/><Relationship Id="rId124" Type="http://schemas.openxmlformats.org/officeDocument/2006/relationships/image" Target="media/image64.wmf"/><Relationship Id="rId70" Type="http://schemas.openxmlformats.org/officeDocument/2006/relationships/oleObject" Target="embeddings/oleObject30.bin"/><Relationship Id="rId91" Type="http://schemas.openxmlformats.org/officeDocument/2006/relationships/image" Target="media/image44.wmf"/><Relationship Id="rId145" Type="http://schemas.openxmlformats.org/officeDocument/2006/relationships/oleObject" Target="embeddings/oleObject64.bin"/><Relationship Id="rId166" Type="http://schemas.openxmlformats.org/officeDocument/2006/relationships/image" Target="media/image85.wmf"/><Relationship Id="rId187" Type="http://schemas.openxmlformats.org/officeDocument/2006/relationships/image" Target="media/image94.wmf"/><Relationship Id="rId1" Type="http://schemas.openxmlformats.org/officeDocument/2006/relationships/customXml" Target="../customXml/item1.xml"/><Relationship Id="rId212" Type="http://schemas.openxmlformats.org/officeDocument/2006/relationships/oleObject" Target="embeddings/oleObject99.bin"/><Relationship Id="rId233" Type="http://schemas.openxmlformats.org/officeDocument/2006/relationships/image" Target="media/image117.wmf"/><Relationship Id="rId254" Type="http://schemas.openxmlformats.org/officeDocument/2006/relationships/oleObject" Target="embeddings/oleObject120.bin"/></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D014E-6DFF-4FC7-8931-B59AE6130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26</Pages>
  <Words>3953</Words>
  <Characters>22533</Characters>
  <Application>Microsoft Office Word</Application>
  <DocSecurity>0</DocSecurity>
  <Lines>187</Lines>
  <Paragraphs>52</Paragraphs>
  <ScaleCrop>false</ScaleCrop>
  <HeadingPairs>
    <vt:vector size="2" baseType="variant">
      <vt:variant>
        <vt:lpstr>Titolo</vt:lpstr>
      </vt:variant>
      <vt:variant>
        <vt:i4>1</vt:i4>
      </vt:variant>
    </vt:vector>
  </HeadingPairs>
  <TitlesOfParts>
    <vt:vector size="1" baseType="lpstr">
      <vt:lpstr>Titolo</vt:lpstr>
    </vt:vector>
  </TitlesOfParts>
  <Company>Dipartimento di Ingegneria Strutturale - Pisa</Company>
  <LinksUpToDate>false</LinksUpToDate>
  <CharactersWithSpaces>26434</CharactersWithSpaces>
  <SharedDoc>false</SharedDoc>
  <HLinks>
    <vt:vector size="102" baseType="variant">
      <vt:variant>
        <vt:i4>1572916</vt:i4>
      </vt:variant>
      <vt:variant>
        <vt:i4>98</vt:i4>
      </vt:variant>
      <vt:variant>
        <vt:i4>0</vt:i4>
      </vt:variant>
      <vt:variant>
        <vt:i4>5</vt:i4>
      </vt:variant>
      <vt:variant>
        <vt:lpwstr/>
      </vt:variant>
      <vt:variant>
        <vt:lpwstr>_Toc132722594</vt:lpwstr>
      </vt:variant>
      <vt:variant>
        <vt:i4>1572916</vt:i4>
      </vt:variant>
      <vt:variant>
        <vt:i4>92</vt:i4>
      </vt:variant>
      <vt:variant>
        <vt:i4>0</vt:i4>
      </vt:variant>
      <vt:variant>
        <vt:i4>5</vt:i4>
      </vt:variant>
      <vt:variant>
        <vt:lpwstr/>
      </vt:variant>
      <vt:variant>
        <vt:lpwstr>_Toc132722593</vt:lpwstr>
      </vt:variant>
      <vt:variant>
        <vt:i4>1572916</vt:i4>
      </vt:variant>
      <vt:variant>
        <vt:i4>86</vt:i4>
      </vt:variant>
      <vt:variant>
        <vt:i4>0</vt:i4>
      </vt:variant>
      <vt:variant>
        <vt:i4>5</vt:i4>
      </vt:variant>
      <vt:variant>
        <vt:lpwstr/>
      </vt:variant>
      <vt:variant>
        <vt:lpwstr>_Toc132722592</vt:lpwstr>
      </vt:variant>
      <vt:variant>
        <vt:i4>1572916</vt:i4>
      </vt:variant>
      <vt:variant>
        <vt:i4>80</vt:i4>
      </vt:variant>
      <vt:variant>
        <vt:i4>0</vt:i4>
      </vt:variant>
      <vt:variant>
        <vt:i4>5</vt:i4>
      </vt:variant>
      <vt:variant>
        <vt:lpwstr/>
      </vt:variant>
      <vt:variant>
        <vt:lpwstr>_Toc132722591</vt:lpwstr>
      </vt:variant>
      <vt:variant>
        <vt:i4>1572916</vt:i4>
      </vt:variant>
      <vt:variant>
        <vt:i4>74</vt:i4>
      </vt:variant>
      <vt:variant>
        <vt:i4>0</vt:i4>
      </vt:variant>
      <vt:variant>
        <vt:i4>5</vt:i4>
      </vt:variant>
      <vt:variant>
        <vt:lpwstr/>
      </vt:variant>
      <vt:variant>
        <vt:lpwstr>_Toc132722590</vt:lpwstr>
      </vt:variant>
      <vt:variant>
        <vt:i4>1638452</vt:i4>
      </vt:variant>
      <vt:variant>
        <vt:i4>68</vt:i4>
      </vt:variant>
      <vt:variant>
        <vt:i4>0</vt:i4>
      </vt:variant>
      <vt:variant>
        <vt:i4>5</vt:i4>
      </vt:variant>
      <vt:variant>
        <vt:lpwstr/>
      </vt:variant>
      <vt:variant>
        <vt:lpwstr>_Toc132722589</vt:lpwstr>
      </vt:variant>
      <vt:variant>
        <vt:i4>1638452</vt:i4>
      </vt:variant>
      <vt:variant>
        <vt:i4>62</vt:i4>
      </vt:variant>
      <vt:variant>
        <vt:i4>0</vt:i4>
      </vt:variant>
      <vt:variant>
        <vt:i4>5</vt:i4>
      </vt:variant>
      <vt:variant>
        <vt:lpwstr/>
      </vt:variant>
      <vt:variant>
        <vt:lpwstr>_Toc132722588</vt:lpwstr>
      </vt:variant>
      <vt:variant>
        <vt:i4>1638452</vt:i4>
      </vt:variant>
      <vt:variant>
        <vt:i4>56</vt:i4>
      </vt:variant>
      <vt:variant>
        <vt:i4>0</vt:i4>
      </vt:variant>
      <vt:variant>
        <vt:i4>5</vt:i4>
      </vt:variant>
      <vt:variant>
        <vt:lpwstr/>
      </vt:variant>
      <vt:variant>
        <vt:lpwstr>_Toc132722587</vt:lpwstr>
      </vt:variant>
      <vt:variant>
        <vt:i4>1638452</vt:i4>
      </vt:variant>
      <vt:variant>
        <vt:i4>50</vt:i4>
      </vt:variant>
      <vt:variant>
        <vt:i4>0</vt:i4>
      </vt:variant>
      <vt:variant>
        <vt:i4>5</vt:i4>
      </vt:variant>
      <vt:variant>
        <vt:lpwstr/>
      </vt:variant>
      <vt:variant>
        <vt:lpwstr>_Toc132722586</vt:lpwstr>
      </vt:variant>
      <vt:variant>
        <vt:i4>1638452</vt:i4>
      </vt:variant>
      <vt:variant>
        <vt:i4>44</vt:i4>
      </vt:variant>
      <vt:variant>
        <vt:i4>0</vt:i4>
      </vt:variant>
      <vt:variant>
        <vt:i4>5</vt:i4>
      </vt:variant>
      <vt:variant>
        <vt:lpwstr/>
      </vt:variant>
      <vt:variant>
        <vt:lpwstr>_Toc132722585</vt:lpwstr>
      </vt:variant>
      <vt:variant>
        <vt:i4>1638452</vt:i4>
      </vt:variant>
      <vt:variant>
        <vt:i4>38</vt:i4>
      </vt:variant>
      <vt:variant>
        <vt:i4>0</vt:i4>
      </vt:variant>
      <vt:variant>
        <vt:i4>5</vt:i4>
      </vt:variant>
      <vt:variant>
        <vt:lpwstr/>
      </vt:variant>
      <vt:variant>
        <vt:lpwstr>_Toc132722584</vt:lpwstr>
      </vt:variant>
      <vt:variant>
        <vt:i4>1638452</vt:i4>
      </vt:variant>
      <vt:variant>
        <vt:i4>32</vt:i4>
      </vt:variant>
      <vt:variant>
        <vt:i4>0</vt:i4>
      </vt:variant>
      <vt:variant>
        <vt:i4>5</vt:i4>
      </vt:variant>
      <vt:variant>
        <vt:lpwstr/>
      </vt:variant>
      <vt:variant>
        <vt:lpwstr>_Toc132722583</vt:lpwstr>
      </vt:variant>
      <vt:variant>
        <vt:i4>1638452</vt:i4>
      </vt:variant>
      <vt:variant>
        <vt:i4>26</vt:i4>
      </vt:variant>
      <vt:variant>
        <vt:i4>0</vt:i4>
      </vt:variant>
      <vt:variant>
        <vt:i4>5</vt:i4>
      </vt:variant>
      <vt:variant>
        <vt:lpwstr/>
      </vt:variant>
      <vt:variant>
        <vt:lpwstr>_Toc132722582</vt:lpwstr>
      </vt:variant>
      <vt:variant>
        <vt:i4>1638452</vt:i4>
      </vt:variant>
      <vt:variant>
        <vt:i4>20</vt:i4>
      </vt:variant>
      <vt:variant>
        <vt:i4>0</vt:i4>
      </vt:variant>
      <vt:variant>
        <vt:i4>5</vt:i4>
      </vt:variant>
      <vt:variant>
        <vt:lpwstr/>
      </vt:variant>
      <vt:variant>
        <vt:lpwstr>_Toc132722581</vt:lpwstr>
      </vt:variant>
      <vt:variant>
        <vt:i4>1638452</vt:i4>
      </vt:variant>
      <vt:variant>
        <vt:i4>14</vt:i4>
      </vt:variant>
      <vt:variant>
        <vt:i4>0</vt:i4>
      </vt:variant>
      <vt:variant>
        <vt:i4>5</vt:i4>
      </vt:variant>
      <vt:variant>
        <vt:lpwstr/>
      </vt:variant>
      <vt:variant>
        <vt:lpwstr>_Toc132722580</vt:lpwstr>
      </vt:variant>
      <vt:variant>
        <vt:i4>1441844</vt:i4>
      </vt:variant>
      <vt:variant>
        <vt:i4>8</vt:i4>
      </vt:variant>
      <vt:variant>
        <vt:i4>0</vt:i4>
      </vt:variant>
      <vt:variant>
        <vt:i4>5</vt:i4>
      </vt:variant>
      <vt:variant>
        <vt:lpwstr/>
      </vt:variant>
      <vt:variant>
        <vt:lpwstr>_Toc132722579</vt:lpwstr>
      </vt:variant>
      <vt:variant>
        <vt:i4>1441844</vt:i4>
      </vt:variant>
      <vt:variant>
        <vt:i4>2</vt:i4>
      </vt:variant>
      <vt:variant>
        <vt:i4>0</vt:i4>
      </vt:variant>
      <vt:variant>
        <vt:i4>5</vt:i4>
      </vt:variant>
      <vt:variant>
        <vt:lpwstr/>
      </vt:variant>
      <vt:variant>
        <vt:lpwstr>_Toc132722578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Titolo</dc:title>
  <dc:subject>Tesi</dc:subject>
  <dc:creator>Autore</dc:creator>
  <cp:lastModifiedBy>DOMENICO GAUDIOSO</cp:lastModifiedBy>
  <cp:revision>13</cp:revision>
  <cp:lastPrinted>2017-07-13T14:51:00Z</cp:lastPrinted>
  <dcterms:created xsi:type="dcterms:W3CDTF">2015-04-21T10:20:00Z</dcterms:created>
  <dcterms:modified xsi:type="dcterms:W3CDTF">2017-07-13T14:51:00Z</dcterms:modified>
</cp:coreProperties>
</file>