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w:t>
      </w:r>
      <w:proofErr w:type="spellStart"/>
      <w:r w:rsidRPr="003C6B96">
        <w:rPr>
          <w:rFonts w:asciiTheme="minorHAnsi" w:hAnsiTheme="minorHAnsi" w:cstheme="minorHAnsi"/>
        </w:rPr>
        <w:t>Modelling</w:t>
      </w:r>
      <w:proofErr w:type="spellEnd"/>
      <w:r w:rsidRPr="003C6B96">
        <w:rPr>
          <w:rFonts w:asciiTheme="minorHAnsi" w:hAnsiTheme="minorHAnsi" w:cstheme="minorHAnsi"/>
        </w:rPr>
        <w:t xml:space="preserve">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w:t>
      </w:r>
      <w:proofErr w:type="spellStart"/>
      <w:r w:rsidRPr="003C6B96">
        <w:rPr>
          <w:rFonts w:asciiTheme="minorHAnsi" w:hAnsiTheme="minorHAnsi" w:cstheme="minorHAnsi"/>
        </w:rPr>
        <w:t>Nitto</w:t>
      </w:r>
      <w:proofErr w:type="spellEnd"/>
      <w:r w:rsidRPr="003C6B96">
        <w:rPr>
          <w:rFonts w:asciiTheme="minorHAnsi" w:hAnsiTheme="minorHAnsi" w:cstheme="minorHAnsi"/>
        </w:rPr>
        <w:t xml:space="preserve"> </w:t>
      </w:r>
      <w:proofErr w:type="spellStart"/>
      <w:r w:rsidRPr="003C6B96">
        <w:rPr>
          <w:rFonts w:asciiTheme="minorHAnsi" w:hAnsiTheme="minorHAnsi" w:cstheme="minorHAnsi"/>
        </w:rPr>
        <w:t>Personè</w:t>
      </w:r>
      <w:proofErr w:type="spellEnd"/>
      <w:r w:rsidR="00415E3B" w:rsidRPr="003C6B96">
        <w:rPr>
          <w:rFonts w:asciiTheme="minorHAnsi" w:hAnsiTheme="minorHAnsi" w:cstheme="minorHAnsi"/>
        </w:rPr>
        <w:t xml:space="preserve"> al </w:t>
      </w:r>
      <w:proofErr w:type="gramStart"/>
      <w:r w:rsidR="00415E3B" w:rsidRPr="003C6B96">
        <w:rPr>
          <w:rFonts w:asciiTheme="minorHAnsi" w:hAnsiTheme="minorHAnsi" w:cstheme="minorHAnsi"/>
        </w:rPr>
        <w:t>1°</w:t>
      </w:r>
      <w:proofErr w:type="gramEnd"/>
      <w:r w:rsidR="00415E3B" w:rsidRPr="003C6B96">
        <w:rPr>
          <w:rFonts w:asciiTheme="minorHAnsi" w:hAnsiTheme="minorHAnsi" w:cstheme="minorHAnsi"/>
        </w:rPr>
        <w:t xml:space="preserve">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 xml:space="preserve">progetto è stato sviluppato da </w:t>
      </w:r>
      <w:proofErr w:type="gramStart"/>
      <w:r w:rsidR="00415E3B" w:rsidRPr="003C6B96">
        <w:rPr>
          <w:rFonts w:asciiTheme="minorHAnsi" w:hAnsiTheme="minorHAnsi" w:cstheme="minorHAnsi"/>
        </w:rPr>
        <w:t>un team composto</w:t>
      </w:r>
      <w:proofErr w:type="gramEnd"/>
      <w:r w:rsidR="00415E3B" w:rsidRPr="003C6B96">
        <w:rPr>
          <w:rFonts w:asciiTheme="minorHAnsi" w:hAnsiTheme="minorHAnsi" w:cstheme="minorHAnsi"/>
        </w:rPr>
        <w:t xml:space="preserve">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w:t>
      </w:r>
      <w:proofErr w:type="spellStart"/>
      <w:r w:rsidRPr="003C6B96">
        <w:rPr>
          <w:rFonts w:asciiTheme="minorHAnsi" w:hAnsiTheme="minorHAnsi" w:cstheme="minorHAnsi"/>
        </w:rPr>
        <w:t>Tummolo</w:t>
      </w:r>
      <w:proofErr w:type="spellEnd"/>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F8eEAIAAPoDAAAOAAAAZHJzL2Uyb0RvYy54bWysU8tu2zAQvBfoPxC817JVu3YEy0HqNEWB&#13;&#10;9AGk/YA1RVlESS5L0pbSr8+SchyjvRXVgSC1u8Od2eH6ejCaHaUPCm3NZ5MpZ9IKbJTd1/zH97s3&#13;&#10;K85CBNuARitr/igDv968frXuXSVL7FA30jMCsaHqXc27GF1VFEF00kCYoJOWgi16A5GOfl80HnpC&#13;&#10;N7oop9N3RY++cR6FDIH+3o5Bvsn4bStF/Nq2QUama069xbz6vO7SWmzWUO09uE6JUxvwD10YUJYu&#13;&#10;PUPdQgR28OovKKOEx4BtnAg0BbatEjJzIDaz6R9sHjpwMnMhcYI7yxT+H6z4cvzmmWpodiVnFgzN&#13;&#10;aAtBag2sUSzKEJGVSabehYqyHxzlx+E9DlSSKQd3j+JnYBa3Hdi9vPEe+05CQ23OUmVxUTrihASy&#13;&#10;6z9jQ9fBIWIGGlpvkoakCiN0GtfjeURyiEzQz+Vs/na54ExQqFwtlos8wgKq52LnQ/wo0bC0qbkn&#13;&#10;B2RwON6HmJqB6jkl3WXxTmmdXaAt62t+tSgXueAiYlQkk2plar6apm+0TeL4wTa5OILS454u0PZE&#13;&#10;OvEcGcdhN1BiUmKHzSPR9ziakR4PbTr0vznryYg1D78O4CVn+pMlCa9m83lybj7MF8uSDv4ysruM&#13;&#10;gBUEVfPI2bjdxuz2kesNSd2qLMNLJ6deyWBZndNjSA6+POeslye7eQIAAP//AwBQSwMEFAAGAAgA&#13;&#10;AAAhAMJfbXXiAAAADgEAAA8AAABkcnMvZG93bnJldi54bWxMj09vwjAMxe+T9h0iT9ptJPwZ0NIU&#13;&#10;TUO7bgK2SbuFxrQVjVM1gXbffuY0LpYtPz+/X7YeXCMu2IXak4bxSIFAKrytqdTwuX97WoII0ZA1&#13;&#10;jSfU8IsB1vn9XWZS63va4mUXS8EmFFKjoYqxTaUMRYXOhJFvkXh39J0zkceulLYzPZu7Rk6Umktn&#13;&#10;auIPlWnxtcLitDs7DV/vx5/vmfooN+657f2gJLlEav34MGxWXF5WICIO8f8CrgycH3IOdvBnskE0&#13;&#10;GhbTxZilGqYJg7FgOUvmIA7XRoHMM3mLkf8BAAD//wMAUEsBAi0AFAAGAAgAAAAhALaDOJL+AAAA&#13;&#10;4QEAABMAAAAAAAAAAAAAAAAAAAAAAFtDb250ZW50X1R5cGVzXS54bWxQSwECLQAUAAYACAAAACEA&#13;&#10;OP0h/9YAAACUAQAACwAAAAAAAAAAAAAAAAAvAQAAX3JlbHMvLnJlbHNQSwECLQAUAAYACAAAACEA&#13;&#10;gNBfHhACAAD6AwAADgAAAAAAAAAAAAAAAAAuAgAAZHJzL2Uyb0RvYy54bWxQSwECLQAUAAYACAAA&#13;&#10;ACEAwl9tdeIAAAAOAQAADwAAAAAAAAAAAAAAAABqBAAAZHJzL2Rvd25yZXYueG1sUEsFBgAAAAAE&#13;&#10;AAQA8wAAAHkFAAAAAA==&#13;&#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qq2EQIAAAEEAAAOAAAAZHJzL2Uyb0RvYy54bWysU8tu2zAQvBfoPxC817JVO04Ey0HqNEWB&#13;&#10;9AGk/YA1RVlESS5L0pbSr++Ssl0jvRXVgeBqucOd2eHqdjCaHaQPCm3NZ5MpZ9IKbJTd1fz7t4c3&#13;&#10;15yFCLYBjVbW/FkGfrt+/WrVu0qW2KFupGcEYkPVu5p3MbqqKILopIEwQSctJVv0BiKFflc0HnpC&#13;&#10;N7oop9OrokffOI9ChkB/78ckX2f8tpUifmnbICPTNafeYl59XrdpLdYrqHYeXKfEsQ34hy4MKEuX&#13;&#10;nqHuIQLbe/UXlFHCY8A2TgSaAttWCZk5EJvZ9AWbpw6czFxInODOMoX/Bys+H756phqa3VvOLBia&#13;&#10;0QaC1BpYo1iUISIrk0y9CxWdfnJ0Pg7vcKCSTDm4RxQ/ArO46cDu5J332HcSGmpzliqLi9IRJySQ&#13;&#10;bf8JG7oO9hEz0NB6kzQkVRih07iezyOSQ2SCfi6Xs0W54ExQqpwvrxZ5hAVUp2LnQ/wg0bC0qbkn&#13;&#10;B2RwODyGmJqB6nQk3WXxQWmdXaAt62t+k+BfZIyKZFKtTM2vp+kbbZM4vrdNLo6g9LinC7Q9kk48&#13;&#10;R8Zx2A6jzCctt9g8kwoeR0/SG6JNh/4XZz35sebh5x685Ex/tKTkzWw+TwbOwXyxLCnwl5ntZQas&#13;&#10;IKiaR87G7SZm04/E7kjxVmU10mjGTo4tk8+ySMc3kYx8GedTf17u+jcAAAD//wMAUEsDBBQABgAI&#13;&#10;AAAAIQBFA3BF4wAAAA8BAAAPAAAAZHJzL2Rvd25yZXYueG1sTI9PT8MwDMXvSHyHyEjcWNKx7k/X&#13;&#10;dEJMXEEbMGm3rPHaisapmmwt3x5zgostyz8/v5dvRteKK/ah8aQhmSgQSKW3DVUaPt5fHpYgQjRk&#13;&#10;TesJNXxjgE1xe5ObzPqBdnjdx0qwCIXMaKhj7DIpQ1mjM2HiOyTenX3vTOSxr6TtzcDirpVTpebS&#13;&#10;mYb4Q206fK6x/NpfnIbP1/PxMFNv1dal3eBHJcmtpNb3d+N2zeVpDSLiGP8u4DcD+4eCjZ38hWwQ&#13;&#10;rYZZukwY1bB45M5AuljNQZyYTKYJyCKX/3MUPwAAAP//AwBQSwECLQAUAAYACAAAACEAtoM4kv4A&#13;&#10;AADhAQAAEwAAAAAAAAAAAAAAAAAAAAAAW0NvbnRlbnRfVHlwZXNdLnhtbFBLAQItABQABgAIAAAA&#13;&#10;IQA4/SH/1gAAAJQBAAALAAAAAAAAAAAAAAAAAC8BAABfcmVscy8ucmVsc1BLAQItABQABgAIAAAA&#13;&#10;IQBq9qq2EQIAAAEEAAAOAAAAAAAAAAAAAAAAAC4CAABkcnMvZTJvRG9jLnhtbFBLAQItABQABgAI&#13;&#10;AAAAIQBFA3BF4wAAAA8BAAAPAAAAAAAAAAAAAAAAAGsEAABkcnMvZG93bnJldi54bWxQSwUGAAAA&#13;&#10;AAQABADzAAAAewUAAAAA&#13;&#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vg7FAIAAAMEAAAOAAAAZHJzL2Uyb0RvYy54bWysU9uO2yAQfa/Uf0C8N06sZJO14qy22W5V&#13;&#10;aXuRtv2ACcYxKjAUSOzt13fASRq1b1X9gMDDnJlz5rC+G4xmR+mDQlvz2WTKmbQCG2X3Nf/29fHN&#13;&#10;irMQwTag0cqav8jA7zavX617V8kSO9SN9IxAbKh6V/MuRlcVRRCdNBAm6KSlYIveQKSj3xeNh57Q&#13;&#10;jS7K6fSm6NE3zqOQIdDfhzHINxm/baWIn9s2yMh0zam3mFef111ai80aqr0H1ylxagP+oQsDylLR&#13;&#10;C9QDRGAHr/6CMkp4DNjGiUBTYNsqITMHYjOb/sHmuQMnMxcSJ7iLTOH/wYpPxy+eqabm5WzJmQVD&#13;&#10;Q9pCkFoDaxSLMkRkZdKpd6Gi68+OEuLwFgead+Yc3BOK74FZ3HZg9/Lee+w7CQ31OUuZxVXqiBMS&#13;&#10;yK7/iA2Vg0PEDDS03iQRSRZG6DSvl8uM5BCZSCXL1WK1XHAmKFaWq5tpHmIB1Tnb+RDfSzQsbWru&#13;&#10;yQMZHY5PIaZuoDpfScUsPiqtsw+0ZX3NbxflIidcRYyKZFOtTM1X0/SNxkkk39kmJ0dQetxTAW1P&#13;&#10;rBPRkXIcdsMo9FnMHTYvJIPH0ZX0imjTof/JWU+OrHn4cQAvOdMfLEl5O5vPk4XzYb5YlnTw15Hd&#13;&#10;dQSsIKiaR87G7TZm24+U70nyVmU10mzGTk4tk9OySKdXkax8fc63fr/dzS8AAAD//wMAUEsDBBQA&#13;&#10;BgAIAAAAIQBRfLe44AAAAA4BAAAPAAAAZHJzL2Rvd25yZXYueG1sTE/BTsMwDL0j8Q+RJ3FjSQfd&#13;&#10;WNd0QkxcQdsAabes8dqKxqmabC1/jzmxi+0nPz+/l69H14oL9qHxpCGZKhBIpbcNVRo+9q/3TyBC&#13;&#10;NGRN6wk1/GCAdXF7k5vM+oG2eNnFSrAIhcxoqGPsMilDWaMzYeo7JN6dfO9MZNhX0vZmYHHXyplS&#13;&#10;c+lMQ/yhNh2+1Fh+785Ow+fb6fD1qN6rjUu7wY9KkltKre8m42bF5XkFIuIY/y/gLwP7h4KNHf2Z&#13;&#10;bBAt44VKmMrDkjsTHhazOYijhjRNQBa5vI5R/AIAAP//AwBQSwECLQAUAAYACAAAACEAtoM4kv4A&#13;&#10;AADhAQAAEwAAAAAAAAAAAAAAAAAAAAAAW0NvbnRlbnRfVHlwZXNdLnhtbFBLAQItABQABgAIAAAA&#13;&#10;IQA4/SH/1gAAAJQBAAALAAAAAAAAAAAAAAAAAC8BAABfcmVscy8ucmVsc1BLAQItABQABgAIAAAA&#13;&#10;IQBU6vg7FAIAAAMEAAAOAAAAAAAAAAAAAAAAAC4CAABkcnMvZTJvRG9jLnhtbFBLAQItABQABgAI&#13;&#10;AAAAIQBRfLe44AAAAA4BAAAPAAAAAAAAAAAAAAAAAG4EAABkcnMvZG93bnJldi54bWxQSwUGAAAA&#13;&#10;AAQABADzAAAAewUAAAAA&#13;&#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6750DABA" w:rsidR="00CA07D8" w:rsidRPr="0087572A" w:rsidRDefault="00D83255" w:rsidP="0005726E">
      <w:pPr>
        <w:jc w:val="both"/>
        <w:rPr>
          <w:rFonts w:asciiTheme="minorHAnsi" w:hAnsiTheme="minorHAnsi" w:cstheme="minorHAnsi"/>
        </w:rPr>
      </w:pPr>
      <w:r w:rsidRPr="0087572A">
        <w:rPr>
          <w:rFonts w:asciiTheme="minorHAnsi" w:hAnsiTheme="minorHAnsi" w:cstheme="minorHAnsi"/>
        </w:rPr>
        <w:t xml:space="preserve">Il Campus X di Roma Tor Vergata è il più grande centro di residenze universitarie in Italia; esso sorge in un’area adiacente alla maggior parte delle </w:t>
      </w:r>
      <w:proofErr w:type="spellStart"/>
      <w:r w:rsidRPr="0087572A">
        <w:rPr>
          <w:rFonts w:asciiTheme="minorHAnsi" w:hAnsiTheme="minorHAnsi" w:cstheme="minorHAnsi"/>
        </w:rPr>
        <w:t>Macroaree</w:t>
      </w:r>
      <w:proofErr w:type="spellEnd"/>
      <w:r w:rsidRPr="0087572A">
        <w:rPr>
          <w:rFonts w:asciiTheme="minorHAnsi" w:hAnsiTheme="minorHAnsi" w:cstheme="minorHAnsi"/>
        </w:rPr>
        <w:t xml:space="preserv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w:t>
      </w:r>
      <w:proofErr w:type="gramStart"/>
      <w:r w:rsidRPr="0087572A">
        <w:rPr>
          <w:rFonts w:asciiTheme="minorHAnsi" w:hAnsiTheme="minorHAnsi" w:cstheme="minorHAnsi"/>
        </w:rPr>
        <w:t>A,B</w:t>
      </w:r>
      <w:proofErr w:type="gramEnd"/>
      <w:r w:rsidRPr="0087572A">
        <w:rPr>
          <w:rFonts w:asciiTheme="minorHAnsi" w:hAnsiTheme="minorHAnsi" w:cstheme="minorHAnsi"/>
        </w:rPr>
        <w:t xml:space="preserve">,C,D – ad esempio, ci si riferisce ad un palazzo con la sigla 4D). Ogni palazzo è costituito da 3 o 4 piani (a cui vi si aggiunge il piano terra). L’accesso ad internet per i residenti nella struttura è garantito attraverso una rete wireless che comprende </w:t>
      </w:r>
      <w:proofErr w:type="gramStart"/>
      <w:r w:rsidRPr="0087572A">
        <w:rPr>
          <w:rFonts w:asciiTheme="minorHAnsi" w:hAnsiTheme="minorHAnsi" w:cstheme="minorHAnsi"/>
        </w:rPr>
        <w:t>4</w:t>
      </w:r>
      <w:proofErr w:type="gramEnd"/>
      <w:r w:rsidRPr="0087572A">
        <w:rPr>
          <w:rFonts w:asciiTheme="minorHAnsi" w:hAnsiTheme="minorHAnsi" w:cstheme="minorHAnsi"/>
        </w:rPr>
        <w:t xml:space="preserve">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w:t>
      </w:r>
      <w:proofErr w:type="spellStart"/>
      <w:r w:rsidRPr="0087572A">
        <w:rPr>
          <w:rFonts w:asciiTheme="minorHAnsi" w:hAnsiTheme="minorHAnsi" w:cstheme="minorHAnsi"/>
        </w:rPr>
        <w:t>switch</w:t>
      </w:r>
      <w:proofErr w:type="spellEnd"/>
      <w:r w:rsidRPr="0087572A">
        <w:rPr>
          <w:rFonts w:asciiTheme="minorHAnsi" w:hAnsiTheme="minorHAnsi" w:cstheme="minorHAnsi"/>
        </w:rPr>
        <w:t xml:space="preserve">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Pr="0087572A" w:rsidRDefault="00BF3F87" w:rsidP="00F81428">
      <w:pPr>
        <w:jc w:val="both"/>
        <w:rPr>
          <w:rFonts w:asciiTheme="minorHAnsi" w:hAnsiTheme="minorHAnsi" w:cstheme="minorHAnsi"/>
        </w:rPr>
      </w:pPr>
      <w:r w:rsidRPr="0087572A">
        <w:rPr>
          <w:rFonts w:asciiTheme="minorHAnsi" w:hAnsiTheme="minorHAnsi" w:cstheme="minorHAnsi"/>
        </w:rPr>
        <w:t xml:space="preserve">Il Primo </w:t>
      </w:r>
      <w:proofErr w:type="spellStart"/>
      <w:r w:rsidRPr="0087572A">
        <w:rPr>
          <w:rFonts w:asciiTheme="minorHAnsi" w:hAnsiTheme="minorHAnsi" w:cstheme="minorHAnsi"/>
        </w:rPr>
        <w:t>Step</w:t>
      </w:r>
      <w:proofErr w:type="spellEnd"/>
      <w:r w:rsidRPr="0087572A">
        <w:rPr>
          <w:rFonts w:asciiTheme="minorHAnsi" w:hAnsiTheme="minorHAnsi" w:cstheme="minorHAnsi"/>
        </w:rPr>
        <w:t xml:space="preserve"> consiste nel definire attentamente gli obiettivi dello studio. Tenuto conto di quanto </w:t>
      </w:r>
      <w:r w:rsidR="0005726E" w:rsidRPr="0087572A">
        <w:rPr>
          <w:rFonts w:asciiTheme="minorHAnsi" w:hAnsiTheme="minorHAnsi" w:cstheme="minorHAnsi"/>
        </w:rPr>
        <w:t>concordato</w:t>
      </w:r>
      <w:r w:rsidRPr="0087572A">
        <w:rPr>
          <w:rFonts w:asciiTheme="minorHAnsi" w:hAnsiTheme="minorHAnsi" w:cstheme="minorHAnsi"/>
        </w:rPr>
        <w:t xml:space="preserve"> durante il corso e </w:t>
      </w:r>
      <w:r w:rsidR="0005726E" w:rsidRPr="0087572A">
        <w:rPr>
          <w:rFonts w:asciiTheme="minorHAnsi" w:hAnsiTheme="minorHAnsi" w:cstheme="minorHAnsi"/>
        </w:rPr>
        <w:t xml:space="preserve">considerato quanto riportato </w:t>
      </w:r>
      <w:r w:rsidRPr="0087572A">
        <w:rPr>
          <w:rFonts w:asciiTheme="minorHAnsi" w:hAnsiTheme="minorHAnsi" w:cstheme="minorHAnsi"/>
        </w:rPr>
        <w:t xml:space="preserve">nei file messi a disposizione dal docente, contenenti </w:t>
      </w:r>
      <w:r w:rsidR="0005726E" w:rsidRPr="0087572A">
        <w:rPr>
          <w:rFonts w:asciiTheme="minorHAnsi" w:hAnsiTheme="minorHAnsi" w:cstheme="minorHAnsi"/>
        </w:rPr>
        <w:t xml:space="preserve">diversi </w:t>
      </w:r>
      <w:r w:rsidRPr="0087572A">
        <w:rPr>
          <w:rFonts w:asciiTheme="minorHAnsi" w:hAnsiTheme="minorHAnsi" w:cstheme="minorHAnsi"/>
        </w:rPr>
        <w:t>esempi di progetti</w:t>
      </w:r>
      <w:r w:rsidR="0005726E" w:rsidRPr="0087572A">
        <w:rPr>
          <w:rFonts w:asciiTheme="minorHAnsi" w:hAnsiTheme="minorHAnsi" w:cstheme="minorHAnsi"/>
        </w:rPr>
        <w:t xml:space="preserve"> assegnati negli</w:t>
      </w:r>
      <w:r w:rsidRPr="0087572A">
        <w:rPr>
          <w:rFonts w:asciiTheme="minorHAnsi" w:hAnsiTheme="minorHAnsi" w:cstheme="minorHAnsi"/>
        </w:rPr>
        <w:t xml:space="preserve"> anni passati e delle linee guida di tutto ciò che il progetto deve contenere, si è deciso di definire come obiettivi dello studio i seguenti: </w:t>
      </w:r>
    </w:p>
    <w:p w14:paraId="71F2F018" w14:textId="1D6C2BDA" w:rsidR="00D83255" w:rsidRPr="0087572A" w:rsidRDefault="00D83255" w:rsidP="00F81428">
      <w:pPr>
        <w:jc w:val="both"/>
        <w:rPr>
          <w:rFonts w:asciiTheme="minorHAnsi" w:hAnsiTheme="minorHAnsi" w:cstheme="minorHAnsi"/>
        </w:rPr>
      </w:pPr>
      <w:r w:rsidRPr="0087572A">
        <w:rPr>
          <w:rFonts w:asciiTheme="minorHAnsi" w:hAnsiTheme="minorHAnsi" w:cstheme="minorHAnsi"/>
        </w:rPr>
        <w:t xml:space="preserve">1. Simulare le prestazioni della rete in un edificio tramite un approccio </w:t>
      </w:r>
      <w:r w:rsidR="00BF3F87" w:rsidRPr="0087572A">
        <w:rPr>
          <w:rFonts w:asciiTheme="minorHAnsi" w:hAnsiTheme="minorHAnsi" w:cstheme="minorHAnsi"/>
        </w:rPr>
        <w:t xml:space="preserve">di tipo </w:t>
      </w:r>
      <w:proofErr w:type="spellStart"/>
      <w:r w:rsidRPr="0087572A">
        <w:rPr>
          <w:rFonts w:asciiTheme="minorHAnsi" w:hAnsiTheme="minorHAnsi" w:cstheme="minorHAnsi"/>
        </w:rPr>
        <w:t>Next-Event</w:t>
      </w:r>
      <w:proofErr w:type="spellEnd"/>
      <w:r w:rsidR="00BF3F87" w:rsidRPr="0087572A">
        <w:rPr>
          <w:rFonts w:asciiTheme="minorHAnsi" w:hAnsiTheme="minorHAnsi" w:cstheme="minorHAnsi"/>
        </w:rPr>
        <w:t xml:space="preserve"> </w:t>
      </w:r>
      <w:proofErr w:type="spellStart"/>
      <w:r w:rsidR="00BF3F87" w:rsidRPr="0087572A">
        <w:rPr>
          <w:rFonts w:asciiTheme="minorHAnsi" w:hAnsiTheme="minorHAnsi" w:cstheme="minorHAnsi"/>
        </w:rPr>
        <w:t>Simulation</w:t>
      </w:r>
      <w:proofErr w:type="spellEnd"/>
      <w:r w:rsidRPr="0087572A">
        <w:rPr>
          <w:rFonts w:asciiTheme="minorHAnsi" w:hAnsiTheme="minorHAnsi" w:cstheme="minorHAnsi"/>
        </w:rPr>
        <w:t xml:space="preserve"> ed effettuare un’</w:t>
      </w:r>
      <w:r w:rsidR="008D4F36" w:rsidRPr="0087572A">
        <w:rPr>
          <w:rFonts w:asciiTheme="minorHAnsi" w:hAnsiTheme="minorHAnsi" w:cstheme="minorHAnsi"/>
        </w:rPr>
        <w:t>A</w:t>
      </w:r>
      <w:r w:rsidRPr="0087572A">
        <w:rPr>
          <w:rFonts w:asciiTheme="minorHAnsi" w:hAnsiTheme="minorHAnsi" w:cstheme="minorHAnsi"/>
        </w:rPr>
        <w:t xml:space="preserve">nalisi Transiente e dello </w:t>
      </w:r>
      <w:r w:rsidR="008D4F36" w:rsidRPr="0087572A">
        <w:rPr>
          <w:rFonts w:asciiTheme="minorHAnsi" w:hAnsiTheme="minorHAnsi" w:cstheme="minorHAnsi"/>
        </w:rPr>
        <w:t>S</w:t>
      </w:r>
      <w:r w:rsidRPr="0087572A">
        <w:rPr>
          <w:rFonts w:asciiTheme="minorHAnsi" w:hAnsiTheme="minorHAnsi" w:cstheme="minorHAnsi"/>
        </w:rPr>
        <w:t>tato Stazionario;</w:t>
      </w:r>
    </w:p>
    <w:p w14:paraId="0FF1CB52" w14:textId="7D575A37" w:rsidR="00D83255" w:rsidRPr="0087572A" w:rsidRDefault="00D83255" w:rsidP="00D83255">
      <w:pPr>
        <w:rPr>
          <w:rFonts w:asciiTheme="minorHAnsi" w:hAnsiTheme="minorHAnsi" w:cstheme="minorHAnsi"/>
        </w:rPr>
      </w:pPr>
      <w:r w:rsidRPr="0087572A">
        <w:rPr>
          <w:rFonts w:asciiTheme="minorHAnsi" w:hAnsiTheme="minorHAnsi" w:cstheme="minorHAnsi"/>
        </w:rPr>
        <w:t>2. Valutare le prestazioni della rete:</w:t>
      </w:r>
    </w:p>
    <w:p w14:paraId="4A11D358" w14:textId="16CF94F3" w:rsidR="00D83255" w:rsidRPr="0087572A" w:rsidRDefault="00D83255" w:rsidP="00F81428">
      <w:pPr>
        <w:ind w:left="708"/>
        <w:jc w:val="both"/>
        <w:rPr>
          <w:rFonts w:asciiTheme="minorHAnsi" w:hAnsiTheme="minorHAnsi" w:cstheme="minorHAnsi"/>
        </w:rPr>
      </w:pPr>
      <w:r w:rsidRPr="0087572A">
        <w:rPr>
          <w:rFonts w:asciiTheme="minorHAnsi" w:hAnsiTheme="minorHAnsi" w:cstheme="minorHAnsi"/>
        </w:rPr>
        <w:t>2.1. Studiare come varia il tempo medio di risposta E(Ts) di un utente al variare dell’intensità del traffico in ingresso;</w:t>
      </w:r>
    </w:p>
    <w:p w14:paraId="28E5A68B" w14:textId="65AD6959" w:rsidR="00D83255" w:rsidRPr="0087572A" w:rsidRDefault="00D83255" w:rsidP="00F81428">
      <w:pPr>
        <w:ind w:firstLine="708"/>
        <w:jc w:val="both"/>
        <w:rPr>
          <w:rFonts w:asciiTheme="minorHAnsi" w:hAnsiTheme="minorHAnsi" w:cstheme="minorHAnsi"/>
        </w:rPr>
      </w:pPr>
      <w:r w:rsidRPr="0087572A">
        <w:rPr>
          <w:rFonts w:asciiTheme="minorHAnsi" w:hAnsiTheme="minorHAnsi" w:cstheme="minorHAnsi"/>
        </w:rPr>
        <w:t xml:space="preserve">2.2. Identificare eventuali </w:t>
      </w:r>
      <w:proofErr w:type="spellStart"/>
      <w:r w:rsidRPr="0087572A">
        <w:rPr>
          <w:rFonts w:asciiTheme="minorHAnsi" w:hAnsiTheme="minorHAnsi" w:cstheme="minorHAnsi"/>
        </w:rPr>
        <w:t>Bottlenecks</w:t>
      </w:r>
      <w:proofErr w:type="spellEnd"/>
      <w:r w:rsidRPr="0087572A">
        <w:rPr>
          <w:rFonts w:asciiTheme="minorHAnsi" w:hAnsiTheme="minorHAnsi" w:cstheme="minorHAnsi"/>
        </w:rPr>
        <w:t>;</w:t>
      </w:r>
    </w:p>
    <w:p w14:paraId="71D33B58" w14:textId="74C56441" w:rsidR="00D83255" w:rsidRPr="0087572A" w:rsidRDefault="00D83255" w:rsidP="00CA07D8">
      <w:pPr>
        <w:jc w:val="both"/>
        <w:rPr>
          <w:rFonts w:asciiTheme="minorHAnsi" w:hAnsiTheme="minorHAnsi" w:cstheme="minorHAnsi"/>
        </w:rPr>
      </w:pPr>
      <w:r w:rsidRPr="0087572A">
        <w:rPr>
          <w:rFonts w:asciiTheme="minorHAnsi" w:hAnsiTheme="minorHAnsi" w:cstheme="minorHAnsi"/>
        </w:rPr>
        <w:t>3. 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4BD1A4BD" w:rsidR="00AF0DCD" w:rsidRPr="0087572A" w:rsidRDefault="00AC5F25" w:rsidP="00BF3F87">
      <w:pPr>
        <w:jc w:val="both"/>
        <w:rPr>
          <w:rFonts w:asciiTheme="minorHAnsi" w:hAnsiTheme="minorHAnsi" w:cstheme="minorHAnsi"/>
          <w:u w:val="single"/>
        </w:rPr>
      </w:pPr>
      <w:r w:rsidRPr="0087572A">
        <w:rPr>
          <w:rFonts w:asciiTheme="minorHAnsi" w:hAnsiTheme="minorHAnsi" w:cstheme="minorHAnsi"/>
        </w:rPr>
        <w:t>Una volta definiti</w:t>
      </w:r>
      <w:r w:rsidR="00BF3F87" w:rsidRPr="0087572A">
        <w:rPr>
          <w:rFonts w:asciiTheme="minorHAnsi" w:hAnsiTheme="minorHAnsi" w:cstheme="minorHAnsi"/>
        </w:rPr>
        <w:t xml:space="preserve"> gli obiettivi</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 xml:space="preserve">. </w:t>
      </w:r>
      <w:r w:rsidRPr="0087572A">
        <w:rPr>
          <w:rFonts w:asciiTheme="minorHAnsi" w:hAnsiTheme="minorHAnsi" w:cstheme="minorHAnsi"/>
        </w:rPr>
        <w:t>Da una attenta analisi d</w:t>
      </w:r>
      <w:r w:rsidR="00BF3F87" w:rsidRPr="0087572A">
        <w:rPr>
          <w:rFonts w:asciiTheme="minorHAnsi" w:hAnsiTheme="minorHAnsi" w:cstheme="minorHAnsi"/>
        </w:rPr>
        <w:t>ella traccia</w:t>
      </w:r>
      <w:r w:rsidRPr="0087572A">
        <w:rPr>
          <w:rFonts w:asciiTheme="minorHAnsi" w:hAnsiTheme="minorHAnsi" w:cstheme="minorHAnsi"/>
        </w:rPr>
        <w:t>, il</w:t>
      </w:r>
      <w:r w:rsidR="00BF3F87" w:rsidRPr="0087572A">
        <w:rPr>
          <w:rFonts w:asciiTheme="minorHAnsi" w:hAnsiTheme="minorHAnsi" w:cstheme="minorHAnsi"/>
        </w:rPr>
        <w:t xml:space="preserve"> </w:t>
      </w:r>
      <w:r w:rsidR="008A6227" w:rsidRPr="0087572A">
        <w:rPr>
          <w:rFonts w:asciiTheme="minorHAnsi" w:hAnsiTheme="minorHAnsi" w:cstheme="minorHAnsi"/>
        </w:rPr>
        <w:t>modello concettuale</w:t>
      </w:r>
      <w:r w:rsidRPr="0087572A">
        <w:rPr>
          <w:rFonts w:asciiTheme="minorHAnsi" w:hAnsiTheme="minorHAnsi" w:cstheme="minorHAnsi"/>
        </w:rPr>
        <w:t xml:space="preserve"> </w:t>
      </w:r>
      <w:r w:rsidR="00BF3F87" w:rsidRPr="0087572A">
        <w:rPr>
          <w:rFonts w:asciiTheme="minorHAnsi" w:hAnsiTheme="minorHAnsi" w:cstheme="minorHAnsi"/>
        </w:rPr>
        <w:t xml:space="preserve">a reti di code </w:t>
      </w:r>
      <w:r w:rsidRPr="0087572A">
        <w:rPr>
          <w:rFonts w:asciiTheme="minorHAnsi" w:hAnsiTheme="minorHAnsi" w:cstheme="minorHAnsi"/>
        </w:rPr>
        <w:t>proposto è il seguente</w:t>
      </w:r>
      <w:r w:rsidR="004417DA" w:rsidRPr="0087572A">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Pr="0087572A" w:rsidRDefault="00AC5F25" w:rsidP="00B637AF">
      <w:pPr>
        <w:jc w:val="both"/>
        <w:rPr>
          <w:rFonts w:asciiTheme="minorHAnsi" w:hAnsiTheme="minorHAnsi" w:cstheme="minorHAnsi"/>
        </w:rPr>
      </w:pPr>
      <w:r w:rsidRPr="0087572A">
        <w:rPr>
          <w:rFonts w:asciiTheme="minorHAnsi" w:hAnsiTheme="minorHAnsi" w:cstheme="minorHAnsi"/>
        </w:rPr>
        <w:t xml:space="preserve">Chiaramente, ciascun edificio è composto da </w:t>
      </w:r>
      <w:proofErr w:type="gramStart"/>
      <w:r w:rsidRPr="0087572A">
        <w:rPr>
          <w:rFonts w:asciiTheme="minorHAnsi" w:hAnsiTheme="minorHAnsi" w:cstheme="minorHAnsi"/>
        </w:rPr>
        <w:t>5</w:t>
      </w:r>
      <w:proofErr w:type="gramEnd"/>
      <w:r w:rsidRPr="0087572A">
        <w:rPr>
          <w:rFonts w:asciiTheme="minorHAnsi" w:hAnsiTheme="minorHAnsi" w:cstheme="minorHAnsi"/>
        </w:rPr>
        <w:t xml:space="preserve">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 xml:space="preserve">Come evidenziato nella traccia, ciascun utente invia pacchetti all’ AP più vicino, il quale provvede ad inoltrare il pacchetto verso lo </w:t>
      </w:r>
      <w:proofErr w:type="spellStart"/>
      <w:r w:rsidR="00B637AF" w:rsidRPr="0087572A">
        <w:rPr>
          <w:rFonts w:asciiTheme="minorHAnsi" w:hAnsiTheme="minorHAnsi" w:cstheme="minorHAnsi"/>
        </w:rPr>
        <w:t>switch</w:t>
      </w:r>
      <w:proofErr w:type="spellEnd"/>
      <w:r w:rsidR="00B637AF" w:rsidRPr="0087572A">
        <w:rPr>
          <w:rFonts w:asciiTheme="minorHAnsi" w:hAnsiTheme="minorHAnsi" w:cstheme="minorHAnsi"/>
        </w:rPr>
        <w:t xml:space="preserve">, che è unico in ogni edificio. </w:t>
      </w:r>
      <w:r w:rsidR="004417DA" w:rsidRPr="0087572A">
        <w:rPr>
          <w:rFonts w:asciiTheme="minorHAnsi" w:hAnsiTheme="minorHAnsi" w:cstheme="minorHAnsi"/>
        </w:rPr>
        <w:t xml:space="preserve">Ciascun AP e lo </w:t>
      </w:r>
      <w:proofErr w:type="spellStart"/>
      <w:r w:rsidR="004417DA" w:rsidRPr="0087572A">
        <w:rPr>
          <w:rFonts w:asciiTheme="minorHAnsi" w:hAnsiTheme="minorHAnsi" w:cstheme="minorHAnsi"/>
        </w:rPr>
        <w:t>switch</w:t>
      </w:r>
      <w:proofErr w:type="spellEnd"/>
      <w:r w:rsidR="00B637AF" w:rsidRPr="0087572A">
        <w:rPr>
          <w:rFonts w:asciiTheme="minorHAnsi" w:hAnsiTheme="minorHAnsi" w:cstheme="minorHAnsi"/>
        </w:rPr>
        <w:t xml:space="preserve">, quindi, </w:t>
      </w:r>
      <w:r w:rsidR="004417DA" w:rsidRPr="0087572A">
        <w:rPr>
          <w:rFonts w:asciiTheme="minorHAnsi" w:hAnsiTheme="minorHAnsi" w:cstheme="minorHAnsi"/>
        </w:rPr>
        <w:t xml:space="preserve">possono avere </w:t>
      </w:r>
      <w:proofErr w:type="gramStart"/>
      <w:r w:rsidR="004417DA" w:rsidRPr="0087572A">
        <w:rPr>
          <w:rFonts w:asciiTheme="minorHAnsi" w:hAnsiTheme="minorHAnsi" w:cstheme="minorHAnsi"/>
        </w:rPr>
        <w:t>2</w:t>
      </w:r>
      <w:proofErr w:type="gramEnd"/>
      <w:r w:rsidR="004417DA" w:rsidRPr="0087572A">
        <w:rPr>
          <w:rFonts w:asciiTheme="minorHAnsi" w:hAnsiTheme="minorHAnsi" w:cstheme="minorHAnsi"/>
        </w:rPr>
        <w:t xml:space="preserve"> stati</w:t>
      </w:r>
      <w:r w:rsidR="00B637AF" w:rsidRPr="0087572A">
        <w:rPr>
          <w:rFonts w:asciiTheme="minorHAnsi" w:hAnsiTheme="minorHAnsi" w:cstheme="minorHAnsi"/>
        </w:rPr>
        <w:t xml:space="preserve">: </w:t>
      </w:r>
      <w:r w:rsidR="004417DA" w:rsidRPr="0087572A">
        <w:rPr>
          <w:rFonts w:asciiTheme="minorHAnsi" w:hAnsiTheme="minorHAnsi" w:cstheme="minorHAnsi"/>
        </w:rPr>
        <w:t>Libero (</w:t>
      </w:r>
      <w:proofErr w:type="spellStart"/>
      <w:r w:rsidR="004417DA" w:rsidRPr="0087572A">
        <w:rPr>
          <w:rFonts w:asciiTheme="minorHAnsi" w:hAnsiTheme="minorHAnsi" w:cstheme="minorHAnsi"/>
        </w:rPr>
        <w:t>Idle</w:t>
      </w:r>
      <w:proofErr w:type="spellEnd"/>
      <w:r w:rsidR="00B637AF" w:rsidRPr="0087572A">
        <w:rPr>
          <w:rFonts w:asciiTheme="minorHAnsi" w:hAnsiTheme="minorHAnsi" w:cstheme="minorHAnsi"/>
        </w:rPr>
        <w:t xml:space="preserve"> – se non sta trasmettendo alcun pacchetto</w:t>
      </w:r>
      <w:r w:rsidR="004417DA" w:rsidRPr="0087572A">
        <w:rPr>
          <w:rFonts w:asciiTheme="minorHAnsi" w:hAnsiTheme="minorHAnsi" w:cstheme="minorHAnsi"/>
        </w:rPr>
        <w:t>) ed Occupato (</w:t>
      </w:r>
      <w:proofErr w:type="spellStart"/>
      <w:r w:rsidR="004417DA" w:rsidRPr="0087572A">
        <w:rPr>
          <w:rFonts w:asciiTheme="minorHAnsi" w:hAnsiTheme="minorHAnsi" w:cstheme="minorHAnsi"/>
        </w:rPr>
        <w:t>Busy</w:t>
      </w:r>
      <w:proofErr w:type="spellEnd"/>
      <w:r w:rsidR="00B637AF" w:rsidRPr="0087572A">
        <w:rPr>
          <w:rFonts w:asciiTheme="minorHAnsi" w:hAnsiTheme="minorHAnsi" w:cstheme="minorHAnsi"/>
        </w:rPr>
        <w:t xml:space="preserve"> – se un pacchetto è in fase di trasmissione</w:t>
      </w:r>
      <w:r w:rsidR="004417DA" w:rsidRPr="0087572A">
        <w:rPr>
          <w:rFonts w:asciiTheme="minorHAnsi" w:hAnsiTheme="minorHAnsi" w:cstheme="minorHAnsi"/>
        </w:rPr>
        <w:t>)</w:t>
      </w:r>
      <w:r w:rsidR="00B637AF" w:rsidRPr="0087572A">
        <w:rPr>
          <w:rFonts w:asciiTheme="minorHAnsi" w:hAnsiTheme="minorHAnsi" w:cstheme="minorHAnsi"/>
        </w:rPr>
        <w:t xml:space="preserve">.  Infine, </w:t>
      </w:r>
      <w:r w:rsidR="004417DA" w:rsidRPr="0087572A">
        <w:rPr>
          <w:rFonts w:asciiTheme="minorHAnsi" w:hAnsiTheme="minorHAnsi" w:cstheme="minorHAnsi"/>
        </w:rPr>
        <w:t xml:space="preserve">supponiamo </w:t>
      </w:r>
      <w:r w:rsidR="00B637AF" w:rsidRPr="0087572A">
        <w:rPr>
          <w:rFonts w:asciiTheme="minorHAnsi" w:hAnsiTheme="minorHAnsi" w:cstheme="minorHAnsi"/>
        </w:rPr>
        <w:t xml:space="preserve">per </w:t>
      </w:r>
      <w:r w:rsidR="00B637AF" w:rsidRPr="0087572A">
        <w:rPr>
          <w:rFonts w:asciiTheme="minorHAnsi" w:hAnsiTheme="minorHAnsi" w:cstheme="minorHAnsi"/>
        </w:rPr>
        <w:lastRenderedPageBreak/>
        <w:t xml:space="preserve">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Non avendo misure del traffico in ingresso alla rete, supporremo che esso abbia distribuzione esponenziale e pertanto assumeremo che il processo di arrivo dei pacchetti nel sistema sia un processo di Poisson.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r w:rsidR="00277D76" w:rsidRPr="0087572A">
        <w:rPr>
          <w:rFonts w:asciiTheme="minorHAnsi" w:eastAsiaTheme="minorEastAsia" w:hAnsiTheme="minorHAnsi" w:cstheme="minorHAnsi"/>
        </w:rPr>
        <w:t xml:space="preserve">Studieremo, inoltre, il comportamento del sistema al variare del traffico totale in ingresso al sistema </w:t>
      </w:r>
      <m:oMath>
        <m:r>
          <w:rPr>
            <w:rFonts w:ascii="Cambria Math" w:hAnsi="Cambria Math" w:cstheme="minorHAnsi"/>
          </w:rPr>
          <m:t>λ</m:t>
        </m:r>
      </m:oMath>
      <w:r w:rsidR="00277D76" w:rsidRPr="0087572A">
        <w:rPr>
          <w:rFonts w:asciiTheme="minorHAnsi" w:eastAsiaTheme="minorEastAsia" w:hAnsiTheme="minorHAnsi" w:cstheme="minorHAnsi"/>
        </w:rPr>
        <w:t>.</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0" w:name="_Hlk81144441"/>
    <w:p w14:paraId="4B1CCBFE" w14:textId="2308C97E" w:rsidR="00AC3AED" w:rsidRPr="0087572A" w:rsidRDefault="007B2A2A"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0"/>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3D3C5030" w14:textId="50C0E040" w:rsidR="00556A9C" w:rsidRPr="005F6F4F" w:rsidRDefault="00277D76" w:rsidP="00CA3204">
      <w:pPr>
        <w:jc w:val="both"/>
        <w:rPr>
          <w:rFonts w:asciiTheme="minorHAnsi" w:hAnsiTheme="minorHAnsi" w:cstheme="minorHAnsi"/>
        </w:rPr>
      </w:pPr>
      <w:r w:rsidRPr="005F6F4F">
        <w:rPr>
          <w:rFonts w:asciiTheme="minorHAnsi" w:hAnsiTheme="minorHAnsi" w:cstheme="minorHAnsi"/>
        </w:rPr>
        <w:t>Per quanto riguarda i tempi di servizio, i</w:t>
      </w:r>
      <w:r w:rsidR="0072680F" w:rsidRPr="005F6F4F">
        <w:rPr>
          <w:rFonts w:asciiTheme="minorHAnsi" w:hAnsiTheme="minorHAnsi" w:cstheme="minorHAnsi"/>
        </w:rPr>
        <w:t xml:space="preserve">n base a quanto riportato nel link </w:t>
      </w:r>
      <w:proofErr w:type="gramStart"/>
      <w:r w:rsidR="0072680F" w:rsidRPr="005F6F4F">
        <w:rPr>
          <w:rFonts w:asciiTheme="minorHAnsi" w:hAnsiTheme="minorHAnsi" w:cstheme="minorHAnsi"/>
        </w:rPr>
        <w:t>3</w:t>
      </w:r>
      <w:proofErr w:type="gramEnd"/>
      <w:r w:rsidR="0072680F" w:rsidRPr="005F6F4F">
        <w:rPr>
          <w:rFonts w:asciiTheme="minorHAnsi" w:hAnsiTheme="minorHAnsi" w:cstheme="minorHAnsi"/>
        </w:rPr>
        <w:t xml:space="preserve"> </w:t>
      </w:r>
      <w:r w:rsidR="006060F0" w:rsidRPr="005F6F4F">
        <w:rPr>
          <w:rFonts w:asciiTheme="minorHAnsi" w:hAnsiTheme="minorHAnsi" w:cstheme="minorHAnsi"/>
        </w:rPr>
        <w:t>osserviamo come sia ragionevole</w:t>
      </w:r>
      <w:r w:rsidR="0072680F" w:rsidRPr="005F6F4F">
        <w:rPr>
          <w:rFonts w:asciiTheme="minorHAnsi" w:hAnsiTheme="minorHAnsi" w:cstheme="minorHAnsi"/>
        </w:rPr>
        <w:t xml:space="preserve"> assumere</w:t>
      </w:r>
      <w:r w:rsidR="00DA177D" w:rsidRPr="005F6F4F">
        <w:rPr>
          <w:rFonts w:asciiTheme="minorHAnsi" w:hAnsiTheme="minorHAnsi" w:cstheme="minorHAnsi"/>
        </w:rPr>
        <w:t xml:space="preserve"> come dimensione media di un pacchetto (per ragioni di test)</w:t>
      </w:r>
      <w:r w:rsidR="0072680F" w:rsidRPr="005F6F4F">
        <w:rPr>
          <w:rFonts w:asciiTheme="minorHAnsi" w:hAnsiTheme="minorHAnsi" w:cstheme="minorHAnsi"/>
        </w:rPr>
        <w:t>:</w:t>
      </w:r>
    </w:p>
    <w:p w14:paraId="384F2EBD" w14:textId="1267DE0E" w:rsidR="00556A9C" w:rsidRPr="005F6F4F" w:rsidRDefault="0072680F" w:rsidP="00CA3204">
      <w:pPr>
        <w:jc w:val="both"/>
        <w:rPr>
          <w:rFonts w:ascii="Calibri" w:eastAsiaTheme="minorEastAsia" w:hAnsi="Calibri" w:cs="Calibri"/>
          <w:lang w:val="en-GB"/>
        </w:rPr>
      </w:pPr>
      <m:oMath>
        <m:r>
          <w:rPr>
            <w:rFonts w:ascii="Cambria Math" w:hAnsi="Cambria Math" w:cs="Calibri"/>
          </w:rPr>
          <m:t>E</m:t>
        </m:r>
        <m:d>
          <m:dPr>
            <m:ctrlPr>
              <w:rPr>
                <w:rFonts w:ascii="Cambria Math" w:hAnsi="Cambria Math" w:cs="Calibri"/>
                <w:i/>
              </w:rPr>
            </m:ctrlPr>
          </m:dPr>
          <m:e>
            <m:r>
              <w:rPr>
                <w:rFonts w:ascii="Cambria Math" w:hAnsi="Cambria Math" w:cs="Calibri"/>
              </w:rPr>
              <m:t>Z</m:t>
            </m:r>
          </m:e>
        </m:d>
      </m:oMath>
      <w:r w:rsidRPr="005F6F4F">
        <w:rPr>
          <w:rFonts w:ascii="Calibri" w:eastAsiaTheme="minorEastAsia" w:hAnsi="Calibri" w:cs="Calibri"/>
          <w:lang w:val="en-GB"/>
        </w:rPr>
        <w:t xml:space="preserve"> = 512 bytes (Medium Packet Size on Internet)</w:t>
      </w:r>
    </w:p>
    <w:p w14:paraId="40B15FE0" w14:textId="21590F78" w:rsidR="004417DA" w:rsidRPr="005F6F4F" w:rsidRDefault="00030793" w:rsidP="002B339B">
      <w:pPr>
        <w:jc w:val="both"/>
        <w:rPr>
          <w:rFonts w:ascii="Calibri" w:hAnsi="Calibri" w:cs="Calibri"/>
        </w:rPr>
      </w:pPr>
      <w:r w:rsidRPr="005F6F4F">
        <w:rPr>
          <w:rFonts w:ascii="Calibri" w:hAnsi="Calibri" w:cs="Calibri"/>
        </w:rPr>
        <w:t xml:space="preserve">Inoltre, </w:t>
      </w:r>
      <w:r w:rsidR="005F6F4F" w:rsidRPr="005F6F4F">
        <w:rPr>
          <w:rFonts w:ascii="Calibri" w:hAnsi="Calibri" w:cs="Calibri"/>
        </w:rPr>
        <w:t xml:space="preserve">tempo </w:t>
      </w:r>
      <w:r w:rsidRPr="005F6F4F">
        <w:rPr>
          <w:rFonts w:ascii="Calibri" w:hAnsi="Calibri" w:cs="Calibri"/>
        </w:rPr>
        <w:t xml:space="preserve">come visto </w:t>
      </w:r>
      <w:r w:rsidR="006060F0" w:rsidRPr="005F6F4F">
        <w:rPr>
          <w:rFonts w:ascii="Calibri" w:hAnsi="Calibri" w:cs="Calibri"/>
        </w:rPr>
        <w:t xml:space="preserve">diverse volte </w:t>
      </w:r>
      <w:r w:rsidRPr="005F6F4F">
        <w:rPr>
          <w:rFonts w:ascii="Calibri" w:hAnsi="Calibri" w:cs="Calibri"/>
        </w:rPr>
        <w:t xml:space="preserve">durante il corso e </w:t>
      </w:r>
      <w:r w:rsidR="006060F0" w:rsidRPr="005F6F4F">
        <w:rPr>
          <w:rFonts w:ascii="Calibri" w:hAnsi="Calibri" w:cs="Calibri"/>
        </w:rPr>
        <w:t xml:space="preserve">confermato da </w:t>
      </w:r>
      <w:r w:rsidR="00556A9C" w:rsidRPr="005F6F4F">
        <w:rPr>
          <w:rFonts w:ascii="Calibri" w:hAnsi="Calibri" w:cs="Calibri"/>
        </w:rPr>
        <w:t xml:space="preserve">diversi studi, come quello </w:t>
      </w:r>
      <w:r w:rsidR="006060F0" w:rsidRPr="005F6F4F">
        <w:rPr>
          <w:rFonts w:ascii="Calibri" w:hAnsi="Calibri" w:cs="Calibri"/>
        </w:rPr>
        <w:t>riportato nel link 4,</w:t>
      </w:r>
      <w:r w:rsidRPr="005F6F4F">
        <w:rPr>
          <w:rFonts w:ascii="Calibri" w:hAnsi="Calibri" w:cs="Calibri"/>
        </w:rPr>
        <w:t xml:space="preserve"> </w:t>
      </w:r>
      <w:r w:rsidR="006060F0" w:rsidRPr="005F6F4F">
        <w:rPr>
          <w:rFonts w:ascii="Calibri" w:hAnsi="Calibri" w:cs="Calibri"/>
        </w:rPr>
        <w:t xml:space="preserve">utilizzare la distribuzione </w:t>
      </w:r>
      <w:proofErr w:type="spellStart"/>
      <w:r w:rsidR="006060F0" w:rsidRPr="005F6F4F">
        <w:rPr>
          <w:rFonts w:ascii="Calibri" w:hAnsi="Calibri" w:cs="Calibri"/>
        </w:rPr>
        <w:t>Bounded</w:t>
      </w:r>
      <w:proofErr w:type="spellEnd"/>
      <w:r w:rsidR="006060F0" w:rsidRPr="005F6F4F">
        <w:rPr>
          <w:rFonts w:ascii="Calibri" w:hAnsi="Calibri" w:cs="Calibri"/>
        </w:rPr>
        <w:t xml:space="preserve"> Pareto può essere un ottimo modo per modellare la distribuzione del di servizio</w:t>
      </w:r>
      <w:r w:rsidR="002B339B" w:rsidRPr="005F6F4F">
        <w:rPr>
          <w:rFonts w:ascii="Calibri" w:hAnsi="Calibri" w:cs="Calibri"/>
        </w:rPr>
        <w:t xml:space="preserve"> dei serventi</w:t>
      </w:r>
      <w:r w:rsidR="00DA6F2E" w:rsidRPr="005F6F4F">
        <w:rPr>
          <w:rFonts w:ascii="Calibri" w:hAnsi="Calibri" w:cs="Calibri"/>
        </w:rPr>
        <w:t xml:space="preserve"> nelle reti a pacchetto</w:t>
      </w:r>
      <w:r w:rsidRPr="005F6F4F">
        <w:rPr>
          <w:rFonts w:ascii="Calibri" w:hAnsi="Calibri" w:cs="Calibri"/>
        </w:rPr>
        <w:t>.</w:t>
      </w:r>
      <w:r w:rsidR="006060F0" w:rsidRPr="005F6F4F">
        <w:rPr>
          <w:rFonts w:ascii="Calibri" w:hAnsi="Calibri" w:cs="Calibri"/>
        </w:rPr>
        <w:t xml:space="preserve"> In effetti, è noto </w:t>
      </w:r>
      <w:r w:rsidR="002B339B" w:rsidRPr="005F6F4F">
        <w:rPr>
          <w:rFonts w:ascii="Calibri" w:hAnsi="Calibri" w:cs="Calibri"/>
        </w:rPr>
        <w:t xml:space="preserve">anche </w:t>
      </w:r>
      <w:r w:rsidR="006060F0" w:rsidRPr="005F6F4F">
        <w:rPr>
          <w:rFonts w:ascii="Calibri" w:hAnsi="Calibri" w:cs="Calibri"/>
        </w:rPr>
        <w:t xml:space="preserve">da </w:t>
      </w:r>
      <w:r w:rsidR="002B339B" w:rsidRPr="005F6F4F">
        <w:rPr>
          <w:rFonts w:ascii="Calibri" w:hAnsi="Calibri" w:cs="Calibri"/>
        </w:rPr>
        <w:t>altri</w:t>
      </w:r>
      <w:r w:rsidR="006060F0" w:rsidRPr="005F6F4F">
        <w:rPr>
          <w:rFonts w:ascii="Calibri" w:hAnsi="Calibri" w:cs="Calibri"/>
        </w:rPr>
        <w:t xml:space="preserve"> corsi </w:t>
      </w:r>
      <w:r w:rsidR="002B339B" w:rsidRPr="005F6F4F">
        <w:rPr>
          <w:rFonts w:ascii="Calibri" w:hAnsi="Calibri" w:cs="Calibri"/>
        </w:rPr>
        <w:t xml:space="preserve">universitari </w:t>
      </w:r>
      <w:r w:rsidR="006060F0" w:rsidRPr="005F6F4F">
        <w:rPr>
          <w:rFonts w:ascii="Calibri" w:hAnsi="Calibri" w:cs="Calibri"/>
        </w:rPr>
        <w:t>che un pacchetto</w:t>
      </w:r>
      <w:r w:rsidR="002B339B" w:rsidRPr="005F6F4F">
        <w:rPr>
          <w:rFonts w:ascii="Calibri" w:hAnsi="Calibri" w:cs="Calibri"/>
        </w:rPr>
        <w:t xml:space="preserve"> Ethernet</w:t>
      </w:r>
      <w:r w:rsidR="006060F0" w:rsidRPr="005F6F4F">
        <w:rPr>
          <w:rFonts w:ascii="Calibri" w:hAnsi="Calibri" w:cs="Calibri"/>
        </w:rPr>
        <w:t xml:space="preserve"> non ha dimensione indefinita, bensì ha una dimensione minima</w:t>
      </w:r>
      <w:r w:rsidR="002B339B" w:rsidRPr="005F6F4F">
        <w:rPr>
          <w:rFonts w:ascii="Calibri" w:hAnsi="Calibri" w:cs="Calibri"/>
        </w:rPr>
        <w:t xml:space="preserve">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min</m:t>
            </m:r>
          </m:sub>
        </m:sSub>
        <m:r>
          <w:rPr>
            <w:rFonts w:ascii="Cambria Math" w:hAnsi="Cambria Math" w:cs="Calibri"/>
          </w:rPr>
          <m:t>=64</m:t>
        </m:r>
      </m:oMath>
      <w:r w:rsidR="006060F0" w:rsidRPr="005F6F4F">
        <w:rPr>
          <w:rFonts w:ascii="Calibri" w:hAnsi="Calibri" w:cs="Calibri"/>
        </w:rPr>
        <w:t xml:space="preserve"> bytes</w:t>
      </w:r>
      <w:r w:rsidRPr="005F6F4F">
        <w:rPr>
          <w:rFonts w:ascii="Calibri" w:hAnsi="Calibri" w:cs="Calibri"/>
        </w:rPr>
        <w:t xml:space="preserve"> </w:t>
      </w:r>
      <w:r w:rsidR="006060F0" w:rsidRPr="005F6F4F">
        <w:rPr>
          <w:rFonts w:ascii="Calibri" w:hAnsi="Calibri" w:cs="Calibri"/>
        </w:rPr>
        <w:t xml:space="preserve">ed una </w:t>
      </w:r>
      <w:r w:rsidR="008A6227" w:rsidRPr="005F6F4F">
        <w:rPr>
          <w:rFonts w:ascii="Calibri" w:hAnsi="Calibri" w:cs="Calibri"/>
        </w:rPr>
        <w:t>dimensione</w:t>
      </w:r>
      <w:r w:rsidR="006060F0" w:rsidRPr="005F6F4F">
        <w:rPr>
          <w:rFonts w:ascii="Calibri" w:hAnsi="Calibri" w:cs="Calibri"/>
        </w:rPr>
        <w:t xml:space="preserve"> massima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max</m:t>
            </m:r>
          </m:sub>
        </m:sSub>
        <m:r>
          <w:rPr>
            <w:rFonts w:ascii="Cambria Math" w:hAnsi="Cambria Math" w:cs="Calibri"/>
          </w:rPr>
          <m:t>=1500</m:t>
        </m:r>
      </m:oMath>
      <w:r w:rsidR="006060F0" w:rsidRPr="005F6F4F">
        <w:rPr>
          <w:rFonts w:ascii="Calibri" w:hAnsi="Calibri" w:cs="Calibri"/>
        </w:rPr>
        <w:t xml:space="preserve"> bytes</w:t>
      </w:r>
      <w:r w:rsidR="00A87F57" w:rsidRPr="005F6F4F">
        <w:rPr>
          <w:rFonts w:ascii="Calibri" w:hAnsi="Calibri" w:cs="Calibri"/>
        </w:rPr>
        <w:t>. L</w:t>
      </w:r>
      <w:r w:rsidR="006060F0" w:rsidRPr="005F6F4F">
        <w:rPr>
          <w:rFonts w:ascii="Calibri" w:hAnsi="Calibri" w:cs="Calibri"/>
        </w:rPr>
        <w:t xml:space="preserve">a distribuzione </w:t>
      </w:r>
      <w:proofErr w:type="spellStart"/>
      <w:r w:rsidR="006060F0" w:rsidRPr="005F6F4F">
        <w:rPr>
          <w:rFonts w:ascii="Calibri" w:hAnsi="Calibri" w:cs="Calibri"/>
        </w:rPr>
        <w:t>Bounded</w:t>
      </w:r>
      <w:proofErr w:type="spellEnd"/>
      <w:r w:rsidR="006060F0" w:rsidRPr="005F6F4F">
        <w:rPr>
          <w:rFonts w:ascii="Calibri" w:hAnsi="Calibri" w:cs="Calibri"/>
        </w:rPr>
        <w:t xml:space="preserve"> Pareto </w:t>
      </w:r>
      <w:r w:rsidR="00A87F57" w:rsidRPr="005F6F4F">
        <w:rPr>
          <w:rFonts w:ascii="Calibri" w:hAnsi="Calibri" w:cs="Calibri"/>
        </w:rPr>
        <w:t xml:space="preserve">è una distribuzione </w:t>
      </w:r>
      <w:proofErr w:type="spellStart"/>
      <w:r w:rsidR="00A87F57" w:rsidRPr="005F6F4F">
        <w:rPr>
          <w:rFonts w:ascii="Calibri" w:hAnsi="Calibri" w:cs="Calibri"/>
        </w:rPr>
        <w:t>heavy</w:t>
      </w:r>
      <w:proofErr w:type="spellEnd"/>
      <w:r w:rsidR="00A87F57" w:rsidRPr="005F6F4F">
        <w:rPr>
          <w:rFonts w:ascii="Calibri" w:hAnsi="Calibri" w:cs="Calibri"/>
        </w:rPr>
        <w:t xml:space="preserve"> </w:t>
      </w:r>
      <w:proofErr w:type="spellStart"/>
      <w:r w:rsidR="00A87F57" w:rsidRPr="005F6F4F">
        <w:rPr>
          <w:rFonts w:ascii="Calibri" w:hAnsi="Calibri" w:cs="Calibri"/>
        </w:rPr>
        <w:t>tailed</w:t>
      </w:r>
      <w:proofErr w:type="spellEnd"/>
      <w:r w:rsidR="00A87F57" w:rsidRPr="005F6F4F">
        <w:rPr>
          <w:rFonts w:ascii="Calibri" w:hAnsi="Calibri" w:cs="Calibri"/>
        </w:rPr>
        <w:t xml:space="preserve"> e </w:t>
      </w:r>
      <w:r w:rsidR="006060F0" w:rsidRPr="005F6F4F">
        <w:rPr>
          <w:rFonts w:ascii="Calibri" w:hAnsi="Calibri" w:cs="Calibri"/>
        </w:rPr>
        <w:t xml:space="preserve">presenta </w:t>
      </w:r>
      <w:proofErr w:type="gramStart"/>
      <w:r w:rsidR="006060F0" w:rsidRPr="005F6F4F">
        <w:rPr>
          <w:rFonts w:ascii="Calibri" w:hAnsi="Calibri" w:cs="Calibri"/>
        </w:rPr>
        <w:t>3</w:t>
      </w:r>
      <w:proofErr w:type="gramEnd"/>
      <w:r w:rsidR="006060F0" w:rsidRPr="005F6F4F">
        <w:rPr>
          <w:rFonts w:ascii="Calibri" w:hAnsi="Calibri" w:cs="Calibri"/>
        </w:rPr>
        <w:t xml:space="preserve"> parametri: un parametro di </w:t>
      </w:r>
      <w:proofErr w:type="spellStart"/>
      <w:r w:rsidR="006060F0" w:rsidRPr="005F6F4F">
        <w:rPr>
          <w:rFonts w:ascii="Calibri" w:hAnsi="Calibri" w:cs="Calibri"/>
        </w:rPr>
        <w:t>shape</w:t>
      </w:r>
      <w:proofErr w:type="spellEnd"/>
      <w:r w:rsidR="00DA6F2E" w:rsidRPr="005F6F4F">
        <w:rPr>
          <w:rFonts w:ascii="Calibri" w:hAnsi="Calibri" w:cs="Calibri"/>
        </w:rPr>
        <w:t xml:space="preserve"> </w:t>
      </w:r>
      <m:oMath>
        <m:r>
          <w:rPr>
            <w:rFonts w:ascii="Cambria Math" w:hAnsi="Cambria Math" w:cs="Calibri"/>
          </w:rPr>
          <m:t>a</m:t>
        </m:r>
      </m:oMath>
      <w:r w:rsidR="00527FB1" w:rsidRPr="005F6F4F">
        <w:rPr>
          <w:rFonts w:ascii="Calibri" w:hAnsi="Calibri" w:cs="Calibri"/>
        </w:rPr>
        <w:t xml:space="preserve"> </w:t>
      </w:r>
      <w:r w:rsidR="002B339B" w:rsidRPr="005F6F4F">
        <w:rPr>
          <w:rFonts w:ascii="Calibri" w:hAnsi="Calibri" w:cs="Calibri"/>
        </w:rPr>
        <w:t>(utile a modellare la variabilità della distribuzione)</w:t>
      </w:r>
      <w:r w:rsidR="006060F0" w:rsidRPr="005F6F4F">
        <w:rPr>
          <w:rFonts w:ascii="Calibri" w:hAnsi="Calibri" w:cs="Calibri"/>
        </w:rPr>
        <w:t xml:space="preserve"> a e due parametri </w:t>
      </w:r>
      <m:oMath>
        <m:r>
          <w:rPr>
            <w:rFonts w:ascii="Cambria Math" w:hAnsi="Cambria Math" w:cs="Calibri"/>
          </w:rPr>
          <m:t xml:space="preserve">l,h </m:t>
        </m:r>
      </m:oMath>
      <w:r w:rsidR="00527FB1" w:rsidRPr="005F6F4F">
        <w:rPr>
          <w:rFonts w:ascii="Calibri" w:hAnsi="Calibri" w:cs="Calibri"/>
        </w:rPr>
        <w:t xml:space="preserve">che </w:t>
      </w:r>
      <w:r w:rsidR="006060F0" w:rsidRPr="005F6F4F">
        <w:rPr>
          <w:rFonts w:ascii="Calibri" w:hAnsi="Calibri" w:cs="Calibri"/>
        </w:rPr>
        <w:t>indicano rispettivamente i valori minimo e massimo assumibil</w:t>
      </w:r>
      <w:r w:rsidR="002B339B" w:rsidRPr="005F6F4F">
        <w:rPr>
          <w:rFonts w:ascii="Calibri" w:hAnsi="Calibri" w:cs="Calibri"/>
        </w:rPr>
        <w:t>i</w:t>
      </w:r>
      <w:r w:rsidR="006060F0" w:rsidRPr="005F6F4F">
        <w:rPr>
          <w:rFonts w:ascii="Calibri" w:hAnsi="Calibri" w:cs="Calibri"/>
        </w:rPr>
        <w:t xml:space="preserve">. </w:t>
      </w:r>
      <w:r w:rsidRPr="005F6F4F">
        <w:rPr>
          <w:rFonts w:ascii="Calibri" w:hAnsi="Calibri" w:cs="Calibri"/>
        </w:rPr>
        <w:t>Pertanto</w:t>
      </w:r>
      <w:r w:rsidR="00DA6F2E" w:rsidRPr="005F6F4F">
        <w:rPr>
          <w:rFonts w:ascii="Calibri" w:hAnsi="Calibri" w:cs="Calibri"/>
        </w:rPr>
        <w:t xml:space="preserve">, utilizzeremo come distribuzione dei tempi di servizio una distribuzione </w:t>
      </w:r>
      <w:proofErr w:type="spellStart"/>
      <w:r w:rsidR="00DA6F2E" w:rsidRPr="005F6F4F">
        <w:rPr>
          <w:rFonts w:ascii="Calibri" w:hAnsi="Calibri" w:cs="Calibri"/>
        </w:rPr>
        <w:t>bounded</w:t>
      </w:r>
      <w:proofErr w:type="spellEnd"/>
      <w:r w:rsidR="00DA6F2E" w:rsidRPr="005F6F4F">
        <w:rPr>
          <w:rFonts w:ascii="Calibri" w:hAnsi="Calibri" w:cs="Calibri"/>
        </w:rPr>
        <w:t xml:space="preserve"> </w:t>
      </w:r>
      <w:r w:rsidR="008A6227" w:rsidRPr="005F6F4F">
        <w:rPr>
          <w:rFonts w:ascii="Calibri" w:hAnsi="Calibri" w:cs="Calibri"/>
        </w:rPr>
        <w:t>P</w:t>
      </w:r>
      <w:r w:rsidR="00DA6F2E" w:rsidRPr="005F6F4F">
        <w:rPr>
          <w:rFonts w:ascii="Calibri" w:hAnsi="Calibri" w:cs="Calibri"/>
        </w:rPr>
        <w:t>areto</w:t>
      </w:r>
      <w:r w:rsidRPr="005F6F4F">
        <w:rPr>
          <w:rFonts w:ascii="Calibri" w:hAnsi="Calibri" w:cs="Calibri"/>
        </w:rPr>
        <w:t xml:space="preserve"> </w:t>
      </w:r>
      <w:r w:rsidR="00DA6F2E" w:rsidRPr="005F6F4F">
        <w:rPr>
          <w:rFonts w:ascii="Calibri" w:hAnsi="Calibri" w:cs="Calibri"/>
        </w:rPr>
        <w:t>e studieremo il comportamento del sistema sia nel caso di alta variabilità del tempo di servizio (</w:t>
      </w:r>
      <m:oMath>
        <m:r>
          <w:rPr>
            <w:rFonts w:ascii="Cambria Math" w:hAnsi="Cambria Math" w:cs="Calibri"/>
          </w:rPr>
          <m:t>0&lt;a&lt;1</m:t>
        </m:r>
      </m:oMath>
      <w:r w:rsidR="00DA6F2E" w:rsidRPr="005F6F4F">
        <w:rPr>
          <w:rFonts w:ascii="Calibri" w:hAnsi="Calibri" w:cs="Calibri"/>
        </w:rPr>
        <w:t>), sia nel caso di bassa variabilità (</w:t>
      </w:r>
      <m:oMath>
        <m:r>
          <w:rPr>
            <w:rFonts w:ascii="Cambria Math" w:hAnsi="Cambria Math" w:cs="Calibri"/>
          </w:rPr>
          <m:t>1&lt;a&lt;2</m:t>
        </m:r>
      </m:oMath>
      <w:r w:rsidR="00DA6F2E" w:rsidRPr="005F6F4F">
        <w:rPr>
          <w:rFonts w:ascii="Calibri" w:hAnsi="Calibri" w:cs="Calibri"/>
        </w:rPr>
        <w:t>).</w:t>
      </w:r>
    </w:p>
    <w:p w14:paraId="4F4D34F8" w14:textId="496A3247" w:rsidR="00670B73" w:rsidRPr="005F6F4F" w:rsidRDefault="00DA6F2E" w:rsidP="00AF51DB">
      <w:pPr>
        <w:jc w:val="both"/>
        <w:rPr>
          <w:rFonts w:ascii="Calibri" w:hAnsi="Calibri" w:cs="Calibri"/>
        </w:rPr>
      </w:pPr>
      <w:r w:rsidRPr="005F6F4F">
        <w:rPr>
          <w:rFonts w:ascii="Calibri" w:hAnsi="Calibri" w:cs="Calibri"/>
        </w:rPr>
        <w:t xml:space="preserve">Per quanto riguarda i valori </w:t>
      </w:r>
      <w:r w:rsidR="00527FB1" w:rsidRPr="005F6F4F">
        <w:rPr>
          <w:rFonts w:ascii="Calibri" w:hAnsi="Calibri" w:cs="Calibri"/>
        </w:rPr>
        <w:t xml:space="preserve">delle capacità dei componenti della rete, sono stati ricavati direttamente dai </w:t>
      </w:r>
      <w:proofErr w:type="spellStart"/>
      <w:r w:rsidR="00527FB1" w:rsidRPr="005F6F4F">
        <w:rPr>
          <w:rFonts w:ascii="Calibri" w:hAnsi="Calibri" w:cs="Calibri"/>
        </w:rPr>
        <w:t>datasheet</w:t>
      </w:r>
      <w:proofErr w:type="spellEnd"/>
      <w:r w:rsidR="00527FB1" w:rsidRPr="005F6F4F">
        <w:rPr>
          <w:rFonts w:ascii="Calibri" w:hAnsi="Calibri" w:cs="Calibri"/>
        </w:rPr>
        <w:t xml:space="preserve"> ufficiali (riportati nella cartella </w:t>
      </w:r>
      <w:proofErr w:type="spellStart"/>
      <w:r w:rsidR="00527FB1" w:rsidRPr="005F6F4F">
        <w:rPr>
          <w:rFonts w:ascii="Calibri" w:hAnsi="Calibri" w:cs="Calibri"/>
        </w:rPr>
        <w:t>Datasheets</w:t>
      </w:r>
      <w:proofErr w:type="spellEnd"/>
      <w:r w:rsidR="00527FB1" w:rsidRPr="005F6F4F">
        <w:rPr>
          <w:rFonts w:ascii="Calibri" w:hAnsi="Calibri" w:cs="Calibri"/>
        </w:rPr>
        <w:t>)</w:t>
      </w:r>
      <w:r w:rsidR="00964EFD" w:rsidRPr="005F6F4F">
        <w:rPr>
          <w:rFonts w:ascii="Calibri" w:hAnsi="Calibri" w:cs="Calibri"/>
        </w:rPr>
        <w:t>:</w:t>
      </w: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3893B6BC" w14:textId="3CC00D0D" w:rsidR="00527FB1" w:rsidRPr="0087572A" w:rsidRDefault="007B2A2A"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7B2A2A"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3336AEDE" w:rsidR="00292BEB" w:rsidRPr="0087572A" w:rsidRDefault="007B2A2A"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7B2A2A"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7B2A2A"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4CB134CA" w:rsidR="00292BEB" w:rsidRPr="0087572A" w:rsidRDefault="007B2A2A"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3171662" w14:textId="30CB83E2" w:rsidR="00AF51DB" w:rsidRPr="0087572A" w:rsidRDefault="00AF51DB" w:rsidP="00AF51DB">
      <w:pPr>
        <w:jc w:val="both"/>
        <w:rPr>
          <w:rFonts w:asciiTheme="minorHAnsi" w:hAnsiTheme="minorHAnsi" w:cstheme="minorHAnsi"/>
        </w:rPr>
      </w:pPr>
      <w:r w:rsidRPr="0087572A">
        <w:rPr>
          <w:rFonts w:asciiTheme="minorHAnsi" w:hAnsiTheme="minorHAnsi" w:cstheme="minorHAnsi"/>
        </w:rPr>
        <w:t xml:space="preserve">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w:t>
      </w:r>
      <w:r w:rsidRPr="0087572A">
        <w:rPr>
          <w:rFonts w:asciiTheme="minorHAnsi" w:hAnsiTheme="minorHAnsi" w:cstheme="minorHAnsi"/>
        </w:rPr>
        <w:lastRenderedPageBreak/>
        <w:t>analizzabile anche teoricamente come una rete di code separabile. In quest’ultimo caso i valori calcolati risultano:</w:t>
      </w: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77D96503" w14:textId="77777777" w:rsidR="00AF51DB" w:rsidRPr="0087572A" w:rsidRDefault="007B2A2A"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A8F36D1" w:rsidR="00AF51DB" w:rsidRPr="0087572A" w:rsidRDefault="007B2A2A"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7B2A2A"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7B2A2A"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56FD88C2" w14:textId="2E3677E0"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t xml:space="preserve">Infine, </w:t>
      </w:r>
      <w:r w:rsidR="00292BEB" w:rsidRPr="0087572A">
        <w:rPr>
          <w:rFonts w:asciiTheme="minorHAnsi" w:eastAsiaTheme="minorEastAsia" w:hAnsiTheme="minorHAnsi" w:cstheme="minorHAnsi"/>
        </w:rPr>
        <w:t>abbiamo effettuato un ulteriore raffinamento del modello concettuale, ottenendo il seguente:</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 xml:space="preserve">anche degli ulteriori 4/5 del traffico (ovvero il traffico dei restanti piani dell’edificio) poiché contribuiscono ad aumentare l’utilizzazione dello </w:t>
      </w:r>
      <w:proofErr w:type="spellStart"/>
      <w:r w:rsidRPr="0087572A">
        <w:rPr>
          <w:rFonts w:asciiTheme="minorHAnsi" w:eastAsiaTheme="minorEastAsia" w:hAnsiTheme="minorHAnsi" w:cstheme="minorHAnsi"/>
        </w:rPr>
        <w:t>switch</w:t>
      </w:r>
      <w:proofErr w:type="spellEnd"/>
      <w:r w:rsidRPr="0087572A">
        <w:rPr>
          <w:rFonts w:asciiTheme="minorHAnsi" w:eastAsiaTheme="minorEastAsia" w:hAnsiTheme="minorHAnsi" w:cstheme="minorHAnsi"/>
        </w:rPr>
        <w:t xml:space="preserve">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737B355A"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 xml:space="preserve">basato su </w:t>
      </w:r>
      <w:proofErr w:type="spellStart"/>
      <w:r w:rsidR="00D115F9" w:rsidRPr="0087572A">
        <w:rPr>
          <w:rFonts w:asciiTheme="minorHAnsi" w:eastAsiaTheme="minorEastAsia" w:hAnsiTheme="minorHAnsi" w:cstheme="minorHAnsi"/>
        </w:rPr>
        <w:t>next-event</w:t>
      </w:r>
      <w:proofErr w:type="spellEnd"/>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simulation</w:t>
      </w:r>
      <w:proofErr w:type="spellEnd"/>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w:t>
      </w:r>
      <w:proofErr w:type="spellStart"/>
      <w:r w:rsidR="00C979E6" w:rsidRPr="0087572A">
        <w:rPr>
          <w:rFonts w:asciiTheme="minorHAnsi" w:eastAsiaTheme="minorEastAsia" w:hAnsiTheme="minorHAnsi" w:cstheme="minorHAnsi"/>
        </w:rPr>
        <w:t>step</w:t>
      </w:r>
      <w:proofErr w:type="spellEnd"/>
      <w:r w:rsidR="00C979E6" w:rsidRPr="0087572A">
        <w:rPr>
          <w:rFonts w:asciiTheme="minorHAnsi" w:eastAsiaTheme="minorEastAsia" w:hAnsiTheme="minorHAnsi" w:cstheme="minorHAnsi"/>
        </w:rPr>
        <w:t xml:space="preserve"> nella progettazione del modello computazionale è stato determinare la </w:t>
      </w:r>
      <w:proofErr w:type="spellStart"/>
      <w:r w:rsidR="00C979E6" w:rsidRPr="0087572A">
        <w:rPr>
          <w:rFonts w:asciiTheme="minorHAnsi" w:eastAsiaTheme="minorEastAsia" w:hAnsiTheme="minorHAnsi" w:cstheme="minorHAnsi"/>
        </w:rPr>
        <w:t>Transition</w:t>
      </w:r>
      <w:proofErr w:type="spellEnd"/>
      <w:r w:rsidR="00C979E6" w:rsidRPr="0087572A">
        <w:rPr>
          <w:rFonts w:asciiTheme="minorHAnsi" w:eastAsiaTheme="minorEastAsia" w:hAnsiTheme="minorHAnsi" w:cstheme="minorHAnsi"/>
        </w:rPr>
        <w:t xml:space="preserve"> Matrix, di fondamentale importanza per implementare la topologia della rete e di seguito riportata:</w:t>
      </w:r>
    </w:p>
    <w:p w14:paraId="58BAB534" w14:textId="3225EEF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w:lastRenderedPageBreak/>
            <m:t>P=</m:t>
          </m:r>
          <m:d>
            <m:dPr>
              <m:begChr m:val="["/>
              <m:endChr m:val="]"/>
              <m:ctrlPr>
                <w:rPr>
                  <w:rFonts w:ascii="Cambria Math" w:eastAsiaTheme="minorEastAsia" w:hAnsi="Cambria Math" w:cstheme="minorHAnsi"/>
                  <w:i/>
                </w:rPr>
              </m:ctrlPr>
            </m:dPr>
            <m:e>
              <m:m>
                <m:mPr>
                  <m:mcs>
                    <m:mc>
                      <m:mcPr>
                        <m:count m:val="6"/>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5</m:t>
                        </m:r>
                      </m:den>
                    </m:f>
                    <m:ctrlPr>
                      <w:rPr>
                        <w:rFonts w:ascii="Cambria Math" w:eastAsia="Cambria Math" w:hAnsi="Cambria Math" w:cstheme="minorHAnsi"/>
                        <w:i/>
                      </w:rPr>
                    </m:ctrlPr>
                  </m:e>
                </m:mr>
                <m:mr>
                  <m:e>
                    <m:r>
                      <w:rPr>
                        <w:rFonts w:ascii="Cambria Math" w:eastAsia="Cambria Math"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1</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30D6405F"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percentuale di </w:t>
      </w:r>
      <w:r w:rsidR="00D02516" w:rsidRPr="0087572A">
        <w:rPr>
          <w:rFonts w:asciiTheme="minorHAnsi" w:eastAsiaTheme="minorEastAsia" w:hAnsiTheme="minorHAnsi" w:cstheme="minorHAnsi"/>
        </w:rPr>
        <w:t xml:space="preserve">traffico che va </w:t>
      </w:r>
      <w:r w:rsidRPr="0087572A">
        <w:rPr>
          <w:rFonts w:asciiTheme="minorHAnsi" w:eastAsiaTheme="minorEastAsia" w:hAnsiTheme="minorHAnsi" w:cstheme="minorHAnsi"/>
        </w:rPr>
        <w:t xml:space="preserve">dal servente </w:t>
      </w:r>
      <w:proofErr w:type="gramStart"/>
      <w:r w:rsidRPr="0087572A">
        <w:rPr>
          <w:rFonts w:asciiTheme="minorHAnsi" w:eastAsiaTheme="minorEastAsia" w:hAnsiTheme="minorHAnsi" w:cstheme="minorHAnsi"/>
        </w:rPr>
        <w:t>i al</w:t>
      </w:r>
      <w:proofErr w:type="gramEnd"/>
      <w:r w:rsidRPr="0087572A">
        <w:rPr>
          <w:rFonts w:asciiTheme="minorHAnsi" w:eastAsiaTheme="minorEastAsia" w:hAnsiTheme="minorHAnsi" w:cstheme="minorHAnsi"/>
        </w:rPr>
        <w:t xml:space="preserve"> servente j</w:t>
      </w:r>
      <w:r w:rsidR="00D02516" w:rsidRPr="0087572A">
        <w:rPr>
          <w:rFonts w:asciiTheme="minorHAnsi" w:eastAsiaTheme="minorEastAsia" w:hAnsiTheme="minorHAnsi" w:cstheme="minorHAnsi"/>
        </w:rPr>
        <w:t>:</w:t>
      </w:r>
    </w:p>
    <w:p w14:paraId="27584EE3" w14:textId="23E63F6E"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Se</w:t>
      </w:r>
      <w:r w:rsidR="00401059" w:rsidRPr="0087572A">
        <w:rPr>
          <w:rFonts w:eastAsiaTheme="minorEastAsia" w:cstheme="minorHAnsi"/>
          <w:sz w:val="24"/>
          <w:szCs w:val="24"/>
        </w:rPr>
        <w:t xml:space="preserve"> </w:t>
      </w:r>
      <m:oMath>
        <m:r>
          <w:rPr>
            <w:rFonts w:ascii="Cambria Math" w:eastAsiaTheme="minorEastAsia" w:hAnsi="Cambria Math" w:cstheme="minorHAnsi"/>
            <w:sz w:val="24"/>
            <w:szCs w:val="24"/>
          </w:rPr>
          <m:t>i=0</m:t>
        </m:r>
      </m:oMath>
      <w:r w:rsidRPr="0087572A">
        <w:rPr>
          <w:rFonts w:eastAsiaTheme="minorEastAsia" w:cstheme="minorHAnsi"/>
          <w:sz w:val="24"/>
          <w:szCs w:val="24"/>
        </w:rPr>
        <w:t>, s’intende un flusso che arriva dall’esterno</w:t>
      </w:r>
      <w:r w:rsidR="00401059" w:rsidRPr="0087572A">
        <w:rPr>
          <w:rFonts w:eastAsiaTheme="minorEastAsia" w:cstheme="minorHAnsi"/>
          <w:sz w:val="24"/>
          <w:szCs w:val="24"/>
        </w:rPr>
        <w:t>. Notiamo dalla riga 0 che un quinto del traffico totale viene ripartito nei quattro AP, per cui in ciascun AP arriva un ventesimo del traffico totale;</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w:t>
      </w:r>
      <w:proofErr w:type="spellStart"/>
      <w:r w:rsidR="00401059" w:rsidRPr="0087572A">
        <w:rPr>
          <w:rFonts w:eastAsiaTheme="minorEastAsia" w:cstheme="minorHAnsi"/>
          <w:sz w:val="24"/>
          <w:szCs w:val="24"/>
        </w:rPr>
        <w:t>switch</w:t>
      </w:r>
      <w:proofErr w:type="spellEnd"/>
      <w:r w:rsidR="00401059" w:rsidRPr="0087572A">
        <w:rPr>
          <w:rFonts w:eastAsiaTheme="minorEastAsia" w:cstheme="minorHAnsi"/>
          <w:sz w:val="24"/>
          <w:szCs w:val="24"/>
        </w:rPr>
        <w:t xml:space="preserve">. </w:t>
      </w:r>
    </w:p>
    <w:p w14:paraId="07FFA982" w14:textId="059D8505"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 xml:space="preserve">s’intende il flusso che proviene dallo </w:t>
      </w:r>
      <w:proofErr w:type="spellStart"/>
      <w:r w:rsidR="00401059" w:rsidRPr="0087572A">
        <w:rPr>
          <w:rFonts w:eastAsiaTheme="minorEastAsia" w:cstheme="minorHAnsi"/>
          <w:sz w:val="24"/>
          <w:szCs w:val="24"/>
        </w:rPr>
        <w:t>switch</w:t>
      </w:r>
      <w:proofErr w:type="spellEnd"/>
      <w:r w:rsidR="00401059" w:rsidRPr="0087572A">
        <w:rPr>
          <w:rFonts w:eastAsiaTheme="minorEastAsia" w:cstheme="minorHAnsi"/>
          <w:sz w:val="24"/>
          <w:szCs w:val="24"/>
        </w:rPr>
        <w:t>. Notiamo dall’ultima riga (riga 5) che tutto il traffico proveniente viene direzionato verso l’esterno del sistema.</w:t>
      </w:r>
    </w:p>
    <w:p w14:paraId="043A821D" w14:textId="7A3F7197" w:rsidR="007941B8" w:rsidRPr="0087572A" w:rsidRDefault="00DD1ADB" w:rsidP="007941B8">
      <w:pPr>
        <w:jc w:val="both"/>
        <w:rPr>
          <w:rFonts w:asciiTheme="minorHAnsi" w:eastAsiaTheme="minorEastAsia" w:hAnsiTheme="minorHAnsi" w:cstheme="minorHAnsi"/>
        </w:rPr>
      </w:pPr>
      <w:r w:rsidRPr="0087572A">
        <w:rPr>
          <w:rFonts w:asciiTheme="minorHAnsi" w:eastAsiaTheme="minorEastAsia" w:hAnsiTheme="minorHAnsi" w:cstheme="minorHAnsi"/>
        </w:rPr>
        <w:t>È bene specificare che le informazioni riportate in tale matrice sono risultate utili soprattutto nel determinare in quale dispositivo e con quale probabilità si verifica un arrivo.</w:t>
      </w:r>
    </w:p>
    <w:p w14:paraId="6EF59780" w14:textId="77777777" w:rsidR="007941B8" w:rsidRPr="0087572A" w:rsidRDefault="007941B8" w:rsidP="007941B8">
      <w:pPr>
        <w:jc w:val="both"/>
        <w:rPr>
          <w:rFonts w:asciiTheme="minorHAnsi" w:eastAsiaTheme="minorEastAsia" w:hAnsiTheme="minorHAnsi" w:cstheme="minorHAnsi"/>
        </w:rPr>
      </w:pP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3394E114" w:rsidR="00D67C60" w:rsidRPr="0087572A" w:rsidRDefault="00D67C60" w:rsidP="00550E62">
      <w:pPr>
        <w:pStyle w:val="Paragrafoelenco"/>
        <w:numPr>
          <w:ilvl w:val="0"/>
          <w:numId w:val="13"/>
        </w:numPr>
        <w:jc w:val="both"/>
        <w:rPr>
          <w:rFonts w:eastAsiaTheme="minorEastAsia" w:cstheme="minorHAnsi"/>
          <w:sz w:val="24"/>
          <w:szCs w:val="24"/>
        </w:rPr>
      </w:pPr>
      <w:proofErr w:type="spellStart"/>
      <w:r w:rsidRPr="0087572A">
        <w:rPr>
          <w:rFonts w:eastAsiaTheme="minorEastAsia" w:cstheme="minorHAnsi"/>
          <w:i/>
          <w:iCs/>
          <w:sz w:val="24"/>
          <w:szCs w:val="24"/>
        </w:rPr>
        <w:t>event_</w:t>
      </w:r>
      <w:proofErr w:type="gramStart"/>
      <w:r w:rsidRPr="0087572A">
        <w:rPr>
          <w:rFonts w:eastAsiaTheme="minorEastAsia" w:cstheme="minorHAnsi"/>
          <w:i/>
          <w:iCs/>
          <w:sz w:val="24"/>
          <w:szCs w:val="24"/>
        </w:rPr>
        <w:t>list</w:t>
      </w:r>
      <w:proofErr w:type="spellEnd"/>
      <w:r w:rsidR="001104A3" w:rsidRPr="0087572A">
        <w:rPr>
          <w:rFonts w:eastAsiaTheme="minorEastAsia" w:cstheme="minorHAnsi"/>
          <w:i/>
          <w:iCs/>
          <w:sz w:val="24"/>
          <w:szCs w:val="24"/>
        </w:rPr>
        <w:t>[</w:t>
      </w:r>
      <w:proofErr w:type="gramEnd"/>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w:t>
      </w:r>
      <w:proofErr w:type="spellStart"/>
      <w:r w:rsidR="009133E6" w:rsidRPr="0087572A">
        <w:rPr>
          <w:rFonts w:eastAsiaTheme="minorEastAsia" w:cstheme="minorHAnsi"/>
          <w:i/>
          <w:iCs/>
          <w:sz w:val="24"/>
          <w:szCs w:val="24"/>
        </w:rPr>
        <w:t>event</w:t>
      </w:r>
      <w:proofErr w:type="spellEnd"/>
      <w:r w:rsidRPr="0087572A">
        <w:rPr>
          <w:rFonts w:eastAsiaTheme="minorEastAsia" w:cstheme="minorHAnsi"/>
          <w:sz w:val="24"/>
          <w:szCs w:val="24"/>
        </w:rPr>
        <w:t xml:space="preserve">: </w:t>
      </w:r>
      <w:r w:rsidR="00550E62" w:rsidRPr="0087572A">
        <w:rPr>
          <w:rFonts w:eastAsiaTheme="minorEastAsia" w:cstheme="minorHAnsi"/>
          <w:sz w:val="24"/>
          <w:szCs w:val="24"/>
        </w:rPr>
        <w:t>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w:t>
      </w:r>
      <w:proofErr w:type="spellStart"/>
      <w:r w:rsidR="00550E62" w:rsidRPr="0087572A">
        <w:rPr>
          <w:rFonts w:eastAsiaTheme="minorEastAsia" w:cstheme="minorHAnsi"/>
          <w:sz w:val="24"/>
          <w:szCs w:val="24"/>
        </w:rPr>
        <w:t>close</w:t>
      </w:r>
      <w:proofErr w:type="spellEnd"/>
      <w:r w:rsidR="00550E62" w:rsidRPr="0087572A">
        <w:rPr>
          <w:rFonts w:eastAsiaTheme="minorEastAsia" w:cstheme="minorHAnsi"/>
          <w:sz w:val="24"/>
          <w:szCs w:val="24"/>
        </w:rPr>
        <w:t>-the-door”,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DEAC4AC" w:rsidR="00D67C60" w:rsidRPr="0087572A" w:rsidRDefault="008A29AE"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 per una maggiore leggibilità del codice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76787DC3"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GetServiceSwitch</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1449E2"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GetServiceAP</w:t>
      </w:r>
      <w:proofErr w:type="spell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xml:space="preserve">, seguendo in entrambi i casi una distribuzione </w:t>
      </w:r>
      <w:proofErr w:type="spellStart"/>
      <w:r w:rsidR="00AF51DB" w:rsidRPr="0087572A">
        <w:rPr>
          <w:rFonts w:asciiTheme="minorHAnsi" w:eastAsiaTheme="minorEastAsia" w:hAnsiTheme="minorHAnsi" w:cstheme="minorHAnsi"/>
        </w:rPr>
        <w:t>BoundedPareto</w:t>
      </w:r>
      <w:proofErr w:type="spellEnd"/>
      <w:r w:rsidR="00E93A6E" w:rsidRPr="0087572A">
        <w:rPr>
          <w:rFonts w:asciiTheme="minorHAnsi" w:eastAsiaTheme="minorEastAsia" w:hAnsiTheme="minorHAnsi" w:cstheme="minorHAnsi"/>
        </w:rPr>
        <w:t>. Tali funzioni sono entrambe necessarie poiché le capacità e quindi i tassi di servizio 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w:t>
      </w:r>
      <w:proofErr w:type="spellStart"/>
      <w:r w:rsidR="00E93A6E" w:rsidRPr="0087572A">
        <w:rPr>
          <w:rFonts w:asciiTheme="minorHAnsi" w:eastAsiaTheme="minorEastAsia" w:hAnsiTheme="minorHAnsi" w:cstheme="minorHAnsi"/>
        </w:rPr>
        <w:t>next-event</w:t>
      </w:r>
      <w:proofErr w:type="spellEnd"/>
      <w:r w:rsidR="00E93A6E" w:rsidRPr="0087572A">
        <w:rPr>
          <w:rFonts w:asciiTheme="minorHAnsi" w:eastAsiaTheme="minorEastAsia" w:hAnsiTheme="minorHAnsi" w:cstheme="minorHAnsi"/>
        </w:rPr>
        <w:t xml:space="preserve">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48904B1C" w:rsidR="00D67C60" w:rsidRPr="0087572A" w:rsidRDefault="00D67C6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lastRenderedPageBreak/>
        <w:t>ProcessDeparture</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 xml:space="preserve">uno degli AP, allora sappiamo (in base alla topologia della rete ed anche alla </w:t>
      </w:r>
      <w:proofErr w:type="spellStart"/>
      <w:r w:rsidR="00E072F0" w:rsidRPr="0087572A">
        <w:rPr>
          <w:rFonts w:asciiTheme="minorHAnsi" w:eastAsiaTheme="minorEastAsia" w:hAnsiTheme="minorHAnsi" w:cstheme="minorHAnsi"/>
        </w:rPr>
        <w:t>transition</w:t>
      </w:r>
      <w:proofErr w:type="spellEnd"/>
      <w:r w:rsidR="00E072F0" w:rsidRPr="0087572A">
        <w:rPr>
          <w:rFonts w:asciiTheme="minorHAnsi" w:eastAsiaTheme="minorEastAsia" w:hAnsiTheme="minorHAnsi" w:cstheme="minorHAnsi"/>
        </w:rPr>
        <w:t xml:space="preserve"> </w:t>
      </w:r>
      <w:proofErr w:type="spellStart"/>
      <w:r w:rsidR="00E072F0" w:rsidRPr="0087572A">
        <w:rPr>
          <w:rFonts w:asciiTheme="minorHAnsi" w:eastAsiaTheme="minorEastAsia" w:hAnsiTheme="minorHAnsi" w:cstheme="minorHAnsi"/>
        </w:rPr>
        <w:t>matrix</w:t>
      </w:r>
      <w:proofErr w:type="spellEnd"/>
      <w:r w:rsidR="004E6C54"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che il job sarà inoltrato verso lo </w:t>
      </w:r>
      <w:proofErr w:type="spellStart"/>
      <w:r w:rsidR="00E072F0" w:rsidRPr="0087572A">
        <w:rPr>
          <w:rFonts w:asciiTheme="minorHAnsi" w:eastAsiaTheme="minorEastAsia" w:hAnsiTheme="minorHAnsi" w:cstheme="minorHAnsi"/>
        </w:rPr>
        <w:t>switch</w:t>
      </w:r>
      <w:proofErr w:type="spellEnd"/>
      <w:r w:rsidR="00E072F0" w:rsidRPr="0087572A">
        <w:rPr>
          <w:rFonts w:asciiTheme="minorHAnsi" w:eastAsiaTheme="minorEastAsia" w:hAnsiTheme="minorHAnsi" w:cstheme="minorHAnsi"/>
        </w:rPr>
        <w:t xml:space="preserve">; altrimenti, se la partenza si verifica nello </w:t>
      </w:r>
      <w:proofErr w:type="spellStart"/>
      <w:r w:rsidR="00E072F0" w:rsidRPr="0087572A">
        <w:rPr>
          <w:rFonts w:asciiTheme="minorHAnsi" w:eastAsiaTheme="minorEastAsia" w:hAnsiTheme="minorHAnsi" w:cstheme="minorHAnsi"/>
        </w:rPr>
        <w:t>switch</w:t>
      </w:r>
      <w:proofErr w:type="spellEnd"/>
      <w:r w:rsidR="00E072F0" w:rsidRPr="0087572A">
        <w:rPr>
          <w:rFonts w:asciiTheme="minorHAnsi" w:eastAsiaTheme="minorEastAsia" w:hAnsiTheme="minorHAnsi" w:cstheme="minorHAnsi"/>
        </w:rPr>
        <w:t xml:space="preserve">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empty_</w:t>
      </w:r>
      <w:proofErr w:type="gramStart"/>
      <w:r w:rsidRPr="0087572A">
        <w:rPr>
          <w:rFonts w:asciiTheme="minorHAnsi" w:eastAsiaTheme="minorEastAsia" w:hAnsiTheme="minorHAnsi" w:cstheme="minorHAnsi"/>
        </w:rPr>
        <w:t>queues</w:t>
      </w:r>
      <w:r w:rsidR="00D67C60" w:rsidRPr="0087572A">
        <w:rPr>
          <w:rFonts w:asciiTheme="minorHAnsi" w:eastAsiaTheme="minorEastAsia" w:hAnsiTheme="minorHAnsi" w:cstheme="minorHAnsi"/>
        </w:rPr>
        <w:t>(</w:t>
      </w:r>
      <w:proofErr w:type="gramEnd"/>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NextEvent</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 xml:space="preserve">Init, Main </w:t>
      </w:r>
      <w:proofErr w:type="spellStart"/>
      <w:r w:rsidRPr="007941B8">
        <w:t>Loop</w:t>
      </w:r>
      <w:proofErr w:type="spellEnd"/>
      <w:r w:rsidRPr="007941B8">
        <w:t xml:space="preserve">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main </w:t>
      </w:r>
      <w:proofErr w:type="spellStart"/>
      <w:r w:rsidRPr="0087572A">
        <w:rPr>
          <w:rFonts w:asciiTheme="minorHAnsi" w:eastAsiaTheme="minorEastAsia" w:hAnsiTheme="minorHAnsi" w:cstheme="minorHAnsi"/>
        </w:rPr>
        <w:t>loop</w:t>
      </w:r>
      <w:proofErr w:type="spellEnd"/>
      <w:r w:rsidRPr="0087572A">
        <w:rPr>
          <w:rFonts w:asciiTheme="minorHAnsi" w:eastAsiaTheme="minorEastAsia" w:hAnsiTheme="minorHAnsi" w:cstheme="minorHAnsi"/>
        </w:rPr>
        <w:t xml:space="preserve">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w:t>
      </w:r>
      <w:proofErr w:type="spellStart"/>
      <w:proofErr w:type="gramStart"/>
      <w:r w:rsidR="00C979E6" w:rsidRPr="0087572A">
        <w:rPr>
          <w:rFonts w:asciiTheme="minorHAnsi" w:eastAsiaTheme="minorEastAsia" w:hAnsiTheme="minorHAnsi" w:cstheme="minorHAnsi"/>
        </w:rPr>
        <w:t>NextEvent</w:t>
      </w:r>
      <w:proofErr w:type="spellEnd"/>
      <w:r w:rsidR="00C979E6" w:rsidRPr="0087572A">
        <w:rPr>
          <w:rFonts w:asciiTheme="minorHAnsi" w:eastAsiaTheme="minorEastAsia" w:hAnsiTheme="minorHAnsi" w:cstheme="minorHAnsi"/>
        </w:rPr>
        <w:t>(</w:t>
      </w:r>
      <w:proofErr w:type="gramEnd"/>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 xml:space="preserve">a partenza allora essa viene gestita dalla funzione </w:t>
      </w:r>
      <w:proofErr w:type="spellStart"/>
      <w:proofErr w:type="gramStart"/>
      <w:r w:rsidR="00EA22FC" w:rsidRPr="0087572A">
        <w:rPr>
          <w:rFonts w:asciiTheme="minorHAnsi" w:eastAsiaTheme="minorEastAsia" w:hAnsiTheme="minorHAnsi" w:cstheme="minorHAnsi"/>
        </w:rPr>
        <w:t>ProcessDeparture</w:t>
      </w:r>
      <w:proofErr w:type="spellEnd"/>
      <w:r w:rsidR="00EA22FC" w:rsidRPr="0087572A">
        <w:rPr>
          <w:rFonts w:asciiTheme="minorHAnsi" w:eastAsiaTheme="minorEastAsia" w:hAnsiTheme="minorHAnsi" w:cstheme="minorHAnsi"/>
        </w:rPr>
        <w:t>(</w:t>
      </w:r>
      <w:proofErr w:type="gramEnd"/>
      <w:r w:rsidR="00EA22FC" w:rsidRPr="0087572A">
        <w:rPr>
          <w:rFonts w:asciiTheme="minorHAnsi" w:eastAsiaTheme="minorEastAsia" w:hAnsiTheme="minorHAnsi" w:cstheme="minorHAnsi"/>
        </w:rPr>
        <w:t>),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w:t>
      </w:r>
      <w:proofErr w:type="gramStart"/>
      <w:r w:rsidR="007171C2" w:rsidRPr="0087572A">
        <w:rPr>
          <w:rFonts w:asciiTheme="minorHAnsi" w:eastAsiaTheme="minorEastAsia" w:hAnsiTheme="minorHAnsi" w:cstheme="minorHAnsi"/>
        </w:rPr>
        <w:t>Random(</w:t>
      </w:r>
      <w:proofErr w:type="gramEnd"/>
      <w:r w:rsidR="007171C2"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 xml:space="preserve">ella libreria </w:t>
      </w:r>
      <w:proofErr w:type="spellStart"/>
      <w:r w:rsidR="007171C2" w:rsidRPr="0087572A">
        <w:rPr>
          <w:rFonts w:asciiTheme="minorHAnsi" w:eastAsiaTheme="minorEastAsia" w:hAnsiTheme="minorHAnsi" w:cstheme="minorHAnsi"/>
        </w:rPr>
        <w:t>rngs.c</w:t>
      </w:r>
      <w:proofErr w:type="spellEnd"/>
      <w:r w:rsidR="008C70A5">
        <w:rPr>
          <w:rFonts w:asciiTheme="minorHAnsi" w:eastAsiaTheme="minorEastAsia" w:hAnsiTheme="minorHAnsi" w:cstheme="minorHAnsi"/>
        </w:rPr>
        <w:t xml:space="preserve"> e 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8C70A5">
        <w:rPr>
          <w:rFonts w:asciiTheme="minorHAnsi" w:eastAsiaTheme="minorEastAsia" w:hAnsiTheme="minorHAnsi" w:cstheme="minorHAnsi"/>
        </w:rPr>
        <w:t>rngs.h</w:t>
      </w:r>
      <w:proofErr w:type="spellEnd"/>
      <w:r w:rsidR="008C70A5">
        <w:rPr>
          <w:rFonts w:asciiTheme="minorHAnsi" w:eastAsiaTheme="minorEastAsia" w:hAnsiTheme="minorHAnsi" w:cstheme="minorHAnsi"/>
        </w:rPr>
        <w:t xml:space="preserve">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1/20 </w:t>
      </w:r>
      <w:proofErr w:type="gramStart"/>
      <w:r w:rsidRPr="008C70A5">
        <w:rPr>
          <w:rFonts w:asciiTheme="minorHAnsi" w:eastAsiaTheme="minorEastAsia" w:hAnsiTheme="minorHAnsi" w:cstheme="minorHAnsi"/>
        </w:rPr>
        <w:t>e  2</w:t>
      </w:r>
      <w:proofErr w:type="gramEnd"/>
      <w:r w:rsidRPr="008C70A5">
        <w:rPr>
          <w:rFonts w:asciiTheme="minorHAnsi" w:eastAsiaTheme="minorEastAsia" w:hAnsiTheme="minorHAnsi" w:cstheme="minorHAnsi"/>
        </w:rPr>
        <w:t>/20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2/20 </w:t>
      </w:r>
      <w:proofErr w:type="gramStart"/>
      <w:r w:rsidRPr="008C70A5">
        <w:rPr>
          <w:rFonts w:asciiTheme="minorHAnsi" w:eastAsiaTheme="minorEastAsia" w:hAnsiTheme="minorHAnsi" w:cstheme="minorHAnsi"/>
        </w:rPr>
        <w:t>e  3</w:t>
      </w:r>
      <w:proofErr w:type="gramEnd"/>
      <w:r w:rsidRPr="008C70A5">
        <w:rPr>
          <w:rFonts w:asciiTheme="minorHAnsi" w:eastAsiaTheme="minorEastAsia" w:hAnsiTheme="minorHAnsi" w:cstheme="minorHAnsi"/>
        </w:rPr>
        <w:t>/20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t>- se il numero generato è compreso tra 4/20 (ovvero 1/5) e 1 allora l’arrivo si verifica allo Switch;</w:t>
      </w:r>
    </w:p>
    <w:p w14:paraId="25AB7213" w14:textId="173CBD95"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w:t>
      </w:r>
      <w:proofErr w:type="gramStart"/>
      <w:r w:rsidRPr="008C70A5">
        <w:rPr>
          <w:rFonts w:asciiTheme="minorHAnsi" w:eastAsiaTheme="minorEastAsia" w:hAnsiTheme="minorHAnsi" w:cstheme="minorHAnsi"/>
        </w:rPr>
        <w:t>che  in</w:t>
      </w:r>
      <w:proofErr w:type="gramEnd"/>
      <w:r w:rsidRPr="008C70A5">
        <w:rPr>
          <w:rFonts w:asciiTheme="minorHAnsi" w:eastAsiaTheme="minorEastAsia" w:hAnsiTheme="minorHAnsi" w:cstheme="minorHAnsi"/>
        </w:rPr>
        <w:t xml:space="preserve"> questo modo la probabilità che </w:t>
      </w:r>
      <w:r>
        <w:rPr>
          <w:rFonts w:asciiTheme="minorHAnsi" w:eastAsiaTheme="minorEastAsia" w:hAnsiTheme="minorHAnsi" w:cstheme="minorHAnsi"/>
        </w:rPr>
        <w:t xml:space="preserve">vi sia un arrivo in ogni AP è 1/20 e che la probabilità che vi sia un arrivo allo </w:t>
      </w:r>
      <w:proofErr w:type="spellStart"/>
      <w:r>
        <w:rPr>
          <w:rFonts w:asciiTheme="minorHAnsi" w:eastAsiaTheme="minorEastAsia" w:hAnsiTheme="minorHAnsi" w:cstheme="minorHAnsi"/>
        </w:rPr>
        <w:t>switch</w:t>
      </w:r>
      <w:proofErr w:type="spellEnd"/>
      <w:r>
        <w:rPr>
          <w:rFonts w:asciiTheme="minorHAnsi" w:eastAsiaTheme="minorEastAsia" w:hAnsiTheme="minorHAnsi" w:cstheme="minorHAnsi"/>
        </w:rPr>
        <w:t xml:space="preserve"> è 4/5, come riportato nella </w:t>
      </w:r>
      <w:proofErr w:type="spellStart"/>
      <w:r>
        <w:rPr>
          <w:rFonts w:asciiTheme="minorHAnsi" w:eastAsiaTheme="minorEastAsia" w:hAnsiTheme="minorHAnsi" w:cstheme="minorHAnsi"/>
        </w:rPr>
        <w:t>transition</w:t>
      </w:r>
      <w:proofErr w:type="spellEnd"/>
      <w:r>
        <w:rPr>
          <w:rFonts w:asciiTheme="minorHAnsi" w:eastAsiaTheme="minorEastAsia" w:hAnsiTheme="minorHAnsi" w:cstheme="minorHAnsi"/>
        </w:rPr>
        <w:t xml:space="preserve"> </w:t>
      </w:r>
      <w:proofErr w:type="spellStart"/>
      <w:r>
        <w:rPr>
          <w:rFonts w:asciiTheme="minorHAnsi" w:eastAsiaTheme="minorEastAsia" w:hAnsiTheme="minorHAnsi" w:cstheme="minorHAnsi"/>
        </w:rPr>
        <w:t>matrix</w:t>
      </w:r>
      <w:proofErr w:type="spellEnd"/>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w:t>
      </w:r>
      <w:proofErr w:type="spellStart"/>
      <w:r w:rsidR="0084325D" w:rsidRPr="0087572A">
        <w:rPr>
          <w:rFonts w:asciiTheme="minorHAnsi" w:eastAsiaTheme="minorEastAsia" w:hAnsiTheme="minorHAnsi" w:cstheme="minorHAnsi"/>
        </w:rPr>
        <w:t>close</w:t>
      </w:r>
      <w:proofErr w:type="spellEnd"/>
      <w:r w:rsidR="0084325D" w:rsidRPr="0087572A">
        <w:rPr>
          <w:rFonts w:asciiTheme="minorHAnsi" w:eastAsiaTheme="minorEastAsia" w:hAnsiTheme="minorHAnsi" w:cstheme="minorHAnsi"/>
        </w:rPr>
        <w:t xml:space="preserv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main </w:t>
      </w:r>
      <w:proofErr w:type="spellStart"/>
      <w:r w:rsidR="001506DE" w:rsidRPr="0087572A">
        <w:rPr>
          <w:rFonts w:asciiTheme="minorHAnsi" w:eastAsiaTheme="minorEastAsia" w:hAnsiTheme="minorHAnsi" w:cstheme="minorHAnsi"/>
        </w:rPr>
        <w:t>loop</w:t>
      </w:r>
      <w:proofErr w:type="spellEnd"/>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728E52C2" w:rsidR="00D74511" w:rsidRPr="0087572A" w:rsidRDefault="00AF51DB" w:rsidP="00AF51DB">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La struttura di base del modello computazionale è quella descritta in questo paragrafo. Tuttavia, come spiegato in precedenza, sono stati creati due simulatori: </w:t>
      </w:r>
      <w:proofErr w:type="spellStart"/>
      <w:r w:rsidRPr="0087572A">
        <w:rPr>
          <w:rFonts w:asciiTheme="minorHAnsi" w:eastAsiaTheme="minorEastAsia" w:hAnsiTheme="minorHAnsi" w:cstheme="minorHAnsi"/>
        </w:rPr>
        <w:t>nsssn_exp.c</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nsssn_bp.c</w:t>
      </w:r>
      <w:proofErr w:type="spellEnd"/>
      <w:r w:rsidRPr="0087572A">
        <w:rPr>
          <w:rFonts w:asciiTheme="minorHAnsi" w:eastAsiaTheme="minorEastAsia" w:hAnsiTheme="minorHAnsi" w:cstheme="minorHAnsi"/>
        </w:rPr>
        <w:t xml:space="preserve">. </w:t>
      </w:r>
      <w:r w:rsidR="00D74511" w:rsidRPr="0087572A">
        <w:rPr>
          <w:rFonts w:asciiTheme="minorHAnsi" w:eastAsiaTheme="minorEastAsia" w:hAnsiTheme="minorHAnsi" w:cstheme="minorHAnsi"/>
        </w:rPr>
        <w:t xml:space="preserve">Entrambi </w:t>
      </w:r>
      <w:r w:rsidR="00603289">
        <w:rPr>
          <w:rFonts w:asciiTheme="minorHAnsi" w:eastAsiaTheme="minorEastAsia" w:hAnsiTheme="minorHAnsi" w:cstheme="minorHAnsi"/>
        </w:rPr>
        <w:t>differiscono solamente per la</w:t>
      </w:r>
      <w:r w:rsidR="00D74511" w:rsidRPr="0087572A">
        <w:rPr>
          <w:rFonts w:asciiTheme="minorHAnsi" w:eastAsiaTheme="minorEastAsia" w:hAnsiTheme="minorHAnsi" w:cstheme="minorHAnsi"/>
        </w:rPr>
        <w:t xml:space="preserve"> distribuzione </w:t>
      </w:r>
      <w:r w:rsidR="00603289">
        <w:rPr>
          <w:rFonts w:asciiTheme="minorHAnsi" w:eastAsiaTheme="minorEastAsia" w:hAnsiTheme="minorHAnsi" w:cstheme="minorHAnsi"/>
        </w:rPr>
        <w:t>dei tempi di servizio utilizzata</w:t>
      </w:r>
      <w:r w:rsidR="00D74511" w:rsidRPr="0087572A">
        <w:rPr>
          <w:rFonts w:asciiTheme="minorHAnsi" w:eastAsiaTheme="minorEastAsia" w:hAnsiTheme="minorHAnsi" w:cstheme="minorHAnsi"/>
        </w:rPr>
        <w:t xml:space="preserve"> nelle funzioni </w:t>
      </w:r>
      <w:proofErr w:type="spellStart"/>
      <w:proofErr w:type="gramStart"/>
      <w:r w:rsidR="00D74511" w:rsidRPr="0087572A">
        <w:rPr>
          <w:rFonts w:asciiTheme="minorHAnsi" w:eastAsiaTheme="minorEastAsia" w:hAnsiTheme="minorHAnsi" w:cstheme="minorHAnsi"/>
        </w:rPr>
        <w:t>GetServiceAP</w:t>
      </w:r>
      <w:proofErr w:type="spellEnd"/>
      <w:r w:rsidR="00D74511" w:rsidRPr="0087572A">
        <w:rPr>
          <w:rFonts w:asciiTheme="minorHAnsi" w:eastAsiaTheme="minorEastAsia" w:hAnsiTheme="minorHAnsi" w:cstheme="minorHAnsi"/>
        </w:rPr>
        <w:t>(</w:t>
      </w:r>
      <w:proofErr w:type="gramEnd"/>
      <w:r w:rsidR="00D74511" w:rsidRPr="0087572A">
        <w:rPr>
          <w:rFonts w:asciiTheme="minorHAnsi" w:eastAsiaTheme="minorEastAsia" w:hAnsiTheme="minorHAnsi" w:cstheme="minorHAnsi"/>
        </w:rPr>
        <w:t xml:space="preserve">) e </w:t>
      </w:r>
      <w:proofErr w:type="spellStart"/>
      <w:r w:rsidR="00D74511" w:rsidRPr="0087572A">
        <w:rPr>
          <w:rFonts w:asciiTheme="minorHAnsi" w:eastAsiaTheme="minorEastAsia" w:hAnsiTheme="minorHAnsi" w:cstheme="minorHAnsi"/>
        </w:rPr>
        <w:t>GetServiceSwitch</w:t>
      </w:r>
      <w:proofErr w:type="spellEnd"/>
      <w:r w:rsidR="00D74511" w:rsidRPr="0087572A">
        <w:rPr>
          <w:rFonts w:asciiTheme="minorHAnsi" w:eastAsiaTheme="minorEastAsia" w:hAnsiTheme="minorHAnsi" w:cstheme="minorHAnsi"/>
        </w:rPr>
        <w:t>()</w:t>
      </w:r>
      <w:r w:rsidRPr="0087572A">
        <w:rPr>
          <w:rFonts w:asciiTheme="minorHAnsi" w:eastAsiaTheme="minorEastAsia" w:hAnsiTheme="minorHAnsi" w:cstheme="minorHAnsi"/>
        </w:rPr>
        <w:t>.</w:t>
      </w:r>
      <w:r w:rsidR="0032351F" w:rsidRPr="0087572A">
        <w:rPr>
          <w:rFonts w:asciiTheme="minorHAnsi" w:eastAsiaTheme="minorEastAsia" w:hAnsiTheme="minorHAnsi" w:cstheme="minorHAnsi"/>
        </w:rPr>
        <w:t xml:space="preserve"> La distribuzione </w:t>
      </w:r>
      <w:proofErr w:type="spellStart"/>
      <w:r w:rsidR="0032351F" w:rsidRPr="0087572A">
        <w:rPr>
          <w:rFonts w:asciiTheme="minorHAnsi" w:eastAsiaTheme="minorEastAsia" w:hAnsiTheme="minorHAnsi" w:cstheme="minorHAnsi"/>
        </w:rPr>
        <w:t>BoundedPareto</w:t>
      </w:r>
      <w:proofErr w:type="spellEnd"/>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w:t>
      </w:r>
      <w:proofErr w:type="spellStart"/>
      <w:r w:rsidR="0032351F" w:rsidRPr="0087572A">
        <w:rPr>
          <w:rFonts w:asciiTheme="minorHAnsi" w:eastAsiaTheme="minorEastAsia" w:hAnsiTheme="minorHAnsi" w:cstheme="minorHAnsi"/>
        </w:rPr>
        <w:t>rvgs.c</w:t>
      </w:r>
      <w:proofErr w:type="spellEnd"/>
      <w:r w:rsidR="0032351F" w:rsidRPr="0087572A">
        <w:rPr>
          <w:rFonts w:asciiTheme="minorHAnsi" w:eastAsiaTheme="minorEastAsia" w:hAnsiTheme="minorHAnsi" w:cstheme="minorHAnsi"/>
        </w:rPr>
        <w:t xml:space="preserve"> e </w:t>
      </w:r>
      <w:r w:rsidR="008C70A5">
        <w:rPr>
          <w:rFonts w:asciiTheme="minorHAnsi" w:eastAsiaTheme="minorEastAsia" w:hAnsiTheme="minorHAnsi" w:cstheme="minorHAnsi"/>
        </w:rPr>
        <w:t xml:space="preserve">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32351F" w:rsidRPr="0087572A">
        <w:rPr>
          <w:rFonts w:asciiTheme="minorHAnsi" w:eastAsiaTheme="minorEastAsia" w:hAnsiTheme="minorHAnsi" w:cstheme="minorHAnsi"/>
        </w:rPr>
        <w:t>rvgs.h</w:t>
      </w:r>
      <w:proofErr w:type="spellEnd"/>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77777777" w:rsidR="007941B8" w:rsidRPr="005F6F4F" w:rsidRDefault="007941B8" w:rsidP="00AF51DB">
      <w:pPr>
        <w:jc w:val="both"/>
        <w:rPr>
          <w:rFonts w:asciiTheme="minorHAnsi" w:eastAsiaTheme="minorEastAsia" w:hAnsiTheme="minorHAnsi" w:cstheme="minorHAnsi"/>
        </w:rPr>
      </w:pPr>
    </w:p>
    <w:p w14:paraId="11E34504" w14:textId="4AD34EC8" w:rsidR="00554293" w:rsidRPr="00B14970" w:rsidRDefault="00554293" w:rsidP="00B14970">
      <w:pPr>
        <w:pStyle w:val="Titolo2"/>
      </w:pPr>
      <w:r w:rsidRPr="00B14970">
        <w:t>V&amp;V – Verifica e Validazione</w:t>
      </w:r>
    </w:p>
    <w:p w14:paraId="22443C5A" w14:textId="0A840470" w:rsidR="00A60397" w:rsidRDefault="008C0138" w:rsidP="0032351F">
      <w:pPr>
        <w:jc w:val="both"/>
        <w:rPr>
          <w:rFonts w:asciiTheme="minorHAnsi" w:eastAsiaTheme="minorEastAsia" w:hAnsiTheme="minorHAnsi" w:cstheme="minorHAnsi"/>
        </w:rPr>
      </w:pPr>
      <w:r w:rsidRPr="0087572A">
        <w:rPr>
          <w:rFonts w:asciiTheme="minorHAnsi" w:eastAsiaTheme="minorEastAsia" w:hAnsiTheme="minorHAnsi" w:cstheme="minorHAnsi"/>
        </w:rPr>
        <w:t>Essendo l</w:t>
      </w:r>
      <w:r w:rsidR="00100D10" w:rsidRPr="0087572A">
        <w:rPr>
          <w:rFonts w:asciiTheme="minorHAnsi" w:eastAsiaTheme="minorEastAsia" w:hAnsiTheme="minorHAnsi" w:cstheme="minorHAnsi"/>
        </w:rPr>
        <w:t xml:space="preserve">a </w:t>
      </w:r>
      <w:r w:rsidR="00A60397" w:rsidRPr="0087572A">
        <w:rPr>
          <w:rFonts w:asciiTheme="minorHAnsi" w:eastAsiaTheme="minorEastAsia" w:hAnsiTheme="minorHAnsi" w:cstheme="minorHAnsi"/>
        </w:rPr>
        <w:t>fase di verifica</w:t>
      </w:r>
      <w:r w:rsidRPr="0087572A">
        <w:rPr>
          <w:rFonts w:asciiTheme="minorHAnsi" w:eastAsiaTheme="minorEastAsia" w:hAnsiTheme="minorHAnsi" w:cstheme="minorHAnsi"/>
        </w:rPr>
        <w:t xml:space="preserve"> un’</w:t>
      </w:r>
      <w:proofErr w:type="spellStart"/>
      <w:r w:rsidRPr="0087572A">
        <w:rPr>
          <w:rFonts w:asciiTheme="minorHAnsi" w:eastAsiaTheme="minorEastAsia" w:hAnsiTheme="minorHAnsi" w:cstheme="minorHAnsi"/>
        </w:rPr>
        <w:t>attivita</w:t>
      </w:r>
      <w:proofErr w:type="spellEnd"/>
      <w:r w:rsidRPr="0087572A">
        <w:rPr>
          <w:rFonts w:asciiTheme="minorHAnsi" w:eastAsiaTheme="minorEastAsia" w:hAnsiTheme="minorHAnsi" w:cstheme="minorHAnsi"/>
        </w:rPr>
        <w:t xml:space="preserve"> prevalentemente di software engineering, essa è stata svolta</w:t>
      </w:r>
      <w:r w:rsidR="00A60397" w:rsidRPr="0087572A">
        <w:rPr>
          <w:rFonts w:asciiTheme="minorHAnsi" w:eastAsiaTheme="minorEastAsia" w:hAnsiTheme="minorHAnsi" w:cstheme="minorHAnsi"/>
        </w:rPr>
        <w:t xml:space="preserve"> sin </w:t>
      </w:r>
      <w:r w:rsidR="00100D10" w:rsidRPr="0087572A">
        <w:rPr>
          <w:rFonts w:asciiTheme="minorHAnsi" w:eastAsiaTheme="minorEastAsia" w:hAnsiTheme="minorHAnsi" w:cstheme="minorHAnsi"/>
        </w:rPr>
        <w:t xml:space="preserve">dall’inizio dello sviluppo del </w:t>
      </w:r>
      <w:r w:rsidRPr="0087572A">
        <w:rPr>
          <w:rFonts w:asciiTheme="minorHAnsi" w:eastAsiaTheme="minorEastAsia" w:hAnsiTheme="minorHAnsi" w:cstheme="minorHAnsi"/>
        </w:rPr>
        <w:t xml:space="preserve">modello computazionale </w:t>
      </w:r>
      <w:r w:rsidR="00100D10" w:rsidRPr="0087572A">
        <w:rPr>
          <w:rFonts w:asciiTheme="minorHAnsi" w:eastAsiaTheme="minorEastAsia" w:hAnsiTheme="minorHAnsi" w:cstheme="minorHAnsi"/>
        </w:rPr>
        <w:t>utilizzando un</w:t>
      </w:r>
      <w:r w:rsidR="00A60397" w:rsidRPr="0087572A">
        <w:rPr>
          <w:rFonts w:asciiTheme="minorHAnsi" w:eastAsiaTheme="minorEastAsia" w:hAnsiTheme="minorHAnsi" w:cstheme="minorHAnsi"/>
        </w:rPr>
        <w:t xml:space="preserve"> </w:t>
      </w:r>
      <w:r w:rsidR="000A482C" w:rsidRPr="0087572A">
        <w:rPr>
          <w:rFonts w:asciiTheme="minorHAnsi" w:eastAsiaTheme="minorEastAsia" w:hAnsiTheme="minorHAnsi" w:cstheme="minorHAnsi"/>
        </w:rPr>
        <w:t xml:space="preserve">IDE </w:t>
      </w:r>
      <w:r w:rsidR="00100D10" w:rsidRPr="0087572A">
        <w:rPr>
          <w:rFonts w:asciiTheme="minorHAnsi" w:eastAsiaTheme="minorEastAsia" w:hAnsiTheme="minorHAnsi" w:cstheme="minorHAnsi"/>
        </w:rPr>
        <w:t>appropriato</w:t>
      </w:r>
      <w:r w:rsidRPr="0087572A">
        <w:rPr>
          <w:rFonts w:asciiTheme="minorHAnsi" w:eastAsiaTheme="minorEastAsia" w:hAnsiTheme="minorHAnsi" w:cstheme="minorHAnsi"/>
        </w:rPr>
        <w:t xml:space="preserve">: </w:t>
      </w:r>
      <w:r w:rsidR="00100D10" w:rsidRPr="0087572A">
        <w:rPr>
          <w:rFonts w:asciiTheme="minorHAnsi" w:eastAsiaTheme="minorEastAsia" w:hAnsiTheme="minorHAnsi" w:cstheme="minorHAnsi"/>
        </w:rPr>
        <w:t xml:space="preserve">è stata svolta un’attenta attività di </w:t>
      </w:r>
      <w:proofErr w:type="spellStart"/>
      <w:r w:rsidR="00100D10" w:rsidRPr="0087572A">
        <w:rPr>
          <w:rFonts w:asciiTheme="minorHAnsi" w:eastAsiaTheme="minorEastAsia" w:hAnsiTheme="minorHAnsi" w:cstheme="minorHAnsi"/>
        </w:rPr>
        <w:t>debugging</w:t>
      </w:r>
      <w:proofErr w:type="spellEnd"/>
      <w:r w:rsidR="00100D10" w:rsidRPr="0087572A">
        <w:rPr>
          <w:rFonts w:asciiTheme="minorHAnsi" w:eastAsiaTheme="minorEastAsia" w:hAnsiTheme="minorHAnsi" w:cstheme="minorHAnsi"/>
        </w:rPr>
        <w:t xml:space="preserve"> al fine di individuare </w:t>
      </w:r>
      <w:r w:rsidR="00D71BDF">
        <w:rPr>
          <w:rFonts w:asciiTheme="minorHAnsi" w:eastAsiaTheme="minorEastAsia" w:hAnsiTheme="minorHAnsi" w:cstheme="minorHAnsi"/>
        </w:rPr>
        <w:t xml:space="preserve">potenziali </w:t>
      </w:r>
      <w:r w:rsidR="00100D10" w:rsidRPr="0087572A">
        <w:rPr>
          <w:rFonts w:asciiTheme="minorHAnsi" w:eastAsiaTheme="minorEastAsia" w:hAnsiTheme="minorHAnsi" w:cstheme="minorHAnsi"/>
        </w:rPr>
        <w:t>errori ne</w:t>
      </w:r>
      <w:r w:rsidR="000A482C" w:rsidRPr="0087572A">
        <w:rPr>
          <w:rFonts w:asciiTheme="minorHAnsi" w:eastAsiaTheme="minorEastAsia" w:hAnsiTheme="minorHAnsi" w:cstheme="minorHAnsi"/>
        </w:rPr>
        <w:t>l</w:t>
      </w:r>
      <w:r w:rsidR="00C14805">
        <w:rPr>
          <w:rFonts w:asciiTheme="minorHAnsi" w:eastAsiaTheme="minorEastAsia" w:hAnsiTheme="minorHAnsi" w:cstheme="minorHAnsi"/>
        </w:rPr>
        <w:t>le funzioni</w:t>
      </w:r>
      <w:r w:rsidRPr="0087572A">
        <w:rPr>
          <w:rFonts w:asciiTheme="minorHAnsi" w:eastAsiaTheme="minorEastAsia" w:hAnsiTheme="minorHAnsi" w:cstheme="minorHAnsi"/>
        </w:rPr>
        <w:t xml:space="preserve"> e</w:t>
      </w:r>
      <w:r w:rsidR="00D71BDF">
        <w:rPr>
          <w:rFonts w:asciiTheme="minorHAnsi" w:eastAsiaTheme="minorEastAsia" w:hAnsiTheme="minorHAnsi" w:cstheme="minorHAnsi"/>
        </w:rPr>
        <w:t>d inoltre abbiamo preferito progettare ed implementare casi di test per le funzioni da noi progettate:</w:t>
      </w:r>
      <w:r w:rsidRPr="0087572A">
        <w:rPr>
          <w:rFonts w:asciiTheme="minorHAnsi" w:eastAsiaTheme="minorEastAsia" w:hAnsiTheme="minorHAnsi" w:cstheme="minorHAnsi"/>
        </w:rPr>
        <w:t xml:space="preserve"> </w:t>
      </w:r>
      <w:proofErr w:type="spellStart"/>
      <w:proofErr w:type="gramStart"/>
      <w:r w:rsidRPr="0087572A">
        <w:rPr>
          <w:rFonts w:asciiTheme="minorHAnsi" w:eastAsiaTheme="minorEastAsia" w:hAnsiTheme="minorHAnsi" w:cstheme="minorHAnsi"/>
        </w:rPr>
        <w:t>TestProcessArrival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TestProcessDeparture</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TestEmptyQueue</w:t>
      </w:r>
      <w:proofErr w:type="spellEnd"/>
      <w:r w:rsidRPr="0087572A">
        <w:rPr>
          <w:rFonts w:asciiTheme="minorHAnsi" w:eastAsiaTheme="minorEastAsia" w:hAnsiTheme="minorHAnsi" w:cstheme="minorHAnsi"/>
        </w:rPr>
        <w:t>().</w:t>
      </w:r>
    </w:p>
    <w:p w14:paraId="4B6CF4E9" w14:textId="77777777" w:rsidR="003C6B96" w:rsidRPr="0087572A" w:rsidRDefault="003C6B96" w:rsidP="0032351F">
      <w:pPr>
        <w:jc w:val="both"/>
        <w:rPr>
          <w:rFonts w:asciiTheme="minorHAnsi" w:eastAsiaTheme="minorEastAsia" w:hAnsiTheme="minorHAnsi" w:cstheme="minorHAnsi"/>
        </w:rPr>
      </w:pPr>
    </w:p>
    <w:p w14:paraId="7197496A" w14:textId="2AD1FE11" w:rsidR="00554293" w:rsidRPr="0087572A" w:rsidRDefault="00100D10" w:rsidP="0032351F">
      <w:pPr>
        <w:jc w:val="both"/>
        <w:rPr>
          <w:rFonts w:asciiTheme="minorHAnsi" w:eastAsiaTheme="minorEastAsia" w:hAnsiTheme="minorHAnsi" w:cstheme="minorHAnsi"/>
        </w:rPr>
      </w:pPr>
      <w:r w:rsidRPr="0087572A">
        <w:rPr>
          <w:rFonts w:asciiTheme="minorHAnsi" w:eastAsiaTheme="minorEastAsia" w:hAnsiTheme="minorHAnsi" w:cstheme="minorHAnsi"/>
        </w:rPr>
        <w:lastRenderedPageBreak/>
        <w:t>Per quanto riguarda l’attività validazione, invece, si è considera</w:t>
      </w:r>
      <w:r w:rsidR="008C0138" w:rsidRPr="0087572A">
        <w:rPr>
          <w:rFonts w:asciiTheme="minorHAnsi" w:eastAsiaTheme="minorEastAsia" w:hAnsiTheme="minorHAnsi" w:cstheme="minorHAnsi"/>
        </w:rPr>
        <w:t>to</w:t>
      </w:r>
      <w:r w:rsidRPr="0087572A">
        <w:rPr>
          <w:rFonts w:asciiTheme="minorHAnsi" w:eastAsiaTheme="minorEastAsia" w:hAnsiTheme="minorHAnsi" w:cstheme="minorHAnsi"/>
        </w:rPr>
        <w:t xml:space="preserve"> il modello </w:t>
      </w:r>
      <w:proofErr w:type="spellStart"/>
      <w:r w:rsidR="008C0138" w:rsidRPr="0087572A">
        <w:rPr>
          <w:rFonts w:asciiTheme="minorHAnsi" w:eastAsiaTheme="minorEastAsia" w:hAnsiTheme="minorHAnsi" w:cstheme="minorHAnsi"/>
        </w:rPr>
        <w:t>nsssn_exp.c</w:t>
      </w:r>
      <w:proofErr w:type="spellEnd"/>
      <w:r w:rsidR="008C0138" w:rsidRPr="0087572A">
        <w:rPr>
          <w:rFonts w:asciiTheme="minorHAnsi" w:eastAsiaTheme="minorEastAsia" w:hAnsiTheme="minorHAnsi" w:cstheme="minorHAnsi"/>
        </w:rPr>
        <w:t>.</w:t>
      </w:r>
      <w:r w:rsidR="00AF51DB"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Essendo tale modello una rete di Jackson, è </w:t>
      </w:r>
      <w:r w:rsidR="008C0138" w:rsidRPr="0087572A">
        <w:rPr>
          <w:rFonts w:asciiTheme="minorHAnsi" w:eastAsiaTheme="minorEastAsia" w:hAnsiTheme="minorHAnsi" w:cstheme="minorHAnsi"/>
        </w:rPr>
        <w:t xml:space="preserve">risultato possibile confrontare </w:t>
      </w:r>
      <w:r w:rsidR="00AF51DB" w:rsidRPr="0087572A">
        <w:rPr>
          <w:rFonts w:asciiTheme="minorHAnsi" w:eastAsiaTheme="minorEastAsia" w:hAnsiTheme="minorHAnsi" w:cstheme="minorHAnsi"/>
        </w:rPr>
        <w:t xml:space="preserve">le statistiche generate dal simulatore </w:t>
      </w:r>
      <w:r w:rsidR="008C0138" w:rsidRPr="0087572A">
        <w:rPr>
          <w:rFonts w:asciiTheme="minorHAnsi" w:eastAsiaTheme="minorEastAsia" w:hAnsiTheme="minorHAnsi" w:cstheme="minorHAnsi"/>
        </w:rPr>
        <w:t>con i valori teorici</w:t>
      </w:r>
      <w:r w:rsidR="00AF51DB" w:rsidRPr="0087572A">
        <w:rPr>
          <w:rFonts w:asciiTheme="minorHAnsi" w:eastAsiaTheme="minorEastAsia" w:hAnsiTheme="minorHAnsi" w:cstheme="minorHAnsi"/>
        </w:rPr>
        <w:t>, calcolati tramite l’ausilio di apposite funzioni del programma stesso</w:t>
      </w:r>
      <w:r w:rsidR="00D71BDF">
        <w:rPr>
          <w:rFonts w:asciiTheme="minorHAnsi" w:eastAsiaTheme="minorEastAsia" w:hAnsiTheme="minorHAnsi" w:cstheme="minorHAnsi"/>
        </w:rPr>
        <w:t xml:space="preserve"> (E_</w:t>
      </w:r>
      <w:proofErr w:type="gramStart"/>
      <w:r w:rsidR="00D71BDF">
        <w:rPr>
          <w:rFonts w:asciiTheme="minorHAnsi" w:eastAsiaTheme="minorEastAsia" w:hAnsiTheme="minorHAnsi" w:cstheme="minorHAnsi"/>
        </w:rPr>
        <w:t>TQ(</w:t>
      </w:r>
      <w:proofErr w:type="gramEnd"/>
      <w:r w:rsidR="00D71BDF">
        <w:rPr>
          <w:rFonts w:asciiTheme="minorHAnsi" w:eastAsiaTheme="minorEastAsia" w:hAnsiTheme="minorHAnsi" w:cstheme="minorHAnsi"/>
        </w:rPr>
        <w:t>), E_TS())</w:t>
      </w:r>
      <w:r w:rsidR="008C0138" w:rsidRPr="0087572A">
        <w:rPr>
          <w:rFonts w:asciiTheme="minorHAnsi" w:eastAsiaTheme="minorEastAsia" w:hAnsiTheme="minorHAnsi" w:cstheme="minorHAnsi"/>
        </w:rPr>
        <w:t>. Dopo</w:t>
      </w:r>
      <w:r w:rsidR="00AF51DB" w:rsidRPr="0087572A">
        <w:rPr>
          <w:rFonts w:asciiTheme="minorHAnsi" w:eastAsiaTheme="minorEastAsia" w:hAnsiTheme="minorHAnsi" w:cstheme="minorHAnsi"/>
        </w:rPr>
        <w:t xml:space="preserve"> aver verificato, tramite numerose simulazioni, che i valori delle statistiche risult</w:t>
      </w:r>
      <w:r w:rsidR="0032351F" w:rsidRPr="0087572A">
        <w:rPr>
          <w:rFonts w:asciiTheme="minorHAnsi" w:eastAsiaTheme="minorEastAsia" w:hAnsiTheme="minorHAnsi" w:cstheme="minorHAnsi"/>
        </w:rPr>
        <w:t>i</w:t>
      </w:r>
      <w:r w:rsidR="00AF51DB" w:rsidRPr="0087572A">
        <w:rPr>
          <w:rFonts w:asciiTheme="minorHAnsi" w:eastAsiaTheme="minorEastAsia" w:hAnsiTheme="minorHAnsi" w:cstheme="minorHAnsi"/>
        </w:rPr>
        <w:t>no molto simili ai valori teorici</w:t>
      </w:r>
      <w:r w:rsidR="0032351F" w:rsidRPr="0087572A">
        <w:rPr>
          <w:rFonts w:asciiTheme="minorHAnsi" w:eastAsiaTheme="minorEastAsia" w:hAnsiTheme="minorHAnsi" w:cstheme="minorHAnsi"/>
        </w:rPr>
        <w:t>, il modello è stato considerato validato.</w:t>
      </w:r>
    </w:p>
    <w:p w14:paraId="395F4009" w14:textId="06760C1D" w:rsidR="0032351F" w:rsidRPr="0087572A" w:rsidRDefault="0032351F"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È possibile attivare/disattivare i </w:t>
      </w:r>
      <w:proofErr w:type="spellStart"/>
      <w:r w:rsidRPr="0087572A">
        <w:rPr>
          <w:rFonts w:asciiTheme="minorHAnsi" w:eastAsiaTheme="minorEastAsia" w:hAnsiTheme="minorHAnsi" w:cstheme="minorHAnsi"/>
        </w:rPr>
        <w:t>tests</w:t>
      </w:r>
      <w:proofErr w:type="spellEnd"/>
      <w:r w:rsidRPr="0087572A">
        <w:rPr>
          <w:rFonts w:asciiTheme="minorHAnsi" w:eastAsiaTheme="minorEastAsia" w:hAnsiTheme="minorHAnsi" w:cstheme="minorHAnsi"/>
        </w:rPr>
        <w:t xml:space="preserve"> effettuati nella fase di verifica e validazione cambiando il valore della variabile RUN_TESTS_AND_CHECKS nel file </w:t>
      </w:r>
      <w:proofErr w:type="spellStart"/>
      <w:r w:rsidRPr="0087572A">
        <w:rPr>
          <w:rFonts w:asciiTheme="minorHAnsi" w:eastAsiaTheme="minorEastAsia" w:hAnsiTheme="minorHAnsi" w:cstheme="minorHAnsi"/>
        </w:rPr>
        <w:t>nsssn</w:t>
      </w:r>
      <w:r w:rsidR="00292115">
        <w:rPr>
          <w:rFonts w:asciiTheme="minorHAnsi" w:eastAsiaTheme="minorEastAsia" w:hAnsiTheme="minorHAnsi" w:cstheme="minorHAnsi"/>
        </w:rPr>
        <w:t>_exp</w:t>
      </w:r>
      <w:r w:rsidRPr="0087572A">
        <w:rPr>
          <w:rFonts w:asciiTheme="minorHAnsi" w:eastAsiaTheme="minorEastAsia" w:hAnsiTheme="minorHAnsi" w:cstheme="minorHAnsi"/>
        </w:rPr>
        <w:t>.c</w:t>
      </w:r>
      <w:proofErr w:type="spellEnd"/>
      <w:r w:rsidRPr="0087572A">
        <w:rPr>
          <w:rFonts w:asciiTheme="minorHAnsi" w:eastAsiaTheme="minorEastAsia" w:hAnsiTheme="minorHAnsi" w:cstheme="minorHAnsi"/>
        </w:rPr>
        <w:t>.</w:t>
      </w:r>
    </w:p>
    <w:p w14:paraId="1B6D27BE" w14:textId="77777777" w:rsidR="00DF41CD" w:rsidRPr="0087572A" w:rsidRDefault="00DF41CD" w:rsidP="00554293">
      <w:pPr>
        <w:rPr>
          <w:rFonts w:asciiTheme="minorHAnsi" w:eastAsiaTheme="minorEastAsia" w:hAnsiTheme="minorHAnsi" w:cstheme="minorHAnsi"/>
        </w:rPr>
      </w:pPr>
    </w:p>
    <w:p w14:paraId="5BE340A8" w14:textId="4C1E9AA1" w:rsidR="00666B6D" w:rsidRDefault="009E2B5C" w:rsidP="00D85BF2">
      <w:pPr>
        <w:pStyle w:val="Titolo2"/>
      </w:pPr>
      <w:r>
        <w:t>Analisi Transiente</w:t>
      </w:r>
    </w:p>
    <w:p w14:paraId="215E417F"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Per effettuare tale analisi è stato utilizzato il meccanismo delle repliche, in particolare sono stati eseguiti 100 e 1000 </w:t>
      </w:r>
      <w:proofErr w:type="spellStart"/>
      <w:r w:rsidRPr="005F6F4F">
        <w:rPr>
          <w:rFonts w:ascii="Calibri" w:eastAsiaTheme="minorEastAsia" w:hAnsi="Calibri" w:cs="Calibri"/>
        </w:rPr>
        <w:t>run</w:t>
      </w:r>
      <w:proofErr w:type="spellEnd"/>
      <w:r w:rsidRPr="005F6F4F">
        <w:rPr>
          <w:rFonts w:ascii="Calibri" w:eastAsiaTheme="minorEastAsia" w:hAnsi="Calibri" w:cs="Calibri"/>
        </w:rPr>
        <w:t>.</w:t>
      </w:r>
    </w:p>
    <w:p w14:paraId="38036F2B" w14:textId="77777777" w:rsidR="00007ED4" w:rsidRPr="005F6F4F" w:rsidRDefault="00007ED4" w:rsidP="005F6F4F">
      <w:pPr>
        <w:jc w:val="both"/>
        <w:rPr>
          <w:rFonts w:ascii="Calibri" w:eastAsiaTheme="minorEastAsia" w:hAnsi="Calibri" w:cs="Calibri"/>
          <w:color w:val="000000" w:themeColor="text1"/>
        </w:rPr>
      </w:pPr>
      <w:r w:rsidRPr="005F6F4F">
        <w:rPr>
          <w:rFonts w:ascii="Calibri" w:eastAsiaTheme="minorEastAsia" w:hAnsi="Calibri" w:cs="Calibri"/>
          <w:color w:val="000000" w:themeColor="text1"/>
        </w:rPr>
        <w:t>Il flusso di arrivo (Lambda) preso in esame è uguale a 10, mentre per quanto riguarda la variabilità del sistema sono stati considerati due valori di ALPHA (0,5 e 1,5) per analizzare il comportamento del sistema sia con un’alta variabilità del tempo di servizio, che con una bassa variabilità del tempo di servizio.</w:t>
      </w:r>
    </w:p>
    <w:p w14:paraId="76CC89C7" w14:textId="77777777" w:rsidR="00007ED4" w:rsidRPr="005F6F4F" w:rsidRDefault="00007ED4" w:rsidP="005F6F4F">
      <w:pPr>
        <w:jc w:val="both"/>
        <w:rPr>
          <w:rFonts w:ascii="Calibri" w:eastAsiaTheme="minorEastAsia" w:hAnsi="Calibri" w:cs="Calibri"/>
        </w:rPr>
      </w:pPr>
    </w:p>
    <w:p w14:paraId="5199EBD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È stato simulato il comportamento del sistema rispettivamente per:</w:t>
      </w:r>
    </w:p>
    <w:p w14:paraId="18F9CBA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1024 Jobs</w:t>
      </w:r>
    </w:p>
    <w:p w14:paraId="4207C8F9"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2048 Jobs</w:t>
      </w:r>
    </w:p>
    <w:p w14:paraId="3FB5CE7A"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4096 Jobs</w:t>
      </w:r>
    </w:p>
    <w:p w14:paraId="3CBEE5E1"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8192 Jobs</w:t>
      </w:r>
    </w:p>
    <w:p w14:paraId="0285AE20"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16384 Jobs</w:t>
      </w:r>
    </w:p>
    <w:p w14:paraId="5D75BCBE"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32768 Jobs</w:t>
      </w:r>
    </w:p>
    <w:p w14:paraId="08D6AAE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65536 Jobs</w:t>
      </w:r>
    </w:p>
    <w:p w14:paraId="2E683824"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131072 Jobs</w:t>
      </w:r>
    </w:p>
    <w:p w14:paraId="6F3E8216" w14:textId="1209076E" w:rsidR="00007ED4" w:rsidRPr="005F6F4F" w:rsidRDefault="00B73752" w:rsidP="005F6F4F">
      <w:pPr>
        <w:jc w:val="both"/>
        <w:rPr>
          <w:rFonts w:ascii="Calibri" w:hAnsi="Calibri" w:cs="Calibri"/>
        </w:rPr>
      </w:pPr>
      <w:r w:rsidRPr="005F6F4F">
        <w:rPr>
          <w:rFonts w:ascii="Calibri" w:hAnsi="Calibri" w:cs="Calibri"/>
        </w:rPr>
        <w:t xml:space="preserve">Il programma per effettuare tale analisi prende nome di transiente.c, </w:t>
      </w:r>
      <w:proofErr w:type="gramStart"/>
      <w:r w:rsidRPr="005F6F4F">
        <w:rPr>
          <w:rFonts w:ascii="Calibri" w:hAnsi="Calibri" w:cs="Calibri"/>
        </w:rPr>
        <w:t xml:space="preserve">dove </w:t>
      </w:r>
      <w:r w:rsidR="00007ED4" w:rsidRPr="005F6F4F">
        <w:rPr>
          <w:rFonts w:ascii="Calibri" w:hAnsi="Calibri" w:cs="Calibri"/>
        </w:rPr>
        <w:t xml:space="preserve"> sono</w:t>
      </w:r>
      <w:proofErr w:type="gramEnd"/>
      <w:r w:rsidR="00007ED4" w:rsidRPr="005F6F4F">
        <w:rPr>
          <w:rFonts w:ascii="Calibri" w:hAnsi="Calibri" w:cs="Calibri"/>
        </w:rPr>
        <w:t xml:space="preserve"> state riprese le funzioni ( </w:t>
      </w:r>
      <w:proofErr w:type="spellStart"/>
      <w:r w:rsidR="00007ED4" w:rsidRPr="005F6F4F">
        <w:rPr>
          <w:rFonts w:ascii="Calibri" w:eastAsiaTheme="minorEastAsia" w:hAnsi="Calibri" w:cs="Calibri"/>
        </w:rPr>
        <w:t>GetArrival</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GetServiceSwitch</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GetServiceAP</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ProcessArrival</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ProcessDeparture</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NextEvent</w:t>
      </w:r>
      <w:proofErr w:type="spellEnd"/>
      <w:r w:rsidR="00007ED4" w:rsidRPr="005F6F4F">
        <w:rPr>
          <w:rFonts w:ascii="Calibri" w:eastAsiaTheme="minorEastAsia" w:hAnsi="Calibri" w:cs="Calibri"/>
        </w:rPr>
        <w:t xml:space="preserve">() </w:t>
      </w:r>
      <w:r w:rsidR="00007ED4" w:rsidRPr="005F6F4F">
        <w:rPr>
          <w:rFonts w:ascii="Calibri" w:hAnsi="Calibri" w:cs="Calibri"/>
        </w:rPr>
        <w:t xml:space="preserve">) e le strutture  ( </w:t>
      </w:r>
      <w:proofErr w:type="spellStart"/>
      <w:r w:rsidR="00007ED4" w:rsidRPr="005F6F4F">
        <w:rPr>
          <w:rFonts w:ascii="Calibri" w:eastAsiaTheme="minorEastAsia" w:hAnsi="Calibri" w:cs="Calibri"/>
          <w:i/>
          <w:iCs/>
        </w:rPr>
        <w:t>event_list</w:t>
      </w:r>
      <w:proofErr w:type="spellEnd"/>
      <w:r w:rsidR="00007ED4" w:rsidRPr="005F6F4F">
        <w:rPr>
          <w:rFonts w:ascii="Calibri" w:eastAsiaTheme="minorEastAsia" w:hAnsi="Calibri" w:cs="Calibri"/>
          <w:i/>
          <w:iCs/>
        </w:rPr>
        <w:t>[SERVERS + 1]</w:t>
      </w:r>
      <w:proofErr w:type="spellStart"/>
      <w:r w:rsidR="00007ED4" w:rsidRPr="005F6F4F">
        <w:rPr>
          <w:rFonts w:ascii="Calibri" w:eastAsiaTheme="minorEastAsia" w:hAnsi="Calibri" w:cs="Calibri"/>
          <w:i/>
          <w:iCs/>
        </w:rPr>
        <w:t>event</w:t>
      </w:r>
      <w:proofErr w:type="spellEnd"/>
      <w:r w:rsidR="00007ED4" w:rsidRPr="005F6F4F">
        <w:rPr>
          <w:rFonts w:ascii="Calibri" w:eastAsiaTheme="minorEastAsia" w:hAnsi="Calibri" w:cs="Calibri"/>
          <w:i/>
          <w:iCs/>
        </w:rPr>
        <w:t xml:space="preserve">, t (clock), sum </w:t>
      </w:r>
      <w:r w:rsidR="00007ED4" w:rsidRPr="005F6F4F">
        <w:rPr>
          <w:rFonts w:ascii="Calibri" w:hAnsi="Calibri" w:cs="Calibri"/>
        </w:rPr>
        <w:t xml:space="preserve">) utilizzate per il simulatore.  È stata aggiunta un ulteriore funzione </w:t>
      </w:r>
      <w:proofErr w:type="gramStart"/>
      <w:r w:rsidR="00007ED4" w:rsidRPr="005F6F4F">
        <w:rPr>
          <w:rFonts w:ascii="Calibri" w:hAnsi="Calibri" w:cs="Calibri"/>
        </w:rPr>
        <w:t>Initialize(</w:t>
      </w:r>
      <w:proofErr w:type="gramEnd"/>
      <w:r w:rsidR="00007ED4" w:rsidRPr="005F6F4F">
        <w:rPr>
          <w:rFonts w:ascii="Calibri" w:hAnsi="Calibri" w:cs="Calibri"/>
        </w:rPr>
        <w:t>) per inizializzare le statistiche per ogni replica. Nel main del programma vengono definite tre variabili:</w:t>
      </w:r>
    </w:p>
    <w:p w14:paraId="4C116AFF"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t_arresto, che consente di definire quale sarà il </w:t>
      </w:r>
      <w:r w:rsidRPr="005F6F4F">
        <w:rPr>
          <w:rFonts w:ascii="Calibri" w:eastAsiaTheme="minorEastAsia" w:hAnsi="Calibri" w:cs="Calibri"/>
          <w:sz w:val="24"/>
          <w:szCs w:val="24"/>
          <w:highlight w:val="yellow"/>
        </w:rPr>
        <w:t>tempo di simulazione</w:t>
      </w:r>
      <w:r w:rsidRPr="005F6F4F">
        <w:rPr>
          <w:rFonts w:ascii="Calibri" w:eastAsiaTheme="minorEastAsia" w:hAnsi="Calibri" w:cs="Calibri"/>
          <w:sz w:val="24"/>
          <w:szCs w:val="24"/>
        </w:rPr>
        <w:t xml:space="preserve"> per cui ciascuna replica.</w:t>
      </w:r>
    </w:p>
    <w:p w14:paraId="53428CC8"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proofErr w:type="spellStart"/>
      <w:r w:rsidRPr="005F6F4F">
        <w:rPr>
          <w:rFonts w:ascii="Calibri" w:eastAsiaTheme="minorEastAsia" w:hAnsi="Calibri" w:cs="Calibri"/>
          <w:sz w:val="24"/>
          <w:szCs w:val="24"/>
        </w:rPr>
        <w:t>seed</w:t>
      </w:r>
      <w:proofErr w:type="spellEnd"/>
      <w:r w:rsidRPr="005F6F4F">
        <w:rPr>
          <w:rFonts w:ascii="Calibri" w:eastAsiaTheme="minorEastAsia" w:hAnsi="Calibri" w:cs="Calibri"/>
          <w:sz w:val="24"/>
          <w:szCs w:val="24"/>
        </w:rPr>
        <w:t>, che permette di definire il seme iniziale.</w:t>
      </w:r>
    </w:p>
    <w:p w14:paraId="3B1FADD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proofErr w:type="spellStart"/>
      <w:r w:rsidRPr="005F6F4F">
        <w:rPr>
          <w:rFonts w:ascii="Calibri" w:eastAsiaTheme="minorEastAsia" w:hAnsi="Calibri" w:cs="Calibri"/>
          <w:sz w:val="24"/>
          <w:szCs w:val="24"/>
        </w:rPr>
        <w:t>response</w:t>
      </w:r>
      <w:proofErr w:type="spellEnd"/>
      <w:r w:rsidRPr="005F6F4F">
        <w:rPr>
          <w:rFonts w:ascii="Calibri" w:eastAsiaTheme="minorEastAsia" w:hAnsi="Calibri" w:cs="Calibri"/>
          <w:sz w:val="24"/>
          <w:szCs w:val="24"/>
        </w:rPr>
        <w:t xml:space="preserve">, dove verrà memorizzato il risultato della funzione </w:t>
      </w:r>
      <w:proofErr w:type="gramStart"/>
      <w:r w:rsidRPr="005F6F4F">
        <w:rPr>
          <w:rFonts w:ascii="Calibri" w:eastAsiaTheme="minorEastAsia" w:hAnsi="Calibri" w:cs="Calibri"/>
          <w:sz w:val="24"/>
          <w:szCs w:val="24"/>
        </w:rPr>
        <w:t>transient(</w:t>
      </w:r>
      <w:proofErr w:type="gramEnd"/>
      <w:r w:rsidRPr="005F6F4F">
        <w:rPr>
          <w:rFonts w:ascii="Calibri" w:eastAsiaTheme="minorEastAsia" w:hAnsi="Calibri" w:cs="Calibri"/>
          <w:sz w:val="24"/>
          <w:szCs w:val="24"/>
        </w:rPr>
        <w:t>) che verrà analizzata a breve.</w:t>
      </w:r>
    </w:p>
    <w:p w14:paraId="495C30F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Successivamente viene utilizzata FILE *file = </w:t>
      </w:r>
      <w:proofErr w:type="spellStart"/>
      <w:proofErr w:type="gramStart"/>
      <w:r w:rsidRPr="005F6F4F">
        <w:rPr>
          <w:rFonts w:ascii="Calibri" w:eastAsiaTheme="minorEastAsia" w:hAnsi="Calibri" w:cs="Calibri"/>
        </w:rPr>
        <w:t>fopen</w:t>
      </w:r>
      <w:proofErr w:type="spellEnd"/>
      <w:r w:rsidRPr="005F6F4F">
        <w:rPr>
          <w:rFonts w:ascii="Calibri" w:eastAsiaTheme="minorEastAsia" w:hAnsi="Calibri" w:cs="Calibri"/>
        </w:rPr>
        <w:t>(</w:t>
      </w:r>
      <w:proofErr w:type="gramEnd"/>
      <w:r w:rsidRPr="005F6F4F">
        <w:rPr>
          <w:rFonts w:ascii="Calibri" w:eastAsiaTheme="minorEastAsia" w:hAnsi="Calibri" w:cs="Calibri"/>
        </w:rPr>
        <w:t xml:space="preserve">“file.txt”, “w+”) per creare un nuovo file (in questo caso denominato “file.txt”) in modalità lettura/scrittura e in questo file verranno memorizzare gli E(Ts) degli utenti per ciascuna replica. </w:t>
      </w:r>
    </w:p>
    <w:p w14:paraId="70CF9892"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La funzione che permette di ricavare tali E(Ts) degli utenti prende nome di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ed è strutturata in egual modo al main del simulatore, ma presenta delle differenze:</w:t>
      </w:r>
    </w:p>
    <w:p w14:paraId="1D620345" w14:textId="154FEC3C" w:rsidR="00B73752"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a tale funzione viene passato come argomento il </w:t>
      </w:r>
      <w:r w:rsidRPr="005F6F4F">
        <w:rPr>
          <w:rFonts w:ascii="Calibri" w:eastAsiaTheme="minorEastAsia" w:hAnsi="Calibri" w:cs="Calibri"/>
          <w:sz w:val="24"/>
          <w:szCs w:val="24"/>
          <w:highlight w:val="yellow"/>
        </w:rPr>
        <w:t>tempo di simulazione</w:t>
      </w:r>
      <w:r w:rsidRPr="005F6F4F">
        <w:rPr>
          <w:rFonts w:ascii="Calibri" w:eastAsiaTheme="minorEastAsia" w:hAnsi="Calibri" w:cs="Calibri"/>
          <w:sz w:val="24"/>
          <w:szCs w:val="24"/>
        </w:rPr>
        <w:t xml:space="preserve"> delle repliche (tramite la variabile t_arresto) </w:t>
      </w:r>
    </w:p>
    <w:p w14:paraId="601F4B2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viene utilizzata la funzione </w:t>
      </w:r>
      <w:proofErr w:type="gramStart"/>
      <w:r w:rsidRPr="005F6F4F">
        <w:rPr>
          <w:rFonts w:ascii="Calibri" w:eastAsiaTheme="minorEastAsia" w:hAnsi="Calibri" w:cs="Calibri"/>
          <w:sz w:val="24"/>
          <w:szCs w:val="24"/>
        </w:rPr>
        <w:t>Initialize(</w:t>
      </w:r>
      <w:proofErr w:type="gramEnd"/>
      <w:r w:rsidRPr="005F6F4F">
        <w:rPr>
          <w:rFonts w:ascii="Calibri" w:eastAsiaTheme="minorEastAsia" w:hAnsi="Calibri" w:cs="Calibri"/>
          <w:sz w:val="24"/>
          <w:szCs w:val="24"/>
        </w:rPr>
        <w:t>) per azzerare tutte le statistiche della funzione stessa.</w:t>
      </w:r>
    </w:p>
    <w:p w14:paraId="2B924A4B"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nella condizione di arresto è stato omesso il controllo dei jobs rimanenti in coda (funzione empty_queues del simulatore)</w:t>
      </w:r>
    </w:p>
    <w:p w14:paraId="2638EB26"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viene ritornato il valore della variabile avg_wait, ovvero </w:t>
      </w:r>
      <w:proofErr w:type="gramStart"/>
      <w:r w:rsidRPr="005F6F4F">
        <w:rPr>
          <w:rFonts w:ascii="Calibri" w:eastAsiaTheme="minorEastAsia" w:hAnsi="Calibri" w:cs="Calibri"/>
          <w:sz w:val="24"/>
          <w:szCs w:val="24"/>
        </w:rPr>
        <w:t>l’E(</w:t>
      </w:r>
      <w:proofErr w:type="gramEnd"/>
      <w:r w:rsidRPr="005F6F4F">
        <w:rPr>
          <w:rFonts w:ascii="Calibri" w:eastAsiaTheme="minorEastAsia" w:hAnsi="Calibri" w:cs="Calibri"/>
          <w:sz w:val="24"/>
          <w:szCs w:val="24"/>
        </w:rPr>
        <w:t>Ts) degli utenti per ogni replica</w:t>
      </w:r>
    </w:p>
    <w:p w14:paraId="70A1EAB7" w14:textId="3626664E"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lastRenderedPageBreak/>
        <w:t xml:space="preserve">Inoltre la PlantSeeds è stata definita fuori dalla funzione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in modo tale che lo stato del generatore non venga modificato ad ogni replica, garantendo così l’indipendenza tra le repliche; in questo modo allo stato iniziale di ogni replica corrisponde lo stato finale della replica precedente.</w:t>
      </w:r>
    </w:p>
    <w:p w14:paraId="7A2F9420" w14:textId="6A56AE9B" w:rsidR="00B73752" w:rsidRPr="005F6F4F" w:rsidRDefault="00B73752" w:rsidP="005F6F4F">
      <w:pPr>
        <w:jc w:val="both"/>
        <w:rPr>
          <w:rFonts w:ascii="Calibri" w:eastAsiaTheme="minorEastAsia" w:hAnsi="Calibri" w:cs="Calibri"/>
        </w:rPr>
      </w:pPr>
      <w:r w:rsidRPr="005F6F4F">
        <w:rPr>
          <w:rFonts w:ascii="Calibri" w:eastAsiaTheme="minorEastAsia" w:hAnsi="Calibri" w:cs="Calibri"/>
        </w:rPr>
        <w:t xml:space="preserve">Per far vedere come tale meccanismo si attua, è disponibile nel codice </w:t>
      </w:r>
    </w:p>
    <w:p w14:paraId="0EB66D7D"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Infine </w:t>
      </w:r>
      <w:r w:rsidRPr="005F6F4F">
        <w:rPr>
          <w:rFonts w:ascii="Calibri" w:eastAsiaTheme="minorEastAsia" w:hAnsi="Calibri" w:cs="Calibri"/>
          <w:highlight w:val="yellow"/>
        </w:rPr>
        <w:t>è stato simulato il ciclo delle repliche</w:t>
      </w:r>
      <w:r w:rsidRPr="005F6F4F">
        <w:rPr>
          <w:rFonts w:ascii="Calibri" w:eastAsiaTheme="minorEastAsia" w:hAnsi="Calibri" w:cs="Calibri"/>
        </w:rPr>
        <w:t xml:space="preserve"> tramite un ciclo for dove il valore ritornato dalla funzione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xml:space="preserve">) viene assegnato alla variabile </w:t>
      </w:r>
      <w:proofErr w:type="spellStart"/>
      <w:r w:rsidRPr="005F6F4F">
        <w:rPr>
          <w:rFonts w:ascii="Calibri" w:eastAsiaTheme="minorEastAsia" w:hAnsi="Calibri" w:cs="Calibri"/>
        </w:rPr>
        <w:t>response</w:t>
      </w:r>
      <w:proofErr w:type="spellEnd"/>
      <w:r w:rsidRPr="005F6F4F">
        <w:rPr>
          <w:rFonts w:ascii="Calibri" w:eastAsiaTheme="minorEastAsia" w:hAnsi="Calibri" w:cs="Calibri"/>
        </w:rPr>
        <w:t xml:space="preserve"> e stampata su file (file.txt) che conterrà quindi gli E(Ts) degli utenti per ciascuna replica. </w:t>
      </w:r>
    </w:p>
    <w:p w14:paraId="07930365"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Tramite il programma </w:t>
      </w:r>
      <w:proofErr w:type="spellStart"/>
      <w:r w:rsidRPr="005F6F4F">
        <w:rPr>
          <w:rFonts w:ascii="Calibri" w:eastAsiaTheme="minorEastAsia" w:hAnsi="Calibri" w:cs="Calibri"/>
        </w:rPr>
        <w:t>estimate.c</w:t>
      </w:r>
      <w:proofErr w:type="spellEnd"/>
      <w:r w:rsidRPr="005F6F4F">
        <w:rPr>
          <w:rFonts w:ascii="Calibri" w:eastAsiaTheme="minorEastAsia" w:hAnsi="Calibri" w:cs="Calibri"/>
        </w:rPr>
        <w:t xml:space="preserve"> è stato possibile calcolare l’intervallo di confidenza per ogni file testuale (</w:t>
      </w:r>
      <w:r w:rsidRPr="005F6F4F">
        <w:rPr>
          <w:rFonts w:ascii="Calibri" w:eastAsiaTheme="minorEastAsia" w:hAnsi="Calibri" w:cs="Calibri"/>
          <w:highlight w:val="yellow"/>
        </w:rPr>
        <w:t xml:space="preserve">riportati nella cartella </w:t>
      </w:r>
      <w:proofErr w:type="spellStart"/>
      <w:r w:rsidRPr="005F6F4F">
        <w:rPr>
          <w:rFonts w:ascii="Calibri" w:eastAsiaTheme="minorEastAsia" w:hAnsi="Calibri" w:cs="Calibri"/>
          <w:highlight w:val="yellow"/>
        </w:rPr>
        <w:t>AnalisiTransiente</w:t>
      </w:r>
      <w:proofErr w:type="spellEnd"/>
      <w:r w:rsidRPr="005F6F4F">
        <w:rPr>
          <w:rFonts w:ascii="Calibri" w:eastAsiaTheme="minorEastAsia" w:hAnsi="Calibri" w:cs="Calibri"/>
        </w:rPr>
        <w:t>), in modo da poter riportare i risultati sia in forma grafica che in forma numerica.</w:t>
      </w:r>
    </w:p>
    <w:p w14:paraId="2DF5E8E6" w14:textId="77777777" w:rsidR="00007ED4" w:rsidRPr="005F6F4F" w:rsidRDefault="00007ED4" w:rsidP="005F6F4F">
      <w:pPr>
        <w:jc w:val="both"/>
        <w:rPr>
          <w:rFonts w:ascii="Calibri" w:eastAsiaTheme="minorEastAsia" w:hAnsi="Calibri" w:cs="Calibri"/>
        </w:rPr>
      </w:pPr>
    </w:p>
    <w:p w14:paraId="4DF483AA" w14:textId="77777777" w:rsidR="00007ED4" w:rsidRPr="005F6F4F" w:rsidRDefault="00007ED4" w:rsidP="005F6F4F">
      <w:pPr>
        <w:jc w:val="both"/>
        <w:rPr>
          <w:rFonts w:ascii="Calibri" w:hAnsi="Calibri" w:cs="Calibri"/>
          <w:noProof/>
        </w:rPr>
      </w:pPr>
      <w:r w:rsidRPr="005F6F4F">
        <w:rPr>
          <w:rFonts w:ascii="Calibri" w:hAnsi="Calibri" w:cs="Calibri"/>
        </w:rPr>
        <w:t>Nei grafici sottostanti vengono riportati nell’asse verticale il tempo medio di attesa degli utenti, mentre nell’asse orizzontale si hanno le etichette facenti riferimento ai jobs presi in considerazione per ogni replica.</w:t>
      </w:r>
      <w:r w:rsidRPr="005F6F4F">
        <w:rPr>
          <w:rFonts w:ascii="Calibri" w:hAnsi="Calibri" w:cs="Calibr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4D1EE462" w14:textId="7A9A0C03" w:rsidR="00007ED4" w:rsidRPr="005F6F4F" w:rsidRDefault="00007ED4" w:rsidP="005F6F4F">
      <w:pPr>
        <w:jc w:val="both"/>
        <w:rPr>
          <w:rFonts w:ascii="Calibri" w:hAnsi="Calibri" w:cs="Calibri"/>
          <w:lang w:eastAsia="en-US"/>
        </w:rPr>
      </w:pPr>
      <w:r w:rsidRPr="005F6F4F">
        <w:rPr>
          <w:rFonts w:ascii="Calibri" w:hAnsi="Calibri" w:cs="Calibri"/>
        </w:rPr>
        <w:t>Si può notare come nel sistema che presenta un’alta variabilità (</w:t>
      </w:r>
      <m:oMath>
        <m:r>
          <w:rPr>
            <w:rFonts w:ascii="Cambria Math" w:hAnsi="Cambria Math" w:cs="Calibri"/>
          </w:rPr>
          <m:t>a=0,5</m:t>
        </m:r>
      </m:oMath>
      <w:proofErr w:type="gramStart"/>
      <w:r w:rsidRPr="005F6F4F">
        <w:rPr>
          <w:rFonts w:ascii="Calibri" w:hAnsi="Calibri" w:cs="Calibri"/>
        </w:rPr>
        <w:t>) ,</w:t>
      </w:r>
      <w:proofErr w:type="gramEnd"/>
      <w:r w:rsidRPr="005F6F4F">
        <w:rPr>
          <w:rFonts w:ascii="Calibri" w:hAnsi="Calibri" w:cs="Calibri"/>
        </w:rPr>
        <w:t xml:space="preserve"> il tempo di attesa degli utenti varia in modo considerevole rispetto al sistema con bassa variabilità (</w:t>
      </w:r>
      <m:oMath>
        <m:r>
          <w:rPr>
            <w:rFonts w:ascii="Cambria Math" w:hAnsi="Cambria Math" w:cs="Calibri"/>
          </w:rPr>
          <m:t>a=1,5</m:t>
        </m:r>
      </m:oMath>
      <w:r w:rsidRPr="005F6F4F">
        <w:rPr>
          <w:rFonts w:ascii="Calibri" w:hAnsi="Calibri" w:cs="Calibri"/>
        </w:rPr>
        <w:t xml:space="preserve">) e si può notare come i valori tendono a </w:t>
      </w:r>
      <w:r w:rsidRPr="005F6F4F">
        <w:rPr>
          <w:rFonts w:ascii="Calibri" w:hAnsi="Calibri" w:cs="Calibri"/>
          <w:highlight w:val="yellow"/>
        </w:rPr>
        <w:t>stazionarizzarsi</w:t>
      </w:r>
      <w:r w:rsidRPr="005F6F4F">
        <w:rPr>
          <w:rFonts w:ascii="Calibri" w:hAnsi="Calibri" w:cs="Calibri"/>
        </w:rPr>
        <w:t xml:space="preserve"> dopo i 32768jobs. Il meccanismo delle </w:t>
      </w:r>
      <w:proofErr w:type="spellStart"/>
      <w:r w:rsidRPr="005F6F4F">
        <w:rPr>
          <w:rFonts w:ascii="Calibri" w:hAnsi="Calibri" w:cs="Calibri"/>
        </w:rPr>
        <w:t>replice</w:t>
      </w:r>
      <w:proofErr w:type="spellEnd"/>
      <w:r w:rsidRPr="005F6F4F">
        <w:rPr>
          <w:rFonts w:ascii="Calibri" w:hAnsi="Calibri" w:cs="Calibri"/>
        </w:rPr>
        <w:t xml:space="preserve">, fissato il numero di Job, può essere un ottimo modo per ottenere statistiche transiente. Tale meccanismo può essere utilizzato anche per ottenere statistiche sullo stato stazionario; tuttavia, come è possibile notare dai grafici è presente il </w:t>
      </w:r>
      <w:proofErr w:type="spellStart"/>
      <w:r w:rsidRPr="005F6F4F">
        <w:rPr>
          <w:rFonts w:ascii="Calibri" w:hAnsi="Calibri" w:cs="Calibri"/>
        </w:rPr>
        <w:t>bias</w:t>
      </w:r>
      <w:proofErr w:type="spellEnd"/>
      <w:r w:rsidRPr="005F6F4F">
        <w:rPr>
          <w:rFonts w:ascii="Calibri" w:hAnsi="Calibri" w:cs="Calibri"/>
        </w:rPr>
        <w:t xml:space="preserve"> iniziale.</w:t>
      </w:r>
    </w:p>
    <w:p w14:paraId="53417FA0" w14:textId="7ACEE3B3" w:rsidR="00D85BF2" w:rsidRPr="005F6F4F" w:rsidRDefault="0087572A" w:rsidP="005F6F4F">
      <w:pPr>
        <w:jc w:val="both"/>
        <w:rPr>
          <w:rFonts w:ascii="Calibri" w:hAnsi="Calibri" w:cs="Calibri"/>
        </w:rPr>
      </w:pPr>
      <w:r w:rsidRPr="005F6F4F">
        <w:rPr>
          <w:rFonts w:ascii="Calibri" w:hAnsi="Calibri" w:cs="Calibri"/>
        </w:rPr>
        <w:t xml:space="preserve">Tale </w:t>
      </w:r>
      <w:proofErr w:type="spellStart"/>
      <w:r w:rsidRPr="005F6F4F">
        <w:rPr>
          <w:rFonts w:ascii="Calibri" w:hAnsi="Calibri" w:cs="Calibri"/>
        </w:rPr>
        <w:t>bias</w:t>
      </w:r>
      <w:proofErr w:type="spellEnd"/>
      <w:r w:rsidRPr="005F6F4F">
        <w:rPr>
          <w:rFonts w:ascii="Calibri" w:hAnsi="Calibri" w:cs="Calibri"/>
        </w:rPr>
        <w:t xml:space="preserve"> viene risolto grazie al metodo dei batch </w:t>
      </w:r>
      <w:proofErr w:type="spellStart"/>
      <w:r w:rsidRPr="005F6F4F">
        <w:rPr>
          <w:rFonts w:ascii="Calibri" w:hAnsi="Calibri" w:cs="Calibri"/>
        </w:rPr>
        <w:t>means</w:t>
      </w:r>
      <w:proofErr w:type="spellEnd"/>
      <w:r w:rsidRPr="005F6F4F">
        <w:rPr>
          <w:rFonts w:ascii="Calibri" w:hAnsi="Calibri" w:cs="Calibri"/>
        </w:rPr>
        <w:t>. Per tanto utilizzeremo quest’ultimo per compiere l’analisi dello stato stazionario.</w:t>
      </w:r>
    </w:p>
    <w:p w14:paraId="02B9BDB9" w14:textId="180CE656" w:rsidR="00D85BF2" w:rsidRDefault="00D85BF2" w:rsidP="00D85BF2"/>
    <w:p w14:paraId="41ED4024" w14:textId="45C2892F" w:rsidR="00545136" w:rsidRDefault="00545136" w:rsidP="00D85BF2"/>
    <w:p w14:paraId="53159D53" w14:textId="77777777" w:rsidR="00545136" w:rsidRPr="00D85BF2" w:rsidRDefault="00545136" w:rsidP="00D85BF2"/>
    <w:p w14:paraId="3F64C601" w14:textId="77777777" w:rsidR="00545136" w:rsidRDefault="00545136" w:rsidP="00545136">
      <w:pPr>
        <w:pStyle w:val="Titolo2"/>
      </w:pPr>
    </w:p>
    <w:p w14:paraId="7EB968EF" w14:textId="6A9709ED" w:rsidR="00545136" w:rsidRDefault="00545136" w:rsidP="00545136">
      <w:pPr>
        <w:pStyle w:val="Titolo2"/>
      </w:pPr>
      <w:r>
        <w:t>Analisi Stazionaria</w:t>
      </w:r>
    </w:p>
    <w:p w14:paraId="29FB956F" w14:textId="76F8178E" w:rsidR="00545136" w:rsidRPr="005F6F4F" w:rsidRDefault="00545136" w:rsidP="005F6F4F">
      <w:pPr>
        <w:jc w:val="both"/>
        <w:rPr>
          <w:rFonts w:ascii="Calibri" w:hAnsi="Calibri" w:cs="Calibri"/>
        </w:rPr>
      </w:pPr>
      <w:r w:rsidRPr="005F6F4F">
        <w:rPr>
          <w:rFonts w:ascii="Calibri" w:hAnsi="Calibri" w:cs="Calibri"/>
        </w:rPr>
        <w:t xml:space="preserve">Per effettuare l’analisi stazionaria è stato utilizzato il metodo dei Batch </w:t>
      </w:r>
      <w:proofErr w:type="spellStart"/>
      <w:r w:rsidRPr="005F6F4F">
        <w:rPr>
          <w:rFonts w:ascii="Calibri" w:hAnsi="Calibri" w:cs="Calibri"/>
        </w:rPr>
        <w:t>Means</w:t>
      </w:r>
      <w:proofErr w:type="spellEnd"/>
      <w:r w:rsidRPr="005F6F4F">
        <w:rPr>
          <w:rFonts w:ascii="Calibri" w:hAnsi="Calibri" w:cs="Calibri"/>
        </w:rPr>
        <w:t xml:space="preserve">. Sono stati analizzati i risultati ottenuti al variare di Lambda, in particolare sono stati analizzati gli output con Lambda 5, 10 e 15 variando anche Alpha, 0.5 e 1.5, che identificano rispettivamente un flusso molto variabile e un flusso a bassa variabilità. Per procedere con l’analisi è stato utilizzata </w:t>
      </w:r>
      <w:r w:rsidR="004944A8" w:rsidRPr="005F6F4F">
        <w:rPr>
          <w:rFonts w:ascii="Calibri" w:hAnsi="Calibri" w:cs="Calibri"/>
        </w:rPr>
        <w:t>un’esecuzione</w:t>
      </w:r>
      <w:r w:rsidRPr="005F6F4F">
        <w:rPr>
          <w:rFonts w:ascii="Calibri" w:hAnsi="Calibri" w:cs="Calibri"/>
        </w:rPr>
        <w:t xml:space="preserve"> basata sull</w:t>
      </w:r>
      <w:r w:rsidR="004944A8">
        <w:rPr>
          <w:rFonts w:ascii="Calibri" w:hAnsi="Calibri" w:cs="Calibri"/>
        </w:rPr>
        <w:t>’</w:t>
      </w:r>
      <w:r w:rsidRPr="005F6F4F">
        <w:rPr>
          <w:rFonts w:ascii="Calibri" w:hAnsi="Calibri" w:cs="Calibri"/>
        </w:rPr>
        <w:t xml:space="preserve"> Infinite </w:t>
      </w:r>
      <w:proofErr w:type="spellStart"/>
      <w:r w:rsidRPr="005F6F4F">
        <w:rPr>
          <w:rFonts w:ascii="Calibri" w:hAnsi="Calibri" w:cs="Calibri"/>
        </w:rPr>
        <w:t>Horizon</w:t>
      </w:r>
      <w:proofErr w:type="spellEnd"/>
      <w:r w:rsidRPr="005F6F4F">
        <w:rPr>
          <w:rFonts w:ascii="Calibri" w:hAnsi="Calibri" w:cs="Calibri"/>
        </w:rPr>
        <w:t xml:space="preserve"> nel quale viene eseguito un unico </w:t>
      </w:r>
      <w:proofErr w:type="spellStart"/>
      <w:r w:rsidRPr="005F6F4F">
        <w:rPr>
          <w:rFonts w:ascii="Calibri" w:hAnsi="Calibri" w:cs="Calibri"/>
        </w:rPr>
        <w:t>run</w:t>
      </w:r>
      <w:proofErr w:type="spellEnd"/>
      <w:r w:rsidRPr="005F6F4F">
        <w:rPr>
          <w:rFonts w:ascii="Calibri" w:hAnsi="Calibri" w:cs="Calibri"/>
        </w:rPr>
        <w:t xml:space="preserve">, che permette di raccogliere tutte le informazioni necessarie. Il metodo dei Batch </w:t>
      </w:r>
      <w:proofErr w:type="spellStart"/>
      <w:r w:rsidRPr="005F6F4F">
        <w:rPr>
          <w:rFonts w:ascii="Calibri" w:hAnsi="Calibri" w:cs="Calibri"/>
        </w:rPr>
        <w:t>Means</w:t>
      </w:r>
      <w:proofErr w:type="spellEnd"/>
      <w:r w:rsidRPr="005F6F4F">
        <w:rPr>
          <w:rFonts w:ascii="Calibri" w:hAnsi="Calibri" w:cs="Calibri"/>
        </w:rPr>
        <w:t xml:space="preserve"> permette di calcolare un intervallo di confidenza, per le statistiche desiderate, dividendo l’intervallo di tempo </w:t>
      </w:r>
      <w:r w:rsidR="004944A8" w:rsidRPr="005F6F4F">
        <w:rPr>
          <w:rFonts w:ascii="Calibri" w:hAnsi="Calibri" w:cs="Calibri"/>
        </w:rPr>
        <w:t>dell’esecuzione</w:t>
      </w:r>
      <w:r w:rsidRPr="005F6F4F">
        <w:rPr>
          <w:rFonts w:ascii="Calibri" w:hAnsi="Calibri" w:cs="Calibri"/>
        </w:rPr>
        <w:t xml:space="preserve"> in intervalli K più piccoli di dimensione B. L’aspetto più importante è scegliere K e B, per scegliere K e B:</w:t>
      </w:r>
    </w:p>
    <w:p w14:paraId="33A07980" w14:textId="77777777" w:rsidR="00545136" w:rsidRPr="005F6F4F" w:rsidRDefault="00545136" w:rsidP="005F6F4F">
      <w:pPr>
        <w:pStyle w:val="Paragrafoelenco"/>
        <w:numPr>
          <w:ilvl w:val="0"/>
          <w:numId w:val="5"/>
        </w:numPr>
        <w:jc w:val="both"/>
        <w:rPr>
          <w:rFonts w:ascii="Calibri" w:hAnsi="Calibri" w:cs="Calibri"/>
        </w:rPr>
      </w:pPr>
      <w:r w:rsidRPr="005F6F4F">
        <w:rPr>
          <w:rFonts w:ascii="Calibri" w:hAnsi="Calibri" w:cs="Calibri"/>
        </w:rPr>
        <w:t>B &gt; 1</w:t>
      </w:r>
    </w:p>
    <w:p w14:paraId="2E61E37D" w14:textId="77777777" w:rsidR="00545136" w:rsidRPr="005F6F4F" w:rsidRDefault="00545136" w:rsidP="005F6F4F">
      <w:pPr>
        <w:pStyle w:val="Paragrafoelenco"/>
        <w:numPr>
          <w:ilvl w:val="0"/>
          <w:numId w:val="5"/>
        </w:numPr>
        <w:jc w:val="both"/>
        <w:rPr>
          <w:rFonts w:ascii="Calibri" w:hAnsi="Calibri" w:cs="Calibri"/>
        </w:rPr>
      </w:pPr>
      <w:r w:rsidRPr="005F6F4F">
        <w:rPr>
          <w:rFonts w:ascii="Calibri" w:hAnsi="Calibri" w:cs="Calibri"/>
        </w:rPr>
        <w:t>N=B*K con N il numero di Job da processare durante l’esecuzione</w:t>
      </w:r>
    </w:p>
    <w:p w14:paraId="7C6110E4" w14:textId="2CEDEC06" w:rsidR="00545136" w:rsidRPr="005F6F4F" w:rsidRDefault="00545136" w:rsidP="005F6F4F">
      <w:pPr>
        <w:pStyle w:val="Paragrafoelenco"/>
        <w:numPr>
          <w:ilvl w:val="0"/>
          <w:numId w:val="5"/>
        </w:numPr>
        <w:jc w:val="both"/>
        <w:rPr>
          <w:rFonts w:ascii="Calibri" w:hAnsi="Calibri" w:cs="Calibri"/>
        </w:rPr>
      </w:pPr>
      <w:proofErr w:type="spellStart"/>
      <w:r w:rsidRPr="005F6F4F">
        <w:rPr>
          <w:rFonts w:ascii="Calibri" w:hAnsi="Calibri" w:cs="Calibri"/>
        </w:rPr>
        <w:t>Banks</w:t>
      </w:r>
      <w:proofErr w:type="spellEnd"/>
      <w:r w:rsidRPr="005F6F4F">
        <w:rPr>
          <w:rFonts w:ascii="Calibri" w:hAnsi="Calibri" w:cs="Calibri"/>
        </w:rPr>
        <w:t xml:space="preserve">, Carson, Nelson, and Nicol (2001, page 438) scegliere B in modo tale che l’autocorrelazione tra i Batch </w:t>
      </w:r>
      <w:proofErr w:type="spellStart"/>
      <w:r w:rsidRPr="005F6F4F">
        <w:rPr>
          <w:rFonts w:ascii="Calibri" w:hAnsi="Calibri" w:cs="Calibri"/>
        </w:rPr>
        <w:t>Means</w:t>
      </w:r>
      <w:proofErr w:type="spellEnd"/>
      <w:r w:rsidRPr="005F6F4F">
        <w:rPr>
          <w:rFonts w:ascii="Calibri" w:hAnsi="Calibri" w:cs="Calibri"/>
        </w:rPr>
        <w:t xml:space="preserve"> è minore di 0.2</w:t>
      </w:r>
    </w:p>
    <w:p w14:paraId="32D1FCE8" w14:textId="77777777" w:rsidR="00545136" w:rsidRPr="005F6F4F" w:rsidRDefault="00545136" w:rsidP="005F6F4F">
      <w:pPr>
        <w:jc w:val="both"/>
        <w:rPr>
          <w:rFonts w:ascii="Calibri" w:hAnsi="Calibri" w:cs="Calibri"/>
        </w:rPr>
      </w:pPr>
      <w:r w:rsidRPr="005F6F4F">
        <w:rPr>
          <w:rFonts w:ascii="Calibri" w:hAnsi="Calibri" w:cs="Calibri"/>
        </w:rPr>
        <w:t xml:space="preserve">Seguendo queste linee guida, sono stati scelti K e </w:t>
      </w:r>
      <w:proofErr w:type="gramStart"/>
      <w:r w:rsidRPr="005F6F4F">
        <w:rPr>
          <w:rFonts w:ascii="Calibri" w:hAnsi="Calibri" w:cs="Calibri"/>
        </w:rPr>
        <w:t>B :</w:t>
      </w:r>
      <w:proofErr w:type="gramEnd"/>
    </w:p>
    <w:p w14:paraId="3CE01058" w14:textId="77777777" w:rsidR="00545136" w:rsidRPr="005F6F4F" w:rsidRDefault="00545136" w:rsidP="005F6F4F">
      <w:pPr>
        <w:pStyle w:val="Paragrafoelenco"/>
        <w:numPr>
          <w:ilvl w:val="0"/>
          <w:numId w:val="18"/>
        </w:numPr>
        <w:jc w:val="both"/>
        <w:rPr>
          <w:rFonts w:ascii="Calibri" w:hAnsi="Calibri" w:cs="Calibri"/>
        </w:rPr>
      </w:pPr>
      <w:r w:rsidRPr="005F6F4F">
        <w:rPr>
          <w:rFonts w:ascii="Calibri" w:hAnsi="Calibri" w:cs="Calibri"/>
        </w:rPr>
        <w:t>Lambda = 5 K=64 B=2343 N=150000</w:t>
      </w:r>
    </w:p>
    <w:p w14:paraId="7ADFE56B" w14:textId="77777777" w:rsidR="00545136" w:rsidRPr="005F6F4F" w:rsidRDefault="00545136" w:rsidP="005F6F4F">
      <w:pPr>
        <w:pStyle w:val="Paragrafoelenco"/>
        <w:numPr>
          <w:ilvl w:val="0"/>
          <w:numId w:val="18"/>
        </w:numPr>
        <w:jc w:val="both"/>
        <w:rPr>
          <w:rFonts w:ascii="Calibri" w:hAnsi="Calibri" w:cs="Calibri"/>
        </w:rPr>
      </w:pPr>
      <w:r w:rsidRPr="005F6F4F">
        <w:rPr>
          <w:rFonts w:ascii="Calibri" w:hAnsi="Calibri" w:cs="Calibri"/>
        </w:rPr>
        <w:t>Lambda = 10 K=64 B=4678 N=300000</w:t>
      </w:r>
    </w:p>
    <w:p w14:paraId="7A7137D3" w14:textId="77777777" w:rsidR="00545136" w:rsidRPr="005F6F4F" w:rsidRDefault="00545136" w:rsidP="005F6F4F">
      <w:pPr>
        <w:pStyle w:val="Paragrafoelenco"/>
        <w:numPr>
          <w:ilvl w:val="0"/>
          <w:numId w:val="18"/>
        </w:numPr>
        <w:jc w:val="both"/>
        <w:rPr>
          <w:rFonts w:ascii="Calibri" w:hAnsi="Calibri" w:cs="Calibri"/>
        </w:rPr>
      </w:pPr>
      <w:r w:rsidRPr="005F6F4F">
        <w:rPr>
          <w:rFonts w:ascii="Calibri" w:hAnsi="Calibri" w:cs="Calibri"/>
        </w:rPr>
        <w:t>Lambda = 15 K=64 B=7031 N=450000</w:t>
      </w:r>
    </w:p>
    <w:p w14:paraId="64778087" w14:textId="77777777" w:rsidR="00545136" w:rsidRPr="005F6F4F" w:rsidRDefault="00545136" w:rsidP="005F6F4F">
      <w:pPr>
        <w:jc w:val="both"/>
        <w:rPr>
          <w:rFonts w:ascii="Calibri" w:hAnsi="Calibri" w:cs="Calibri"/>
        </w:rPr>
      </w:pPr>
      <w:r w:rsidRPr="005F6F4F">
        <w:rPr>
          <w:rFonts w:ascii="Calibri" w:hAnsi="Calibri" w:cs="Calibri"/>
        </w:rPr>
        <w:t xml:space="preserve">Per la scelta del </w:t>
      </w:r>
      <w:proofErr w:type="spellStart"/>
      <w:r w:rsidRPr="005F6F4F">
        <w:rPr>
          <w:rFonts w:ascii="Calibri" w:hAnsi="Calibri" w:cs="Calibri"/>
        </w:rPr>
        <w:t>seed</w:t>
      </w:r>
      <w:proofErr w:type="spellEnd"/>
      <w:r w:rsidRPr="005F6F4F">
        <w:rPr>
          <w:rFonts w:ascii="Calibri" w:hAnsi="Calibri" w:cs="Calibri"/>
        </w:rPr>
        <w:t xml:space="preserve"> iniziale è stato utilizzato un valore random in particolare 46464, questo valore non è importante perché eseguendo un </w:t>
      </w:r>
      <w:proofErr w:type="spellStart"/>
      <w:r w:rsidRPr="005F6F4F">
        <w:rPr>
          <w:rFonts w:ascii="Calibri" w:hAnsi="Calibri" w:cs="Calibri"/>
        </w:rPr>
        <w:t>run</w:t>
      </w:r>
      <w:proofErr w:type="spellEnd"/>
      <w:r w:rsidRPr="005F6F4F">
        <w:rPr>
          <w:rFonts w:ascii="Calibri" w:hAnsi="Calibri" w:cs="Calibri"/>
        </w:rPr>
        <w:t xml:space="preserve"> Infinite </w:t>
      </w:r>
      <w:proofErr w:type="spellStart"/>
      <w:r w:rsidRPr="005F6F4F">
        <w:rPr>
          <w:rFonts w:ascii="Calibri" w:hAnsi="Calibri" w:cs="Calibri"/>
        </w:rPr>
        <w:t>Horizon</w:t>
      </w:r>
      <w:proofErr w:type="spellEnd"/>
      <w:r w:rsidRPr="005F6F4F">
        <w:rPr>
          <w:rFonts w:ascii="Calibri" w:hAnsi="Calibri" w:cs="Calibri"/>
        </w:rPr>
        <w:t xml:space="preserve"> questo risulta indipendente dal </w:t>
      </w:r>
      <w:proofErr w:type="spellStart"/>
      <w:r w:rsidRPr="005F6F4F">
        <w:rPr>
          <w:rFonts w:ascii="Calibri" w:hAnsi="Calibri" w:cs="Calibri"/>
        </w:rPr>
        <w:t>seed</w:t>
      </w:r>
      <w:proofErr w:type="spellEnd"/>
      <w:r w:rsidRPr="005F6F4F">
        <w:rPr>
          <w:rFonts w:ascii="Calibri" w:hAnsi="Calibri" w:cs="Calibri"/>
        </w:rPr>
        <w:t xml:space="preserve"> iniziale, inoltre il </w:t>
      </w:r>
      <w:proofErr w:type="spellStart"/>
      <w:r w:rsidRPr="005F6F4F">
        <w:rPr>
          <w:rFonts w:ascii="Calibri" w:hAnsi="Calibri" w:cs="Calibri"/>
        </w:rPr>
        <w:t>Bias</w:t>
      </w:r>
      <w:proofErr w:type="spellEnd"/>
      <w:r w:rsidRPr="005F6F4F">
        <w:rPr>
          <w:rFonts w:ascii="Calibri" w:hAnsi="Calibri" w:cs="Calibri"/>
        </w:rPr>
        <w:t xml:space="preserve"> iniziale non è rilevante in quanto questo influenza solo il primo Batch. Sono stati eseguiti 10 </w:t>
      </w:r>
      <w:proofErr w:type="spellStart"/>
      <w:r w:rsidRPr="005F6F4F">
        <w:rPr>
          <w:rFonts w:ascii="Calibri" w:hAnsi="Calibri" w:cs="Calibri"/>
        </w:rPr>
        <w:t>run</w:t>
      </w:r>
      <w:proofErr w:type="spellEnd"/>
      <w:r w:rsidRPr="005F6F4F">
        <w:rPr>
          <w:rFonts w:ascii="Calibri" w:hAnsi="Calibri" w:cs="Calibri"/>
        </w:rPr>
        <w:t xml:space="preserve">, facendo variare gli </w:t>
      </w:r>
      <w:proofErr w:type="spellStart"/>
      <w:r w:rsidRPr="005F6F4F">
        <w:rPr>
          <w:rFonts w:ascii="Calibri" w:hAnsi="Calibri" w:cs="Calibri"/>
        </w:rPr>
        <w:t>stream</w:t>
      </w:r>
      <w:proofErr w:type="spellEnd"/>
      <w:r w:rsidRPr="005F6F4F">
        <w:rPr>
          <w:rFonts w:ascii="Calibri" w:hAnsi="Calibri" w:cs="Calibri"/>
        </w:rPr>
        <w:t xml:space="preserve"> degli AP e dello SWITCH, per ogni configurazione di Lambda e Alpha ottenendo così i grafici sottostanti.</w:t>
      </w:r>
    </w:p>
    <w:p w14:paraId="578AA404" w14:textId="77777777" w:rsidR="00545136" w:rsidRDefault="00545136" w:rsidP="00545136">
      <w:pPr>
        <w:jc w:val="center"/>
      </w:pPr>
      <w:r>
        <w:rPr>
          <w:noProof/>
        </w:rPr>
        <w:drawing>
          <wp:inline distT="0" distB="0" distL="0" distR="0" wp14:anchorId="63645606" wp14:editId="1B450BCF">
            <wp:extent cx="4572000" cy="2743200"/>
            <wp:effectExtent l="0" t="0" r="0" b="0"/>
            <wp:docPr id="24" name="Grafico 24">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CC319A5" w14:textId="77777777" w:rsidR="00545136" w:rsidRDefault="00545136" w:rsidP="00545136">
      <w:pPr>
        <w:jc w:val="center"/>
      </w:pPr>
      <w:r>
        <w:rPr>
          <w:noProof/>
        </w:rPr>
        <w:lastRenderedPageBreak/>
        <w:drawing>
          <wp:inline distT="0" distB="0" distL="0" distR="0" wp14:anchorId="42E2BFB1" wp14:editId="0FE0CBAF">
            <wp:extent cx="4572000" cy="2743200"/>
            <wp:effectExtent l="0" t="0" r="0" b="0"/>
            <wp:docPr id="25" name="Grafico 25">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3BBDA3B" w14:textId="77777777" w:rsidR="00545136" w:rsidRDefault="00545136" w:rsidP="00545136">
      <w:pPr>
        <w:jc w:val="center"/>
      </w:pPr>
      <w:r>
        <w:rPr>
          <w:noProof/>
        </w:rPr>
        <w:drawing>
          <wp:inline distT="0" distB="0" distL="0" distR="0" wp14:anchorId="3DF2BF02" wp14:editId="24967FAD">
            <wp:extent cx="4572000" cy="2743200"/>
            <wp:effectExtent l="0" t="0" r="0" b="0"/>
            <wp:docPr id="26" name="Grafico 26">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AFFD0C" w14:textId="77777777" w:rsidR="00545136" w:rsidRDefault="00545136" w:rsidP="00545136">
      <w:pPr>
        <w:jc w:val="center"/>
      </w:pPr>
      <w:r>
        <w:rPr>
          <w:noProof/>
        </w:rPr>
        <w:drawing>
          <wp:inline distT="0" distB="0" distL="0" distR="0" wp14:anchorId="3CACE26B" wp14:editId="4F770327">
            <wp:extent cx="4572000" cy="2743200"/>
            <wp:effectExtent l="0" t="0" r="0" b="0"/>
            <wp:docPr id="27" name="Grafico 27">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28B999D" w14:textId="77777777" w:rsidR="00545136" w:rsidRDefault="00545136" w:rsidP="00545136">
      <w:pPr>
        <w:jc w:val="center"/>
      </w:pPr>
      <w:r>
        <w:rPr>
          <w:noProof/>
        </w:rPr>
        <w:lastRenderedPageBreak/>
        <w:drawing>
          <wp:inline distT="0" distB="0" distL="0" distR="0" wp14:anchorId="23C0D8AB" wp14:editId="3844E85F">
            <wp:extent cx="4572000" cy="2743200"/>
            <wp:effectExtent l="0" t="0" r="0" b="0"/>
            <wp:docPr id="28" name="Grafico 28">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90F739" w14:textId="77777777" w:rsidR="00545136" w:rsidRDefault="00545136" w:rsidP="00545136">
      <w:pPr>
        <w:jc w:val="center"/>
      </w:pPr>
      <w:r>
        <w:rPr>
          <w:noProof/>
        </w:rPr>
        <w:drawing>
          <wp:inline distT="0" distB="0" distL="0" distR="0" wp14:anchorId="46934C98" wp14:editId="1BEE3305">
            <wp:extent cx="4572000" cy="2743200"/>
            <wp:effectExtent l="0" t="0" r="0" b="0"/>
            <wp:docPr id="29" name="Grafico 29">
              <a:extLst xmlns:a="http://schemas.openxmlformats.org/drawingml/2006/main">
                <a:ext uri="{FF2B5EF4-FFF2-40B4-BE49-F238E27FC236}">
                  <a16:creationId xmlns:a16="http://schemas.microsoft.com/office/drawing/2014/main" id="{229D21E2-931B-498E-B5F5-22696D86F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46921B8" w14:textId="77777777" w:rsidR="00545136" w:rsidRPr="005F6F4F" w:rsidRDefault="00545136" w:rsidP="005F6F4F">
      <w:pPr>
        <w:jc w:val="both"/>
        <w:rPr>
          <w:rFonts w:asciiTheme="minorHAnsi" w:hAnsiTheme="minorHAnsi" w:cstheme="minorHAnsi"/>
        </w:rPr>
      </w:pPr>
      <w:r w:rsidRPr="005F6F4F">
        <w:rPr>
          <w:rFonts w:asciiTheme="minorHAnsi" w:hAnsiTheme="minorHAnsi" w:cstheme="minorHAnsi"/>
        </w:rPr>
        <w:t>Quest’analisi è stata effettuata anche per l’algoritmo migliorativo, utilizzando K e B come per l’algoritmo precedente.</w:t>
      </w:r>
    </w:p>
    <w:p w14:paraId="633E2D7F" w14:textId="77777777" w:rsidR="00545136" w:rsidRPr="0010261D" w:rsidRDefault="00545136" w:rsidP="00545136"/>
    <w:p w14:paraId="51628D21" w14:textId="77777777" w:rsidR="00B35C3A" w:rsidRPr="0010261D" w:rsidRDefault="00B35C3A" w:rsidP="009E2B5C"/>
    <w:p w14:paraId="63BEA2E6" w14:textId="3C7385D1" w:rsidR="009E2B5C" w:rsidRPr="00B14970" w:rsidRDefault="009E2B5C" w:rsidP="009E2B5C">
      <w:pPr>
        <w:pStyle w:val="Titolo2"/>
      </w:pPr>
      <w:r>
        <w:t xml:space="preserve">Identificazione dei </w:t>
      </w:r>
      <w:proofErr w:type="spellStart"/>
      <w:r>
        <w:t>Bottle</w:t>
      </w:r>
      <w:bookmarkStart w:id="1" w:name="_Hlk80623408"/>
      <w:r>
        <w:t>necks</w:t>
      </w:r>
      <w:bookmarkEnd w:id="1"/>
      <w:proofErr w:type="spellEnd"/>
    </w:p>
    <w:p w14:paraId="31DCD70D" w14:textId="2C71B976" w:rsidR="00EB780E" w:rsidRPr="0087572A" w:rsidRDefault="006850F6" w:rsidP="00442300">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(o colli di bottiglia) avviene osservando se all’aumentare del traffico in ingresso al sistema λ esistono </w:t>
      </w:r>
      <w:r w:rsidR="000328B3" w:rsidRPr="0087572A">
        <w:rPr>
          <w:rFonts w:asciiTheme="minorHAnsi" w:eastAsiaTheme="minorEastAsia" w:hAnsiTheme="minorHAnsi" w:cstheme="minorHAnsi"/>
        </w:rPr>
        <w:t xml:space="preserve">alcuni dei </w:t>
      </w:r>
      <w:proofErr w:type="spellStart"/>
      <w:proofErr w:type="gramStart"/>
      <w:r w:rsidRPr="0087572A">
        <w:rPr>
          <w:rFonts w:asciiTheme="minorHAnsi" w:eastAsiaTheme="minorEastAsia" w:hAnsiTheme="minorHAnsi" w:cstheme="minorHAnsi"/>
        </w:rPr>
        <w:t>devices</w:t>
      </w:r>
      <w:proofErr w:type="spellEnd"/>
      <w:proofErr w:type="gramEnd"/>
      <w:r w:rsidRPr="0087572A">
        <w:rPr>
          <w:rFonts w:asciiTheme="minorHAnsi" w:eastAsiaTheme="minorEastAsia" w:hAnsiTheme="minorHAnsi" w:cstheme="minorHAnsi"/>
        </w:rPr>
        <w:t xml:space="preserve"> nella rete la cui utilizzazione tende ad 1 (ovvero al 100%). In tal caso, il valore </w:t>
      </w:r>
      <w:r w:rsidR="00F40370" w:rsidRPr="0087572A">
        <w:rPr>
          <w:rFonts w:asciiTheme="minorHAnsi" w:eastAsiaTheme="minorEastAsia" w:hAnsiTheme="minorHAnsi" w:cstheme="minorHAnsi"/>
        </w:rPr>
        <w:t xml:space="preserve">del traffico per cui questo fenomeno avviene è detto “di saturazione” e si indica con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oMath>
      <w:r w:rsidR="00F40370" w:rsidRPr="0087572A">
        <w:rPr>
          <w:rFonts w:asciiTheme="minorHAnsi" w:eastAsiaTheme="minorEastAsia" w:hAnsiTheme="minorHAnsi" w:cstheme="minorHAnsi"/>
        </w:rPr>
        <w:t xml:space="preserve">, ed </w:t>
      </w:r>
      <w:proofErr w:type="gramStart"/>
      <w:r w:rsidR="00F40370" w:rsidRPr="0087572A">
        <w:rPr>
          <w:rFonts w:asciiTheme="minorHAnsi" w:eastAsiaTheme="minorEastAsia" w:hAnsiTheme="minorHAnsi" w:cstheme="minorHAnsi"/>
        </w:rPr>
        <w:t>il devices</w:t>
      </w:r>
      <w:proofErr w:type="gramEnd"/>
      <w:r w:rsidR="00F40370" w:rsidRPr="0087572A">
        <w:rPr>
          <w:rFonts w:asciiTheme="minorHAnsi" w:eastAsiaTheme="minorEastAsia" w:hAnsiTheme="minorHAnsi" w:cstheme="minorHAnsi"/>
        </w:rPr>
        <w:t xml:space="preserve"> si dice che “è un collo di bottiglia” nel sistema. Ovviamente, se tutti i </w:t>
      </w:r>
      <w:proofErr w:type="gramStart"/>
      <w:r w:rsidR="00F40370" w:rsidRPr="0087572A">
        <w:rPr>
          <w:rFonts w:asciiTheme="minorHAnsi" w:eastAsiaTheme="minorEastAsia" w:hAnsiTheme="minorHAnsi" w:cstheme="minorHAnsi"/>
        </w:rPr>
        <w:t>devices</w:t>
      </w:r>
      <w:proofErr w:type="gramEnd"/>
      <w:r w:rsidR="00F40370" w:rsidRPr="0087572A">
        <w:rPr>
          <w:rFonts w:asciiTheme="minorHAnsi" w:eastAsiaTheme="minorEastAsia" w:hAnsiTheme="minorHAnsi" w:cstheme="minorHAnsi"/>
        </w:rPr>
        <w:t xml:space="preserve">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=11 </m:t>
        </m:r>
      </m:oMath>
      <w:r w:rsidR="00F40370" w:rsidRPr="0087572A">
        <w:rPr>
          <w:rFonts w:asciiTheme="minorHAnsi" w:eastAsiaTheme="minorEastAsia" w:hAnsiTheme="minorHAnsi" w:cstheme="minorHAnsi"/>
        </w:rPr>
        <w:t>(misurato in pacchetti al microsecondo), osserviamo che tutti gli Access Points raggiungono un’utilizzazione che è circa del 100%</w:t>
      </w:r>
      <w:r w:rsidR="00EB780E" w:rsidRPr="0087572A">
        <w:rPr>
          <w:rFonts w:asciiTheme="minorHAnsi" w:eastAsiaTheme="minorEastAsia" w:hAnsiTheme="minorHAnsi" w:cstheme="minorHAnsi"/>
        </w:rPr>
        <w:t>:</w:t>
      </w:r>
    </w:p>
    <w:p w14:paraId="1D5718EF" w14:textId="27F9B68C" w:rsidR="00EB780E" w:rsidRPr="0087572A" w:rsidRDefault="00EB780E" w:rsidP="00EB780E">
      <w:pPr>
        <w:jc w:val="center"/>
        <w:rPr>
          <w:rFonts w:asciiTheme="minorHAnsi" w:eastAsiaTheme="minorEastAsia" w:hAnsiTheme="minorHAnsi" w:cstheme="minorHAnsi"/>
        </w:rPr>
      </w:pPr>
      <w:r w:rsidRPr="0087572A">
        <w:rPr>
          <w:rFonts w:asciiTheme="minorHAnsi" w:hAnsiTheme="minorHAnsi" w:cstheme="minorHAnsi"/>
          <w:noProof/>
        </w:rPr>
        <w:lastRenderedPageBreak/>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7CABD6B" w14:textId="5FE5F012" w:rsidR="004436B8" w:rsidRPr="0087572A" w:rsidRDefault="00F40370" w:rsidP="00C07D46">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Quindi, si può concludere dicendo che gli </w:t>
      </w:r>
      <w:proofErr w:type="spellStart"/>
      <w:r w:rsidRPr="0087572A">
        <w:rPr>
          <w:rFonts w:asciiTheme="minorHAnsi" w:eastAsiaTheme="minorEastAsia" w:hAnsiTheme="minorHAnsi" w:cstheme="minorHAnsi"/>
        </w:rPr>
        <w:t>APs</w:t>
      </w:r>
      <w:proofErr w:type="spellEnd"/>
      <w:r w:rsidRPr="0087572A">
        <w:rPr>
          <w:rFonts w:asciiTheme="minorHAnsi" w:eastAsiaTheme="minorEastAsia" w:hAnsiTheme="minorHAnsi" w:cstheme="minorHAnsi"/>
        </w:rPr>
        <w:t xml:space="preserve"> costituiscono </w:t>
      </w:r>
      <w:r w:rsidR="000328B3" w:rsidRPr="0087572A">
        <w:rPr>
          <w:rFonts w:asciiTheme="minorHAnsi" w:eastAsiaTheme="minorEastAsia" w:hAnsiTheme="minorHAnsi" w:cstheme="minorHAnsi"/>
        </w:rPr>
        <w:t>dei</w:t>
      </w:r>
      <w:r w:rsidRPr="0087572A">
        <w:rPr>
          <w:rFonts w:asciiTheme="minorHAnsi" w:eastAsiaTheme="minorEastAsia" w:hAnsiTheme="minorHAnsi" w:cstheme="minorHAnsi"/>
        </w:rPr>
        <w:t xml:space="preserve"> colli di bottiglia e pertanto, </w:t>
      </w:r>
      <w:r w:rsidR="00C72684" w:rsidRPr="0087572A">
        <w:rPr>
          <w:rFonts w:asciiTheme="minorHAnsi" w:eastAsiaTheme="minorEastAsia" w:hAnsiTheme="minorHAnsi" w:cstheme="minorHAnsi"/>
        </w:rPr>
        <w:t xml:space="preserve">terremo conto di questo </w:t>
      </w:r>
      <w:r w:rsidR="00032907" w:rsidRPr="0087572A">
        <w:rPr>
          <w:rFonts w:asciiTheme="minorHAnsi" w:eastAsiaTheme="minorEastAsia" w:hAnsiTheme="minorHAnsi" w:cstheme="minorHAnsi"/>
        </w:rPr>
        <w:t xml:space="preserve">risultato </w:t>
      </w:r>
      <w:r w:rsidR="00C72684" w:rsidRPr="0087572A">
        <w:rPr>
          <w:rFonts w:asciiTheme="minorHAnsi" w:eastAsiaTheme="minorEastAsia" w:hAnsiTheme="minorHAnsi" w:cstheme="minorHAnsi"/>
        </w:rPr>
        <w:t>nella progettazione dell’algoritmo migliorativo per il sistema.</w:t>
      </w:r>
      <w:r w:rsidR="00EB780E" w:rsidRPr="0087572A">
        <w:rPr>
          <w:rFonts w:asciiTheme="minorHAnsi" w:eastAsiaTheme="minorEastAsia" w:hAnsiTheme="minorHAnsi" w:cstheme="minorHAnsi"/>
        </w:rPr>
        <w:t xml:space="preserve"> Inoltre, è bene osservare che </w:t>
      </w:r>
      <w:r w:rsidR="00257E04" w:rsidRPr="0087572A">
        <w:rPr>
          <w:rFonts w:asciiTheme="minorHAnsi" w:eastAsiaTheme="minorEastAsia" w:hAnsiTheme="minorHAnsi" w:cstheme="minorHAnsi"/>
        </w:rPr>
        <w:t>la</w:t>
      </w:r>
      <w:r w:rsidR="00EB780E" w:rsidRPr="0087572A">
        <w:rPr>
          <w:rFonts w:asciiTheme="minorHAnsi" w:eastAsiaTheme="minorEastAsia" w:hAnsiTheme="minorHAnsi" w:cstheme="minorHAnsi"/>
        </w:rPr>
        <w:t xml:space="preserve"> </w:t>
      </w:r>
      <w:bookmarkStart w:id="2" w:name="_Hlk80787464"/>
      <w:r w:rsidR="00EB780E" w:rsidRPr="0087572A">
        <w:rPr>
          <w:rFonts w:asciiTheme="minorHAnsi" w:eastAsiaTheme="minorEastAsia" w:hAnsiTheme="minorHAnsi" w:cstheme="minorHAnsi"/>
        </w:rPr>
        <w:t>variabilità nella distribuzione dei tempi di servizio influenza fortemente il valore del traffico</w:t>
      </w:r>
      <w:r w:rsidR="00442300" w:rsidRPr="0087572A">
        <w:rPr>
          <w:rFonts w:asciiTheme="minorHAnsi" w:eastAsiaTheme="minorEastAsia" w:hAnsiTheme="minorHAnsi" w:cstheme="minorHAnsi"/>
        </w:rPr>
        <w:t xml:space="preserve"> di saturazione.</w:t>
      </w:r>
      <w:r w:rsidR="00857882" w:rsidRPr="0087572A">
        <w:rPr>
          <w:rFonts w:asciiTheme="minorHAnsi" w:eastAsiaTheme="minorEastAsia" w:hAnsiTheme="minorHAnsi" w:cstheme="minorHAnsi"/>
        </w:rPr>
        <w:t xml:space="preserve"> Tale variabilità è modellata attraverso il parametro α della distribuzione </w:t>
      </w:r>
      <w:proofErr w:type="spellStart"/>
      <w:r w:rsidR="00857882" w:rsidRPr="0087572A">
        <w:rPr>
          <w:rFonts w:asciiTheme="minorHAnsi" w:eastAsiaTheme="minorEastAsia" w:hAnsiTheme="minorHAnsi" w:cstheme="minorHAnsi"/>
        </w:rPr>
        <w:t>BoundedPareto</w:t>
      </w:r>
      <w:proofErr w:type="spellEnd"/>
      <w:r w:rsidR="00857882" w:rsidRPr="0087572A">
        <w:rPr>
          <w:rFonts w:asciiTheme="minorHAnsi" w:eastAsiaTheme="minorEastAsia" w:hAnsiTheme="minorHAnsi" w:cstheme="minorHAnsi"/>
        </w:rPr>
        <w:t xml:space="preserve">: valori di </w:t>
      </w:r>
      <m:oMath>
        <m:r>
          <m:rPr>
            <m:sty m:val="p"/>
          </m:rPr>
          <w:rPr>
            <w:rFonts w:ascii="Cambria Math" w:eastAsiaTheme="minorEastAsia" w:hAnsi="Cambria Math" w:cstheme="minorHAnsi"/>
          </w:rPr>
          <m:t>α</m:t>
        </m:r>
        <m:r>
          <w:rPr>
            <w:rFonts w:ascii="Cambria Math" w:eastAsiaTheme="minorEastAsia" w:hAnsi="Cambria Math" w:cstheme="minorHAnsi"/>
          </w:rPr>
          <m:t>→0</m:t>
        </m:r>
      </m:oMath>
      <w:r w:rsidR="00442300" w:rsidRPr="0087572A">
        <w:rPr>
          <w:rFonts w:asciiTheme="minorHAnsi" w:eastAsiaTheme="minorEastAsia" w:hAnsiTheme="minorHAnsi" w:cstheme="minorHAnsi"/>
        </w:rPr>
        <w:t xml:space="preserve"> </w:t>
      </w:r>
      <w:r w:rsidR="00857882" w:rsidRPr="0087572A">
        <w:rPr>
          <w:rFonts w:asciiTheme="minorHAnsi" w:eastAsiaTheme="minorEastAsia" w:hAnsiTheme="minorHAnsi" w:cstheme="minorHAnsi"/>
        </w:rPr>
        <w:t xml:space="preserve">indicano un’alta variabilità, mentre valori di </w:t>
      </w:r>
      <m:oMath>
        <m:r>
          <m:rPr>
            <m:sty m:val="p"/>
          </m:rPr>
          <w:rPr>
            <w:rFonts w:ascii="Cambria Math" w:eastAsiaTheme="minorEastAsia" w:hAnsi="Cambria Math" w:cstheme="minorHAnsi"/>
          </w:rPr>
          <m:t>α</m:t>
        </m:r>
        <m:r>
          <w:rPr>
            <w:rFonts w:ascii="Cambria Math" w:eastAsiaTheme="minorEastAsia" w:hAnsi="Cambria Math" w:cstheme="minorHAnsi"/>
          </w:rPr>
          <m:t>→2</m:t>
        </m:r>
      </m:oMath>
      <w:r w:rsidR="00857882" w:rsidRPr="0087572A">
        <w:rPr>
          <w:rFonts w:asciiTheme="minorHAnsi" w:eastAsiaTheme="minorEastAsia" w:hAnsiTheme="minorHAnsi" w:cstheme="minorHAnsi"/>
        </w:rPr>
        <w:t xml:space="preserve"> indicano una bassa variabilità.  </w:t>
      </w:r>
      <w:r w:rsidR="00442300" w:rsidRPr="0087572A">
        <w:rPr>
          <w:rFonts w:asciiTheme="minorHAnsi" w:eastAsiaTheme="minorEastAsia" w:hAnsiTheme="minorHAnsi" w:cstheme="minorHAnsi"/>
        </w:rPr>
        <w:t>Infatti</w:t>
      </w:r>
      <w:r w:rsidR="004436B8" w:rsidRPr="0087572A">
        <w:rPr>
          <w:rFonts w:asciiTheme="minorHAnsi" w:eastAsiaTheme="minorEastAsia" w:hAnsiTheme="minorHAnsi" w:cstheme="minorHAnsi"/>
        </w:rPr>
        <w:t xml:space="preserve">, eseguendo </w:t>
      </w:r>
      <w:r w:rsidR="00032907" w:rsidRPr="0087572A">
        <w:rPr>
          <w:rFonts w:asciiTheme="minorHAnsi" w:eastAsiaTheme="minorEastAsia" w:hAnsiTheme="minorHAnsi" w:cstheme="minorHAnsi"/>
        </w:rPr>
        <w:t xml:space="preserve">diverse volte </w:t>
      </w:r>
      <w:r w:rsidR="004436B8" w:rsidRPr="0087572A">
        <w:rPr>
          <w:rFonts w:asciiTheme="minorHAnsi" w:eastAsiaTheme="minorEastAsia" w:hAnsiTheme="minorHAnsi" w:cstheme="minorHAnsi"/>
        </w:rPr>
        <w:t xml:space="preserve">il simulatore con </w:t>
      </w:r>
      <w:r w:rsidR="00032907" w:rsidRPr="0087572A">
        <w:rPr>
          <w:rFonts w:asciiTheme="minorHAnsi" w:eastAsiaTheme="minorEastAsia" w:hAnsiTheme="minorHAnsi" w:cstheme="minorHAnsi"/>
        </w:rPr>
        <w:t xml:space="preserve">un valore di </w:t>
      </w:r>
      <w:r w:rsidR="004436B8" w:rsidRPr="0087572A">
        <w:rPr>
          <w:rFonts w:asciiTheme="minorHAnsi" w:eastAsiaTheme="minorEastAsia" w:hAnsiTheme="minorHAnsi" w:cstheme="minorHAnsi"/>
        </w:rPr>
        <w:t>α = 1.5</w:t>
      </w:r>
      <w:r w:rsidR="00257E04" w:rsidRPr="0087572A">
        <w:rPr>
          <w:rFonts w:asciiTheme="minorHAnsi" w:eastAsiaTheme="minorEastAsia" w:hAnsiTheme="minorHAnsi" w:cstheme="minorHAnsi"/>
        </w:rPr>
        <w:t xml:space="preserve"> (bassa variabilità)</w:t>
      </w:r>
      <w:r w:rsidR="00442300" w:rsidRPr="0087572A">
        <w:rPr>
          <w:rFonts w:asciiTheme="minorHAnsi" w:eastAsiaTheme="minorEastAsia" w:hAnsiTheme="minorHAnsi" w:cstheme="minorHAnsi"/>
        </w:rPr>
        <w:t>:</w:t>
      </w:r>
      <w:bookmarkEnd w:id="2"/>
    </w:p>
    <w:p w14:paraId="4CB938A5" w14:textId="2B97996F" w:rsidR="009E2B5C" w:rsidRPr="0087572A" w:rsidRDefault="00E70DBE" w:rsidP="004436B8">
      <w:pPr>
        <w:jc w:val="center"/>
        <w:rPr>
          <w:rFonts w:asciiTheme="minorHAnsi" w:eastAsiaTheme="minorEastAsia" w:hAnsiTheme="minorHAnsi" w:cstheme="minorHAnsi"/>
        </w:rPr>
      </w:pPr>
      <w:r w:rsidRPr="0087572A">
        <w:rPr>
          <w:rFonts w:asciiTheme="minorHAnsi" w:hAnsiTheme="minorHAnsi" w:cstheme="minorHAnsi"/>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79CDCE2" w14:textId="746647B9" w:rsidR="009E2B5C" w:rsidRDefault="004436B8" w:rsidP="00257E04">
      <w:pPr>
        <w:jc w:val="both"/>
        <w:rPr>
          <w:rFonts w:asciiTheme="minorHAnsi" w:eastAsiaTheme="minorEastAsia" w:hAnsiTheme="minorHAnsi" w:cstheme="minorHAnsi"/>
        </w:rPr>
      </w:pPr>
      <w:r w:rsidRPr="0087572A">
        <w:rPr>
          <w:rFonts w:asciiTheme="minorHAnsi" w:eastAsiaTheme="minorEastAsia" w:hAnsiTheme="minorHAnsi" w:cstheme="minorHAnsi"/>
        </w:rPr>
        <w:t>Osserviamo facilmente che</w:t>
      </w:r>
      <w:r w:rsidR="00257E04" w:rsidRPr="0087572A">
        <w:rPr>
          <w:rFonts w:asciiTheme="minorHAnsi" w:eastAsiaTheme="minorEastAsia" w:hAnsiTheme="minorHAnsi" w:cstheme="minorHAnsi"/>
        </w:rPr>
        <w:t>, in caso di bassa variabilità</w:t>
      </w:r>
      <w:r w:rsidR="00032907" w:rsidRPr="0087572A">
        <w:rPr>
          <w:rFonts w:asciiTheme="minorHAnsi" w:eastAsiaTheme="minorEastAsia" w:hAnsiTheme="minorHAnsi" w:cstheme="minorHAnsi"/>
        </w:rPr>
        <w:t xml:space="preserve"> della distribuzione dei tempi di servizio ed a parità di traffico in ingresso</w:t>
      </w:r>
      <w:r w:rsidR="00257E04" w:rsidRPr="0087572A">
        <w:rPr>
          <w:rFonts w:asciiTheme="minorHAnsi" w:eastAsiaTheme="minorEastAsia" w:hAnsiTheme="minorHAnsi" w:cstheme="minorHAnsi"/>
        </w:rPr>
        <w:t xml:space="preserve">, l’utilizzazione dei </w:t>
      </w:r>
      <w:proofErr w:type="spellStart"/>
      <w:proofErr w:type="gramStart"/>
      <w:r w:rsidR="00257E04" w:rsidRPr="0087572A">
        <w:rPr>
          <w:rFonts w:asciiTheme="minorHAnsi" w:eastAsiaTheme="minorEastAsia" w:hAnsiTheme="minorHAnsi" w:cstheme="minorHAnsi"/>
        </w:rPr>
        <w:t>devices</w:t>
      </w:r>
      <w:proofErr w:type="spellEnd"/>
      <w:proofErr w:type="gramEnd"/>
      <w:r w:rsidR="00257E04" w:rsidRPr="0087572A">
        <w:rPr>
          <w:rFonts w:asciiTheme="minorHAnsi" w:eastAsiaTheme="minorEastAsia" w:hAnsiTheme="minorHAnsi" w:cstheme="minorHAnsi"/>
        </w:rPr>
        <w:t xml:space="preserve"> si riduce fortemente. In </w:t>
      </w:r>
      <w:r w:rsidR="00857882" w:rsidRPr="0087572A">
        <w:rPr>
          <w:rFonts w:asciiTheme="minorHAnsi" w:eastAsiaTheme="minorEastAsia" w:hAnsiTheme="minorHAnsi" w:cstheme="minorHAnsi"/>
        </w:rPr>
        <w:t>altre parole, meno è variabile la distribuzione dei tempi di servizio e più performante è il comportamento della rete</w:t>
      </w:r>
      <w:r w:rsidR="00B05640" w:rsidRPr="0087572A">
        <w:rPr>
          <w:rFonts w:asciiTheme="minorHAnsi" w:eastAsiaTheme="minorEastAsia" w:hAnsiTheme="minorHAnsi" w:cstheme="minorHAnsi"/>
        </w:rPr>
        <w:t xml:space="preserve"> (ovvero maggiore è il traffico che la rete riesce a sopportare)</w:t>
      </w:r>
      <w:r w:rsidR="00857882"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Tuttavia, </w:t>
      </w:r>
      <w:r w:rsidR="00857882" w:rsidRPr="0087572A">
        <w:rPr>
          <w:rFonts w:asciiTheme="minorHAnsi" w:eastAsiaTheme="minorEastAsia" w:hAnsiTheme="minorHAnsi" w:cstheme="minorHAnsi"/>
        </w:rPr>
        <w:t>tale</w:t>
      </w:r>
      <w:r w:rsidRPr="0087572A">
        <w:rPr>
          <w:rFonts w:asciiTheme="minorHAnsi" w:eastAsiaTheme="minorEastAsia" w:hAnsiTheme="minorHAnsi" w:cstheme="minorHAnsi"/>
        </w:rPr>
        <w:t xml:space="preserve"> variabilità non influenza lo studio fatto per 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che continuano a rimanere gli </w:t>
      </w:r>
      <w:proofErr w:type="spellStart"/>
      <w:r w:rsidRPr="0087572A">
        <w:rPr>
          <w:rFonts w:asciiTheme="minorHAnsi" w:eastAsiaTheme="minorEastAsia" w:hAnsiTheme="minorHAnsi" w:cstheme="minorHAnsi"/>
        </w:rPr>
        <w:t>APs</w:t>
      </w:r>
      <w:proofErr w:type="spellEnd"/>
      <w:r w:rsidR="00857882" w:rsidRPr="0087572A">
        <w:rPr>
          <w:rFonts w:asciiTheme="minorHAnsi" w:eastAsiaTheme="minorEastAsia" w:hAnsiTheme="minorHAnsi" w:cstheme="minorHAnsi"/>
        </w:rPr>
        <w:t xml:space="preserve"> in ogni caso</w:t>
      </w:r>
      <w:r w:rsidR="00257E04" w:rsidRPr="0087572A">
        <w:rPr>
          <w:rFonts w:asciiTheme="minorHAnsi" w:eastAsiaTheme="minorEastAsia" w:hAnsiTheme="minorHAnsi" w:cstheme="minorHAnsi"/>
        </w:rPr>
        <w:t>.</w:t>
      </w:r>
      <w:r w:rsidR="00F06A01" w:rsidRPr="0087572A">
        <w:rPr>
          <w:rFonts w:asciiTheme="minorHAnsi" w:eastAsiaTheme="minorEastAsia" w:hAnsiTheme="minorHAnsi" w:cstheme="minorHAnsi"/>
        </w:rPr>
        <w:t xml:space="preserve"> I valori mostrati nei grafici precedenti sono riportati rispettivamente nei </w:t>
      </w:r>
      <w:proofErr w:type="spellStart"/>
      <w:r w:rsidR="00F06A01" w:rsidRPr="0087572A">
        <w:rPr>
          <w:rFonts w:asciiTheme="minorHAnsi" w:eastAsiaTheme="minorEastAsia" w:hAnsiTheme="minorHAnsi" w:cstheme="minorHAnsi"/>
        </w:rPr>
        <w:t>files</w:t>
      </w:r>
      <w:proofErr w:type="spellEnd"/>
      <w:r w:rsidR="00F06A01" w:rsidRPr="0087572A">
        <w:rPr>
          <w:rFonts w:asciiTheme="minorHAnsi" w:eastAsiaTheme="minorEastAsia" w:hAnsiTheme="minorHAnsi" w:cstheme="minorHAnsi"/>
        </w:rPr>
        <w:t xml:space="preserve"> bottleneck-high.txt e bottlenecks-low.txt</w:t>
      </w:r>
      <w:r w:rsidR="001D47E9" w:rsidRPr="0087572A">
        <w:rPr>
          <w:rFonts w:asciiTheme="minorHAnsi" w:eastAsiaTheme="minorEastAsia" w:hAnsiTheme="minorHAnsi" w:cstheme="minorHAnsi"/>
        </w:rPr>
        <w:t xml:space="preserve"> e, per completezza, vengono riportati in forma tabellare di seguito</w:t>
      </w:r>
      <w:r w:rsidR="00F06A01" w:rsidRPr="0087572A">
        <w:rPr>
          <w:rFonts w:asciiTheme="minorHAnsi" w:eastAsiaTheme="minorEastAsia" w:hAnsiTheme="minorHAnsi" w:cstheme="minorHAnsi"/>
        </w:rPr>
        <w:t>.</w:t>
      </w:r>
    </w:p>
    <w:p w14:paraId="12DA6834" w14:textId="5FDC429E" w:rsidR="005F6F4F" w:rsidRDefault="005F6F4F" w:rsidP="00257E04">
      <w:pPr>
        <w:jc w:val="both"/>
        <w:rPr>
          <w:rFonts w:asciiTheme="minorHAnsi" w:eastAsiaTheme="minorEastAsia" w:hAnsiTheme="minorHAnsi" w:cstheme="minorHAnsi"/>
        </w:rPr>
      </w:pPr>
    </w:p>
    <w:p w14:paraId="1FF49C4A" w14:textId="061C8426" w:rsidR="005F6F4F" w:rsidRDefault="005F6F4F" w:rsidP="00257E04">
      <w:pPr>
        <w:jc w:val="both"/>
        <w:rPr>
          <w:rFonts w:asciiTheme="minorHAnsi" w:eastAsiaTheme="minorEastAsia" w:hAnsiTheme="minorHAnsi" w:cstheme="minorHAnsi"/>
        </w:rPr>
      </w:pPr>
    </w:p>
    <w:p w14:paraId="0F06614D" w14:textId="02CF82FF" w:rsidR="005F6F4F" w:rsidRDefault="005F6F4F" w:rsidP="00257E04">
      <w:pPr>
        <w:jc w:val="both"/>
        <w:rPr>
          <w:rFonts w:asciiTheme="minorHAnsi" w:eastAsiaTheme="minorEastAsia" w:hAnsiTheme="minorHAnsi" w:cstheme="minorHAnsi"/>
        </w:rPr>
      </w:pPr>
    </w:p>
    <w:p w14:paraId="6DE110B4" w14:textId="77777777" w:rsidR="005F6F4F" w:rsidRPr="0087572A" w:rsidRDefault="005F6F4F" w:rsidP="00257E04">
      <w:pPr>
        <w:jc w:val="both"/>
        <w:rPr>
          <w:rFonts w:asciiTheme="minorHAnsi" w:eastAsiaTheme="minorEastAsia" w:hAnsiTheme="minorHAnsi" w:cstheme="minorHAnsi"/>
        </w:rPr>
      </w:pPr>
    </w:p>
    <w:p w14:paraId="60CDC8C8" w14:textId="77777777" w:rsidR="00882B0A" w:rsidRPr="0087572A" w:rsidRDefault="00882B0A"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lastRenderedPageBreak/>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0.078725</w:t>
            </w:r>
          </w:p>
        </w:tc>
      </w:tr>
      <w:tr w:rsidR="001D47E9" w:rsidRPr="0087572A"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0.091742</w:t>
            </w:r>
          </w:p>
        </w:tc>
      </w:tr>
      <w:tr w:rsidR="001D47E9" w:rsidRPr="0087572A"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0.104981</w:t>
            </w:r>
          </w:p>
        </w:tc>
      </w:tr>
      <w:tr w:rsidR="001D47E9" w:rsidRPr="0087572A"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0.117331</w:t>
            </w:r>
          </w:p>
        </w:tc>
      </w:tr>
      <w:tr w:rsidR="001D47E9" w:rsidRPr="0087572A"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0.129918</w:t>
            </w:r>
          </w:p>
        </w:tc>
      </w:tr>
      <w:tr w:rsidR="001D47E9" w:rsidRPr="0087572A"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0.141422</w:t>
            </w:r>
          </w:p>
        </w:tc>
      </w:tr>
      <w:tr w:rsidR="001D47E9" w:rsidRPr="0087572A"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0.143312</w:t>
            </w:r>
          </w:p>
        </w:tc>
      </w:tr>
      <w:tr w:rsidR="001D47E9" w:rsidRPr="0087572A"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0.143483</w:t>
            </w:r>
          </w:p>
        </w:tc>
      </w:tr>
    </w:tbl>
    <w:p w14:paraId="728BD91D" w14:textId="77777777" w:rsidR="001D47E9" w:rsidRPr="0087572A" w:rsidRDefault="001D47E9"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0.084874</w:t>
            </w:r>
          </w:p>
        </w:tc>
      </w:tr>
      <w:tr w:rsidR="001D47E9" w:rsidRPr="0087572A"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0.090829</w:t>
            </w:r>
          </w:p>
        </w:tc>
      </w:tr>
      <w:tr w:rsidR="001D47E9" w:rsidRPr="0087572A"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0.096928</w:t>
            </w:r>
          </w:p>
        </w:tc>
      </w:tr>
      <w:tr w:rsidR="001D47E9" w:rsidRPr="0087572A"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0.104383</w:t>
            </w:r>
          </w:p>
        </w:tc>
      </w:tr>
      <w:tr w:rsidR="001D47E9" w:rsidRPr="0087572A"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0.110765</w:t>
            </w:r>
          </w:p>
        </w:tc>
      </w:tr>
      <w:tr w:rsidR="001D47E9" w:rsidRPr="0087572A"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0.116930</w:t>
            </w:r>
          </w:p>
        </w:tc>
      </w:tr>
      <w:tr w:rsidR="001D47E9" w:rsidRPr="0087572A"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0.123373</w:t>
            </w:r>
          </w:p>
        </w:tc>
      </w:tr>
      <w:tr w:rsidR="001D47E9" w:rsidRPr="0087572A"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0.129954</w:t>
            </w:r>
          </w:p>
        </w:tc>
      </w:tr>
      <w:tr w:rsidR="001D47E9" w:rsidRPr="0087572A"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0.136795</w:t>
            </w:r>
          </w:p>
        </w:tc>
      </w:tr>
      <w:tr w:rsidR="001D47E9" w:rsidRPr="0087572A"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0.142026</w:t>
            </w:r>
          </w:p>
        </w:tc>
      </w:tr>
      <w:tr w:rsidR="001D47E9" w:rsidRPr="0087572A"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0.144607</w:t>
            </w:r>
          </w:p>
        </w:tc>
      </w:tr>
    </w:tbl>
    <w:p w14:paraId="57DCF211" w14:textId="77777777" w:rsidR="001D47E9" w:rsidRPr="0087572A" w:rsidRDefault="001D47E9" w:rsidP="00257E04">
      <w:pPr>
        <w:jc w:val="both"/>
        <w:rPr>
          <w:rFonts w:asciiTheme="minorHAnsi" w:eastAsiaTheme="minorEastAsia" w:hAnsiTheme="minorHAnsi" w:cstheme="minorHAnsi"/>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Pr="003C6B96" w:rsidRDefault="00C6024F" w:rsidP="00C6024F">
      <w:pPr>
        <w:jc w:val="both"/>
        <w:rPr>
          <w:rFonts w:asciiTheme="minorHAnsi" w:eastAsiaTheme="minorEastAsia" w:hAnsiTheme="minorHAnsi" w:cstheme="minorHAnsi"/>
        </w:rPr>
      </w:pPr>
      <w:r w:rsidRPr="003C6B96">
        <w:rPr>
          <w:rFonts w:asciiTheme="minorHAnsi" w:eastAsiaTheme="minorEastAsia" w:hAnsiTheme="minorHAnsi" w:cstheme="minorHAnsi"/>
        </w:rPr>
        <w:t>Considerato lo studio effettuato nel paragrafo precedente, ne è risultato che per eliminare i colli di bottiglia</w:t>
      </w:r>
      <w:r w:rsidR="0032381A" w:rsidRPr="003C6B96">
        <w:rPr>
          <w:rFonts w:asciiTheme="minorHAnsi" w:eastAsiaTheme="minorEastAsia" w:hAnsiTheme="minorHAnsi" w:cstheme="minorHAnsi"/>
        </w:rPr>
        <w:t xml:space="preserve"> è necessario effettuare delle operazioni di </w:t>
      </w:r>
      <w:proofErr w:type="spellStart"/>
      <w:r w:rsidR="0032381A" w:rsidRPr="003C6B96">
        <w:rPr>
          <w:rFonts w:asciiTheme="minorHAnsi" w:eastAsiaTheme="minorEastAsia" w:hAnsiTheme="minorHAnsi" w:cstheme="minorHAnsi"/>
        </w:rPr>
        <w:t>Load</w:t>
      </w:r>
      <w:proofErr w:type="spellEnd"/>
      <w:r w:rsidR="0032381A" w:rsidRPr="003C6B96">
        <w:rPr>
          <w:rFonts w:asciiTheme="minorHAnsi" w:eastAsiaTheme="minorEastAsia" w:hAnsiTheme="minorHAnsi" w:cstheme="minorHAnsi"/>
        </w:rPr>
        <w:t xml:space="preserve"> </w:t>
      </w:r>
      <w:proofErr w:type="spellStart"/>
      <w:r w:rsidR="0032381A" w:rsidRPr="003C6B96">
        <w:rPr>
          <w:rFonts w:asciiTheme="minorHAnsi" w:eastAsiaTheme="minorEastAsia" w:hAnsiTheme="minorHAnsi" w:cstheme="minorHAnsi"/>
        </w:rPr>
        <w:t>Balancing</w:t>
      </w:r>
      <w:proofErr w:type="spellEnd"/>
      <w:r w:rsidR="0032381A" w:rsidRPr="003C6B96">
        <w:rPr>
          <w:rFonts w:asciiTheme="minorHAnsi" w:eastAsiaTheme="minorEastAsia" w:hAnsiTheme="minorHAnsi" w:cstheme="minorHAnsi"/>
        </w:rPr>
        <w:t>, ovvero di bilanciamento del carico dovuto al traffico in ingresso</w:t>
      </w:r>
      <w:r w:rsidRPr="003C6B96">
        <w:rPr>
          <w:rFonts w:asciiTheme="minorHAnsi" w:eastAsiaTheme="minorEastAsia" w:hAnsiTheme="minorHAnsi" w:cstheme="minorHAnsi"/>
        </w:rPr>
        <w:t xml:space="preserve">. Una prima operazione, molto semplice da attuare, consiste nel sostituire gli AP con altri di capacità maggiore: in tal modo ne risulterebbe sicuramente un incremento delle prestazioni; </w:t>
      </w:r>
      <w:r w:rsidR="00477E9D" w:rsidRPr="003C6B96">
        <w:rPr>
          <w:rFonts w:asciiTheme="minorHAnsi" w:eastAsiaTheme="minorEastAsia" w:hAnsiTheme="minorHAnsi" w:cstheme="minorHAnsi"/>
        </w:rPr>
        <w:t>tuttavia,</w:t>
      </w:r>
      <w:r w:rsidRPr="003C6B96">
        <w:rPr>
          <w:rFonts w:asciiTheme="minorHAnsi" w:eastAsiaTheme="minorEastAsia" w:hAnsiTheme="minorHAnsi" w:cstheme="minorHAnsi"/>
        </w:rPr>
        <w:t xml:space="preserve"> l’acquisto di nuovi ap</w:t>
      </w:r>
      <w:r w:rsidR="0032381A" w:rsidRPr="003C6B96">
        <w:rPr>
          <w:rFonts w:asciiTheme="minorHAnsi" w:eastAsiaTheme="minorEastAsia" w:hAnsiTheme="minorHAnsi" w:cstheme="minorHAnsi"/>
        </w:rPr>
        <w:t>parecchi</w:t>
      </w:r>
      <w:r w:rsidRPr="003C6B96">
        <w:rPr>
          <w:rFonts w:asciiTheme="minorHAnsi" w:eastAsiaTheme="minorEastAsia" w:hAnsiTheme="minorHAnsi" w:cstheme="minorHAnsi"/>
        </w:rPr>
        <w:t xml:space="preserve"> ha un costo (di diverse decine di euro</w:t>
      </w:r>
      <w:r w:rsidR="0032381A" w:rsidRPr="003C6B96">
        <w:rPr>
          <w:rFonts w:asciiTheme="minorHAnsi" w:eastAsiaTheme="minorEastAsia" w:hAnsiTheme="minorHAnsi" w:cstheme="minorHAnsi"/>
        </w:rPr>
        <w:t xml:space="preserve"> cadauno</w:t>
      </w:r>
      <w:r w:rsidRPr="003C6B96">
        <w:rPr>
          <w:rFonts w:asciiTheme="minorHAnsi" w:eastAsiaTheme="minorEastAsia" w:hAnsiTheme="minorHAnsi" w:cstheme="minorHAnsi"/>
        </w:rPr>
        <w:t xml:space="preserve">) e sostituire </w:t>
      </w:r>
      <w:r w:rsidR="00AD0357" w:rsidRPr="003C6B96">
        <w:rPr>
          <w:rFonts w:asciiTheme="minorHAnsi" w:eastAsiaTheme="minorEastAsia" w:hAnsiTheme="minorHAnsi" w:cstheme="minorHAnsi"/>
        </w:rPr>
        <w:t xml:space="preserve">tutti gli </w:t>
      </w:r>
      <w:r w:rsidR="0032381A" w:rsidRPr="003C6B96">
        <w:rPr>
          <w:rFonts w:asciiTheme="minorHAnsi" w:eastAsiaTheme="minorEastAsia" w:hAnsiTheme="minorHAnsi" w:cstheme="minorHAnsi"/>
        </w:rPr>
        <w:t>AP</w:t>
      </w:r>
      <w:r w:rsidR="00AD0357" w:rsidRPr="003C6B96">
        <w:rPr>
          <w:rFonts w:asciiTheme="minorHAnsi" w:eastAsiaTheme="minorEastAsia" w:hAnsiTheme="minorHAnsi" w:cstheme="minorHAnsi"/>
        </w:rPr>
        <w:t xml:space="preserve"> di ogni piano di ogni edificio potrebbe arrivare a costare anche migliaia di euro (considerat</w:t>
      </w:r>
      <w:r w:rsidR="0032381A" w:rsidRPr="003C6B96">
        <w:rPr>
          <w:rFonts w:asciiTheme="minorHAnsi" w:eastAsiaTheme="minorEastAsia" w:hAnsiTheme="minorHAnsi" w:cstheme="minorHAnsi"/>
        </w:rPr>
        <w:t>i</w:t>
      </w:r>
      <w:r w:rsidR="00AD0357" w:rsidRPr="003C6B96">
        <w:rPr>
          <w:rFonts w:asciiTheme="minorHAnsi" w:eastAsiaTheme="minorEastAsia" w:hAnsiTheme="minorHAnsi" w:cstheme="minorHAnsi"/>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 xml:space="preserve">Incrementare il numero </w:t>
      </w:r>
      <w:bookmarkStart w:id="3" w:name="_Hlk81849120"/>
      <w:r>
        <w:rPr>
          <w:rFonts w:eastAsiaTheme="minorEastAsia"/>
        </w:rPr>
        <w:t>degli AP</w:t>
      </w:r>
      <w:bookmarkEnd w:id="3"/>
    </w:p>
    <w:p w14:paraId="5181B125" w14:textId="5EE476B6" w:rsidR="009E2B5C" w:rsidRPr="003C6B96" w:rsidRDefault="00AD0357" w:rsidP="00AD0357">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Un altro modo per effettuare </w:t>
      </w:r>
      <w:proofErr w:type="spellStart"/>
      <w:r w:rsidRPr="003C6B96">
        <w:rPr>
          <w:rFonts w:asciiTheme="minorHAnsi" w:eastAsiaTheme="minorEastAsia" w:hAnsiTheme="minorHAnsi" w:cstheme="minorHAnsi"/>
        </w:rPr>
        <w:t>load</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balancing</w:t>
      </w:r>
      <w:proofErr w:type="spellEnd"/>
      <w:r w:rsidRPr="003C6B96">
        <w:rPr>
          <w:rFonts w:asciiTheme="minorHAnsi" w:eastAsiaTheme="minorEastAsia" w:hAnsiTheme="minorHAnsi" w:cstheme="minorHAnsi"/>
        </w:rPr>
        <w:t xml:space="preserve"> potrebbe essere quello di incrementare il numero di </w:t>
      </w:r>
      <w:proofErr w:type="spellStart"/>
      <w:r w:rsidRPr="003C6B96">
        <w:rPr>
          <w:rFonts w:asciiTheme="minorHAnsi" w:eastAsiaTheme="minorEastAsia" w:hAnsiTheme="minorHAnsi" w:cstheme="minorHAnsi"/>
        </w:rPr>
        <w:t>access</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points</w:t>
      </w:r>
      <w:proofErr w:type="spellEnd"/>
      <w:r w:rsidRPr="003C6B96">
        <w:rPr>
          <w:rFonts w:asciiTheme="minorHAnsi" w:eastAsiaTheme="minorEastAsia" w:hAnsiTheme="minorHAnsi" w:cstheme="minorHAnsi"/>
        </w:rPr>
        <w:t xml:space="preserve"> presenti in ogni piano: in questo modo, il traffico viene ripartito in più </w:t>
      </w:r>
      <w:r w:rsidR="00574351" w:rsidRPr="003C6B96">
        <w:rPr>
          <w:rFonts w:asciiTheme="minorHAnsi" w:eastAsiaTheme="minorEastAsia" w:hAnsiTheme="minorHAnsi" w:cstheme="minorHAnsi"/>
        </w:rPr>
        <w:t>AP e</w:t>
      </w:r>
      <w:r w:rsidRPr="003C6B96">
        <w:rPr>
          <w:rFonts w:asciiTheme="minorHAnsi" w:eastAsiaTheme="minorEastAsia" w:hAnsiTheme="minorHAnsi" w:cstheme="minorHAnsi"/>
        </w:rPr>
        <w:t xml:space="preserve"> pertanto si osserverà una diminuzione dell’utilizzazione di ogni dispositivo e quindi </w:t>
      </w:r>
      <w:r w:rsidR="00574351" w:rsidRPr="003C6B96">
        <w:rPr>
          <w:rFonts w:asciiTheme="minorHAnsi" w:eastAsiaTheme="minorEastAsia" w:hAnsiTheme="minorHAnsi" w:cstheme="minorHAnsi"/>
        </w:rPr>
        <w:t>un incremento</w:t>
      </w:r>
      <w:r w:rsidRPr="003C6B96">
        <w:rPr>
          <w:rFonts w:asciiTheme="minorHAnsi" w:eastAsiaTheme="minorEastAsia" w:hAnsiTheme="minorHAnsi" w:cstheme="minorHAnsi"/>
        </w:rPr>
        <w:t xml:space="preserve"> delle prestazioni; tuttavia, anche </w:t>
      </w:r>
      <w:r w:rsidR="00574351" w:rsidRPr="003C6B96">
        <w:rPr>
          <w:rFonts w:asciiTheme="minorHAnsi" w:eastAsiaTheme="minorEastAsia" w:hAnsiTheme="minorHAnsi" w:cstheme="minorHAnsi"/>
        </w:rPr>
        <w:t xml:space="preserve">in questo caso </w:t>
      </w:r>
      <w:r w:rsidRPr="003C6B96">
        <w:rPr>
          <w:rFonts w:asciiTheme="minorHAnsi" w:eastAsiaTheme="minorEastAsia" w:hAnsiTheme="minorHAnsi" w:cstheme="minorHAnsi"/>
        </w:rPr>
        <w:t>vale il discorso fatto in precedenza, ovvero</w:t>
      </w:r>
      <w:r w:rsidR="00574351"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l’acquisto di nuovi </w:t>
      </w:r>
      <w:r w:rsidR="00574351" w:rsidRPr="003C6B96">
        <w:rPr>
          <w:rFonts w:asciiTheme="minorHAnsi" w:eastAsiaTheme="minorEastAsia" w:hAnsiTheme="minorHAnsi" w:cstheme="minorHAnsi"/>
        </w:rPr>
        <w:t>apparecchi</w:t>
      </w:r>
      <w:r w:rsidRPr="003C6B96">
        <w:rPr>
          <w:rFonts w:asciiTheme="minorHAnsi" w:eastAsiaTheme="minorEastAsia" w:hAnsiTheme="minorHAnsi" w:cstheme="minorHAnsi"/>
        </w:rPr>
        <w:t xml:space="preserve"> ha un costo e potrebbe</w:t>
      </w:r>
      <w:r w:rsidR="00574351" w:rsidRPr="003C6B96">
        <w:rPr>
          <w:rFonts w:asciiTheme="minorHAnsi" w:eastAsiaTheme="minorEastAsia" w:hAnsiTheme="minorHAnsi" w:cstheme="minorHAnsi"/>
        </w:rPr>
        <w:t xml:space="preserve"> risultare</w:t>
      </w:r>
      <w:r w:rsidRPr="003C6B96">
        <w:rPr>
          <w:rFonts w:asciiTheme="minorHAnsi" w:eastAsiaTheme="minorEastAsia" w:hAnsiTheme="minorHAnsi" w:cstheme="minorHAnsi"/>
        </w:rPr>
        <w:t xml:space="preserve"> anche elevato. </w:t>
      </w:r>
      <w:r w:rsidR="00574351" w:rsidRPr="003C6B96">
        <w:rPr>
          <w:rFonts w:asciiTheme="minorHAnsi" w:eastAsiaTheme="minorEastAsia" w:hAnsiTheme="minorHAnsi" w:cstheme="minorHAnsi"/>
        </w:rPr>
        <w:t>Per evitare ciò, s</w:t>
      </w:r>
      <w:r w:rsidRPr="003C6B96">
        <w:rPr>
          <w:rFonts w:asciiTheme="minorHAnsi" w:eastAsiaTheme="minorEastAsia" w:hAnsiTheme="minorHAnsi" w:cstheme="minorHAnsi"/>
        </w:rPr>
        <w:t>i potrebbe pensare di fornire ogni abitazione di un</w:t>
      </w:r>
      <w:r w:rsidR="00574351" w:rsidRPr="003C6B96">
        <w:rPr>
          <w:rFonts w:asciiTheme="minorHAnsi" w:eastAsiaTheme="minorEastAsia" w:hAnsiTheme="minorHAnsi" w:cstheme="minorHAnsi"/>
        </w:rPr>
        <w:t>a presa Ethernet</w:t>
      </w:r>
      <w:r w:rsidRPr="003C6B96">
        <w:rPr>
          <w:rFonts w:asciiTheme="minorHAnsi" w:eastAsiaTheme="minorEastAsia" w:hAnsiTheme="minorHAnsi" w:cstheme="minorHAnsi"/>
        </w:rPr>
        <w:t xml:space="preserve"> e comunicare a</w:t>
      </w:r>
      <w:r w:rsidR="00574351" w:rsidRPr="003C6B96">
        <w:rPr>
          <w:rFonts w:asciiTheme="minorHAnsi" w:eastAsiaTheme="minorEastAsia" w:hAnsiTheme="minorHAnsi" w:cstheme="minorHAnsi"/>
        </w:rPr>
        <w:t xml:space="preserve"> ciascun utente </w:t>
      </w:r>
      <w:r w:rsidRPr="003C6B96">
        <w:rPr>
          <w:rFonts w:asciiTheme="minorHAnsi" w:eastAsiaTheme="minorEastAsia" w:hAnsiTheme="minorHAnsi" w:cstheme="minorHAnsi"/>
        </w:rPr>
        <w:t>in fase contrattuale che l’acquisto dell’</w:t>
      </w:r>
      <w:r w:rsidR="00574351" w:rsidRPr="003C6B96">
        <w:rPr>
          <w:rFonts w:asciiTheme="minorHAnsi" w:eastAsiaTheme="minorEastAsia" w:hAnsiTheme="minorHAnsi" w:cstheme="minorHAnsi"/>
        </w:rPr>
        <w:t>AP</w:t>
      </w:r>
      <w:r w:rsidRPr="003C6B96">
        <w:rPr>
          <w:rFonts w:asciiTheme="minorHAnsi" w:eastAsiaTheme="minorEastAsia" w:hAnsiTheme="minorHAnsi" w:cstheme="minorHAnsi"/>
        </w:rPr>
        <w:t xml:space="preserve"> è a carico dell’inquilino</w:t>
      </w:r>
      <w:r w:rsidR="00574351" w:rsidRPr="003C6B96">
        <w:rPr>
          <w:rFonts w:asciiTheme="minorHAnsi" w:eastAsiaTheme="minorEastAsia" w:hAnsiTheme="minorHAnsi" w:cstheme="minorHAnsi"/>
        </w:rPr>
        <w:t>. In questo modo, si riducono le spese derivanti dagli acquisti degli AP e si massimizza il numero di AP stessi in ogni piano (</w:t>
      </w:r>
      <w:proofErr w:type="spellStart"/>
      <w:r w:rsidR="00574351" w:rsidRPr="003C6B96">
        <w:rPr>
          <w:rFonts w:asciiTheme="minorHAnsi" w:eastAsiaTheme="minorEastAsia" w:hAnsiTheme="minorHAnsi" w:cstheme="minorHAnsi"/>
        </w:rPr>
        <w:t>Upper</w:t>
      </w:r>
      <w:proofErr w:type="spellEnd"/>
      <w:r w:rsidR="00574351" w:rsidRPr="003C6B96">
        <w:rPr>
          <w:rFonts w:asciiTheme="minorHAnsi" w:eastAsiaTheme="minorEastAsia" w:hAnsiTheme="minorHAnsi" w:cstheme="minorHAnsi"/>
        </w:rPr>
        <w:t xml:space="preserve"> Bound: 1 AP per abitazione). T</w:t>
      </w:r>
      <w:r w:rsidRPr="003C6B96">
        <w:rPr>
          <w:rFonts w:asciiTheme="minorHAnsi" w:eastAsiaTheme="minorEastAsia" w:hAnsiTheme="minorHAnsi" w:cstheme="minorHAnsi"/>
        </w:rPr>
        <w:t>uttavia, anche questa soluzione è sconsigliata poiché l’intera rete andrebbe riprogettata per dotare ogni abitazione di una presa ethernet (</w:t>
      </w:r>
      <w:r w:rsidR="00574351" w:rsidRPr="003C6B96">
        <w:rPr>
          <w:rFonts w:asciiTheme="minorHAnsi" w:eastAsiaTheme="minorEastAsia" w:hAnsiTheme="minorHAnsi" w:cstheme="minorHAnsi"/>
        </w:rPr>
        <w:t xml:space="preserve">quindi </w:t>
      </w:r>
      <w:r w:rsidRPr="003C6B96">
        <w:rPr>
          <w:rFonts w:asciiTheme="minorHAnsi" w:eastAsiaTheme="minorEastAsia" w:hAnsiTheme="minorHAnsi" w:cstheme="minorHAnsi"/>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lastRenderedPageBreak/>
        <w:t>Meccanismo</w:t>
      </w:r>
      <w:r w:rsidR="00CA7E39">
        <w:rPr>
          <w:rFonts w:eastAsiaTheme="minorEastAsia"/>
        </w:rPr>
        <w:t xml:space="preserve"> </w:t>
      </w:r>
      <w:proofErr w:type="spellStart"/>
      <w:r w:rsidR="00CA7E39">
        <w:rPr>
          <w:rFonts w:eastAsiaTheme="minorEastAsia"/>
        </w:rPr>
        <w:t>QoS</w:t>
      </w:r>
      <w:proofErr w:type="spellEnd"/>
      <w:r w:rsidR="00CA7E39">
        <w:rPr>
          <w:rFonts w:eastAsiaTheme="minorEastAsia"/>
        </w:rPr>
        <w:t xml:space="preserve"> per il</w:t>
      </w:r>
      <w:r>
        <w:rPr>
          <w:rFonts w:eastAsiaTheme="minorEastAsia"/>
        </w:rPr>
        <w:t xml:space="preserve"> Controllo dei Pacchetti</w:t>
      </w:r>
    </w:p>
    <w:p w14:paraId="07AD8DBA" w14:textId="05115AAE" w:rsidR="00AD0357" w:rsidRPr="003C6B96" w:rsidRDefault="00CA7E39" w:rsidP="00AD0357">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w:t>
      </w:r>
      <w:r w:rsidR="001F6E3F" w:rsidRPr="003C6B96">
        <w:rPr>
          <w:rFonts w:asciiTheme="minorHAnsi" w:eastAsiaTheme="minorEastAsia" w:hAnsiTheme="minorHAnsi" w:cstheme="minorHAnsi"/>
        </w:rPr>
        <w:t xml:space="preserve">ccess </w:t>
      </w:r>
      <w:proofErr w:type="spellStart"/>
      <w:r w:rsidRPr="003C6B96">
        <w:rPr>
          <w:rFonts w:asciiTheme="minorHAnsi" w:eastAsiaTheme="minorEastAsia" w:hAnsiTheme="minorHAnsi" w:cstheme="minorHAnsi"/>
        </w:rPr>
        <w:t>P</w:t>
      </w:r>
      <w:r w:rsidR="001F6E3F" w:rsidRPr="003C6B96">
        <w:rPr>
          <w:rFonts w:asciiTheme="minorHAnsi" w:eastAsiaTheme="minorEastAsia" w:hAnsiTheme="minorHAnsi" w:cstheme="minorHAnsi"/>
        </w:rPr>
        <w:t>oints</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Ubiquity</w:t>
      </w:r>
      <w:proofErr w:type="spellEnd"/>
      <w:r w:rsidR="00BB2400"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tramite il controller implementato nel firmware delle proprie apparecchiature</w:t>
      </w:r>
      <w:r w:rsidR="00BB2400" w:rsidRPr="003C6B96">
        <w:rPr>
          <w:rFonts w:asciiTheme="minorHAnsi" w:eastAsiaTheme="minorEastAsia" w:hAnsiTheme="minorHAnsi" w:cstheme="minorHAnsi"/>
        </w:rPr>
        <w:t>,</w:t>
      </w:r>
      <w:r w:rsidR="001F6E3F"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mette a disposizione una funzionalità chiamata “Smart</w:t>
      </w:r>
      <w:r w:rsidR="00477E9D"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Queue”</w:t>
      </w:r>
      <w:r w:rsidR="001F6E3F"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attraverso</w:t>
      </w:r>
      <w:r w:rsidRPr="003C6B96">
        <w:rPr>
          <w:rFonts w:asciiTheme="minorHAnsi" w:eastAsiaTheme="minorEastAsia" w:hAnsiTheme="minorHAnsi" w:cstheme="minorHAnsi"/>
        </w:rPr>
        <w:t xml:space="preserve"> la quale è possibile personalizzare la configurazione dei dispositivi</w:t>
      </w:r>
      <w:r w:rsidR="00BB2400" w:rsidRPr="003C6B96">
        <w:rPr>
          <w:rFonts w:asciiTheme="minorHAnsi" w:eastAsiaTheme="minorEastAsia" w:hAnsiTheme="minorHAnsi" w:cstheme="minorHAnsi"/>
        </w:rPr>
        <w:t>. Grazie a questa tecnologia</w:t>
      </w:r>
      <w:r w:rsidRPr="003C6B96">
        <w:rPr>
          <w:rFonts w:asciiTheme="minorHAnsi" w:eastAsiaTheme="minorEastAsia" w:hAnsiTheme="minorHAnsi" w:cstheme="minorHAnsi"/>
        </w:rPr>
        <w:t xml:space="preserve"> </w:t>
      </w:r>
      <w:r w:rsidR="00BB2400" w:rsidRPr="003C6B96">
        <w:rPr>
          <w:rFonts w:asciiTheme="minorHAnsi" w:eastAsiaTheme="minorEastAsia" w:hAnsiTheme="minorHAnsi" w:cstheme="minorHAnsi"/>
        </w:rPr>
        <w:t>è</w:t>
      </w:r>
      <w:r w:rsidRPr="003C6B96">
        <w:rPr>
          <w:rFonts w:asciiTheme="minorHAnsi" w:eastAsiaTheme="minorEastAsia" w:hAnsiTheme="minorHAnsi" w:cstheme="minorHAnsi"/>
        </w:rPr>
        <w:t xml:space="preserve"> quindi anche impostare </w:t>
      </w:r>
      <w:r w:rsidR="00BB2400" w:rsidRPr="003C6B96">
        <w:rPr>
          <w:rFonts w:asciiTheme="minorHAnsi" w:eastAsiaTheme="minorEastAsia" w:hAnsiTheme="minorHAnsi" w:cstheme="minorHAnsi"/>
        </w:rPr>
        <w:t xml:space="preserve">dei </w:t>
      </w:r>
      <w:r w:rsidRPr="003C6B96">
        <w:rPr>
          <w:rFonts w:asciiTheme="minorHAnsi" w:eastAsiaTheme="minorEastAsia" w:hAnsiTheme="minorHAnsi" w:cstheme="minorHAnsi"/>
        </w:rPr>
        <w:t>limiti sulla lunghezza della coda</w:t>
      </w:r>
      <w:r w:rsidR="001F6E3F" w:rsidRPr="003C6B96">
        <w:rPr>
          <w:rFonts w:asciiTheme="minorHAnsi" w:eastAsiaTheme="minorEastAsia" w:hAnsiTheme="minorHAnsi" w:cstheme="minorHAnsi"/>
        </w:rPr>
        <w:t xml:space="preserve"> </w:t>
      </w:r>
      <w:r w:rsidR="00EF6A92" w:rsidRPr="003C6B96">
        <w:rPr>
          <w:rFonts w:asciiTheme="minorHAnsi" w:eastAsiaTheme="minorEastAsia" w:hAnsiTheme="minorHAnsi" w:cstheme="minorHAnsi"/>
        </w:rPr>
        <w:t>in cui vengono</w:t>
      </w:r>
      <w:r w:rsidR="001F6E3F" w:rsidRPr="003C6B96">
        <w:rPr>
          <w:rFonts w:asciiTheme="minorHAnsi" w:eastAsiaTheme="minorEastAsia" w:hAnsiTheme="minorHAnsi" w:cstheme="minorHAnsi"/>
        </w:rPr>
        <w:t xml:space="preserve"> memorizza</w:t>
      </w:r>
      <w:r w:rsidR="00EF6A92" w:rsidRPr="003C6B96">
        <w:rPr>
          <w:rFonts w:asciiTheme="minorHAnsi" w:eastAsiaTheme="minorEastAsia" w:hAnsiTheme="minorHAnsi" w:cstheme="minorHAnsi"/>
        </w:rPr>
        <w:t>ti</w:t>
      </w:r>
      <w:r w:rsidR="001F6E3F" w:rsidRPr="003C6B96">
        <w:rPr>
          <w:rFonts w:asciiTheme="minorHAnsi" w:eastAsiaTheme="minorEastAsia" w:hAnsiTheme="minorHAnsi" w:cstheme="minorHAnsi"/>
        </w:rPr>
        <w:t xml:space="preserve"> i pacchetti ancora non trasmessi</w:t>
      </w:r>
      <w:r w:rsidRPr="003C6B96">
        <w:rPr>
          <w:rFonts w:asciiTheme="minorHAnsi" w:eastAsiaTheme="minorEastAsia" w:hAnsiTheme="minorHAnsi" w:cstheme="minorHAnsi"/>
        </w:rPr>
        <w:t xml:space="preserve">. In questo modo, </w:t>
      </w:r>
      <w:r w:rsidR="00BB2400" w:rsidRPr="003C6B96">
        <w:rPr>
          <w:rFonts w:asciiTheme="minorHAnsi" w:eastAsiaTheme="minorEastAsia" w:hAnsiTheme="minorHAnsi" w:cstheme="minorHAnsi"/>
        </w:rPr>
        <w:t xml:space="preserve">scartando alcuni pacchetti, </w:t>
      </w:r>
      <w:r w:rsidRPr="003C6B96">
        <w:rPr>
          <w:rFonts w:asciiTheme="minorHAnsi" w:eastAsiaTheme="minorEastAsia" w:hAnsiTheme="minorHAnsi" w:cstheme="minorHAnsi"/>
        </w:rPr>
        <w:t>è possibile migliorare l</w:t>
      </w:r>
      <w:r w:rsidR="001F6E3F" w:rsidRPr="003C6B96">
        <w:rPr>
          <w:rFonts w:asciiTheme="minorHAnsi" w:eastAsiaTheme="minorEastAsia" w:hAnsiTheme="minorHAnsi" w:cstheme="minorHAnsi"/>
        </w:rPr>
        <w:t>e performance in caso di</w:t>
      </w:r>
      <w:r w:rsidRPr="003C6B96">
        <w:rPr>
          <w:rFonts w:asciiTheme="minorHAnsi" w:eastAsiaTheme="minorEastAsia" w:hAnsiTheme="minorHAnsi" w:cstheme="minorHAnsi"/>
        </w:rPr>
        <w:t xml:space="preserve"> congestione del sistema</w:t>
      </w:r>
      <w:r w:rsidR="00BB2400"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Tale soluzione rappresenta una soluzione a costo</w:t>
      </w:r>
      <w:r w:rsidR="00612335" w:rsidRPr="003C6B96">
        <w:rPr>
          <w:rFonts w:asciiTheme="minorHAnsi" w:eastAsiaTheme="minorEastAsia" w:hAnsiTheme="minorHAnsi" w:cstheme="minorHAnsi"/>
        </w:rPr>
        <w:t>-</w:t>
      </w:r>
      <w:r w:rsidR="00075DC1" w:rsidRPr="003C6B96">
        <w:rPr>
          <w:rFonts w:asciiTheme="minorHAnsi" w:eastAsiaTheme="minorEastAsia" w:hAnsiTheme="minorHAnsi" w:cstheme="minorHAnsi"/>
        </w:rPr>
        <w:t>zero</w:t>
      </w:r>
      <w:r w:rsidR="001F6E3F" w:rsidRPr="003C6B96">
        <w:rPr>
          <w:rFonts w:asciiTheme="minorHAnsi" w:eastAsiaTheme="minorEastAsia" w:hAnsiTheme="minorHAnsi" w:cstheme="minorHAnsi"/>
        </w:rPr>
        <w:t xml:space="preserve">, nel senso che non è necessario acquistare nuovi dispositivi o modificare la rete esistente ma consiste </w:t>
      </w:r>
      <w:r w:rsidR="00612335" w:rsidRPr="003C6B96">
        <w:rPr>
          <w:rFonts w:asciiTheme="minorHAnsi" w:eastAsiaTheme="minorEastAsia" w:hAnsiTheme="minorHAnsi" w:cstheme="minorHAnsi"/>
        </w:rPr>
        <w:t xml:space="preserve">solamente </w:t>
      </w:r>
      <w:r w:rsidR="001F6E3F" w:rsidRPr="003C6B96">
        <w:rPr>
          <w:rFonts w:asciiTheme="minorHAnsi" w:eastAsiaTheme="minorEastAsia" w:hAnsiTheme="minorHAnsi" w:cstheme="minorHAnsi"/>
        </w:rPr>
        <w:t xml:space="preserve">in una </w:t>
      </w:r>
      <w:r w:rsidR="00612335" w:rsidRPr="003C6B96">
        <w:rPr>
          <w:rFonts w:asciiTheme="minorHAnsi" w:eastAsiaTheme="minorEastAsia" w:hAnsiTheme="minorHAnsi" w:cstheme="minorHAnsi"/>
        </w:rPr>
        <w:t xml:space="preserve">piccola </w:t>
      </w:r>
      <w:r w:rsidR="001F6E3F" w:rsidRPr="003C6B96">
        <w:rPr>
          <w:rFonts w:asciiTheme="minorHAnsi" w:eastAsiaTheme="minorEastAsia" w:hAnsiTheme="minorHAnsi" w:cstheme="minorHAnsi"/>
        </w:rPr>
        <w:t>modifica della configurazione de</w:t>
      </w:r>
      <w:r w:rsidR="00612335" w:rsidRPr="003C6B96">
        <w:rPr>
          <w:rFonts w:asciiTheme="minorHAnsi" w:eastAsiaTheme="minorEastAsia" w:hAnsiTheme="minorHAnsi" w:cstheme="minorHAnsi"/>
        </w:rPr>
        <w:t>gli AP</w:t>
      </w:r>
      <w:r w:rsidR="001F6E3F" w:rsidRPr="003C6B96">
        <w:rPr>
          <w:rFonts w:asciiTheme="minorHAnsi" w:eastAsiaTheme="minorEastAsia" w:hAnsiTheme="minorHAnsi" w:cstheme="minorHAnsi"/>
        </w:rPr>
        <w:t>, ed è pertanto quella che consigliamo.</w:t>
      </w:r>
    </w:p>
    <w:p w14:paraId="4F238EFE" w14:textId="77777777" w:rsidR="00C252F7" w:rsidRDefault="00C252F7" w:rsidP="00AD0357">
      <w:pPr>
        <w:jc w:val="both"/>
        <w:rPr>
          <w:rFonts w:eastAsiaTheme="minorEastAsia"/>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122F1A84"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w:t>
      </w:r>
      <w:proofErr w:type="spellStart"/>
      <w:r w:rsidR="004449D1" w:rsidRPr="003C6B96">
        <w:rPr>
          <w:rFonts w:asciiTheme="minorHAnsi" w:eastAsiaTheme="minorEastAsia" w:hAnsiTheme="minorHAnsi" w:cstheme="minorHAnsi"/>
        </w:rPr>
        <w:t>nsssn_bp_loss.c</w:t>
      </w:r>
      <w:proofErr w:type="spellEnd"/>
      <w:r w:rsidR="004449D1"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256-261)</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Default="00832259" w:rsidP="00832259">
      <w:pPr>
        <w:pStyle w:val="Titolo2"/>
        <w:rPr>
          <w:rFonts w:asciiTheme="minorHAnsi" w:hAnsiTheme="minorHAnsi" w:cstheme="minorHAnsi"/>
        </w:rPr>
      </w:pPr>
      <w:r w:rsidRPr="003C6B96">
        <w:rPr>
          <w:rFonts w:asciiTheme="minorHAnsi" w:hAnsiTheme="minorHAnsi" w:cstheme="minorHAnsi"/>
        </w:rPr>
        <w:t>Analisi Transiente</w:t>
      </w:r>
    </w:p>
    <w:p w14:paraId="72E4434F" w14:textId="77777777"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Anche per quanto riguarda l’analisi transiente, nel file transiente_loss.c, la struttura rimane pressoché identica al file transiente.c, ma anche in questo caso si è provveduto ad aggiungere </w:t>
      </w:r>
      <w:r w:rsidRPr="005F6F4F">
        <w:rPr>
          <w:rFonts w:asciiTheme="minorHAnsi" w:eastAsiaTheme="minorEastAsia" w:hAnsiTheme="minorHAnsi" w:cstheme="minorHAnsi"/>
        </w:rPr>
        <w:t xml:space="preserve">una porzione di codice che permette di scartare i jobs se la coda raggiunga il limite massimo (10). </w:t>
      </w:r>
    </w:p>
    <w:p w14:paraId="39F733F9" w14:textId="77777777"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Si può notare dai grafici sottostanti come questo meccanismo ha garantito un notevole miglioramento delle prestazioni. </w:t>
      </w:r>
    </w:p>
    <w:p w14:paraId="618F3330" w14:textId="234ED373"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Come nel caso precedente vengono riportati nell’asse verticale il tempo medio di attesa degli utenti, mentre nell’asse orizzontale si hanno le etichette facenti riferimento ai jobs presi in considerazione per ogni replica. </w:t>
      </w:r>
    </w:p>
    <w:p w14:paraId="2212A77D" w14:textId="77777777" w:rsidR="009F6338" w:rsidRDefault="009F6338" w:rsidP="009F6338">
      <w:pPr>
        <w:jc w:val="both"/>
        <w:rPr>
          <w:rFonts w:cstheme="minorHAnsi"/>
        </w:rPr>
      </w:pPr>
    </w:p>
    <w:p w14:paraId="5B919E1D" w14:textId="4788AE30" w:rsidR="009F6338" w:rsidRDefault="009F6338" w:rsidP="009F6338">
      <w:pPr>
        <w:rPr>
          <w:rFonts w:cstheme="minorHAnsi"/>
        </w:rPr>
      </w:pPr>
      <w:r w:rsidRPr="003C6B96">
        <w:rPr>
          <w:rFonts w:asciiTheme="minorHAnsi" w:hAnsiTheme="minorHAnsi" w:cstheme="minorHAnsi"/>
          <w:noProof/>
        </w:rPr>
        <w:lastRenderedPageBreak/>
        <w:drawing>
          <wp:inline distT="0" distB="0" distL="0" distR="0" wp14:anchorId="773FE49D" wp14:editId="1C1AB46E">
            <wp:extent cx="6120130" cy="3075940"/>
            <wp:effectExtent l="0" t="0" r="127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r w:rsidRPr="003C6B96">
        <w:rPr>
          <w:rFonts w:asciiTheme="minorHAnsi" w:hAnsiTheme="minorHAnsi" w:cstheme="minorHAnsi"/>
          <w:noProof/>
        </w:rPr>
        <w:drawing>
          <wp:inline distT="0" distB="0" distL="0" distR="0" wp14:anchorId="575B8E4E" wp14:editId="5E0F52D1">
            <wp:extent cx="6120130" cy="3065145"/>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1533ABD3" w14:textId="77777777" w:rsidR="009F6338" w:rsidRDefault="00832259" w:rsidP="00832259">
      <w:pPr>
        <w:pStyle w:val="Titolo2"/>
        <w:rPr>
          <w:rFonts w:asciiTheme="minorHAnsi" w:hAnsiTheme="minorHAnsi" w:cstheme="minorHAnsi"/>
        </w:rPr>
      </w:pPr>
      <w:r w:rsidRPr="003C6B96">
        <w:rPr>
          <w:rFonts w:asciiTheme="minorHAnsi" w:hAnsiTheme="minorHAnsi" w:cstheme="minorHAnsi"/>
          <w:noProof/>
        </w:rPr>
        <w:lastRenderedPageBreak/>
        <w:drawing>
          <wp:inline distT="0" distB="0" distL="0" distR="0" wp14:anchorId="443C8BEB" wp14:editId="669EB5CB">
            <wp:extent cx="6120130" cy="3054985"/>
            <wp:effectExtent l="0" t="0" r="127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1FA4AD1B" w14:textId="6140FCEB" w:rsidR="00832259" w:rsidRPr="003C6B96" w:rsidRDefault="00832259" w:rsidP="00832259">
      <w:pPr>
        <w:pStyle w:val="Titolo2"/>
        <w:rPr>
          <w:rFonts w:asciiTheme="minorHAnsi" w:hAnsiTheme="minorHAnsi" w:cstheme="minorHAnsi"/>
        </w:rPr>
      </w:pPr>
      <w:r w:rsidRPr="003C6B96">
        <w:rPr>
          <w:rFonts w:asciiTheme="minorHAnsi" w:hAnsiTheme="minorHAnsi" w:cstheme="minorHAnsi"/>
          <w:noProof/>
        </w:rPr>
        <w:drawing>
          <wp:inline distT="0" distB="0" distL="0" distR="0" wp14:anchorId="4DD41C14" wp14:editId="7D886838">
            <wp:extent cx="6120130" cy="30549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77777777" w:rsidR="009F6338" w:rsidRDefault="009F6338" w:rsidP="009F6338">
      <w:pPr>
        <w:jc w:val="both"/>
        <w:rPr>
          <w:rFonts w:asciiTheme="minorHAnsi" w:hAnsiTheme="minorHAnsi" w:cstheme="minorHAnsi"/>
        </w:rPr>
      </w:pPr>
    </w:p>
    <w:p w14:paraId="099190CF" w14:textId="23C480DA" w:rsidR="009F6338" w:rsidRPr="003C6B96" w:rsidRDefault="00832259" w:rsidP="009F6338">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009F6338" w:rsidRPr="009F6338">
        <w:rPr>
          <w:rFonts w:asciiTheme="minorHAnsi" w:hAnsiTheme="minorHAnsi" w:cstheme="minorHAnsi"/>
        </w:rPr>
        <w:t xml:space="preserve"> </w:t>
      </w:r>
      <w:r w:rsidR="009F6338" w:rsidRPr="003C6B96">
        <w:rPr>
          <w:rFonts w:asciiTheme="minorHAnsi" w:hAnsiTheme="minorHAnsi" w:cstheme="minorHAnsi"/>
        </w:rPr>
        <w:t xml:space="preserve"> </w:t>
      </w:r>
    </w:p>
    <w:p w14:paraId="306CFFC3" w14:textId="77777777" w:rsidR="009F6338" w:rsidRPr="003C6B96" w:rsidRDefault="009F6338" w:rsidP="009F6338">
      <w:pPr>
        <w:jc w:val="both"/>
        <w:rPr>
          <w:rFonts w:asciiTheme="minorHAnsi" w:hAnsiTheme="minorHAnsi" w:cstheme="minorHAnsi"/>
        </w:rPr>
      </w:pP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210D2D7F" w14:textId="119723FA" w:rsidR="00832259" w:rsidRPr="003C6B96" w:rsidRDefault="00832259" w:rsidP="00832259">
      <w:pPr>
        <w:rPr>
          <w:rFonts w:asciiTheme="minorHAnsi" w:hAnsiTheme="minorHAnsi" w:cstheme="minorHAnsi"/>
        </w:rPr>
      </w:pPr>
    </w:p>
    <w:p w14:paraId="6E4BE231" w14:textId="19596C83" w:rsidR="00832259" w:rsidRPr="003C6B96" w:rsidRDefault="00832259" w:rsidP="00832259">
      <w:pPr>
        <w:rPr>
          <w:rFonts w:asciiTheme="minorHAnsi" w:hAnsiTheme="minorHAnsi" w:cstheme="minorHAnsi"/>
        </w:rPr>
      </w:pPr>
    </w:p>
    <w:p w14:paraId="16A492F1" w14:textId="42A5E79D" w:rsidR="00764755" w:rsidRDefault="00764755" w:rsidP="00832259"/>
    <w:p w14:paraId="71B3577C" w14:textId="313346DA" w:rsidR="00764755" w:rsidRDefault="00764755" w:rsidP="00832259"/>
    <w:p w14:paraId="1731E21A" w14:textId="6FBBCF2B" w:rsidR="009F6338" w:rsidRDefault="009F6338" w:rsidP="00832259"/>
    <w:p w14:paraId="130788A7" w14:textId="23123507" w:rsidR="009F6338" w:rsidRDefault="009F6338" w:rsidP="00832259"/>
    <w:p w14:paraId="0C891687" w14:textId="0231E960" w:rsidR="009F6338" w:rsidRDefault="009F6338" w:rsidP="00832259"/>
    <w:p w14:paraId="7B165282" w14:textId="77777777" w:rsidR="00764755" w:rsidRDefault="00764755"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2096C5DF" w14:textId="777AB589" w:rsidR="00764755" w:rsidRDefault="00764755" w:rsidP="00832259"/>
    <w:tbl>
      <w:tblPr>
        <w:tblW w:w="9607" w:type="dxa"/>
        <w:tblCellMar>
          <w:left w:w="70" w:type="dxa"/>
          <w:right w:w="70" w:type="dxa"/>
        </w:tblCellMar>
        <w:tblLook w:val="04A0" w:firstRow="1" w:lastRow="0" w:firstColumn="1" w:lastColumn="0" w:noHBand="0" w:noVBand="1"/>
      </w:tblPr>
      <w:tblGrid>
        <w:gridCol w:w="1439"/>
        <w:gridCol w:w="949"/>
        <w:gridCol w:w="949"/>
        <w:gridCol w:w="940"/>
        <w:gridCol w:w="949"/>
        <w:gridCol w:w="1064"/>
        <w:gridCol w:w="1064"/>
        <w:gridCol w:w="1064"/>
        <w:gridCol w:w="1189"/>
      </w:tblGrid>
      <w:tr w:rsidR="00764755" w14:paraId="2FA144F7" w14:textId="77777777" w:rsidTr="00764755">
        <w:trPr>
          <w:trHeight w:val="271"/>
        </w:trPr>
        <w:tc>
          <w:tcPr>
            <w:tcW w:w="9607"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DCD7F80" w14:textId="77777777" w:rsidR="00764755" w:rsidRDefault="00764755">
            <w:pPr>
              <w:jc w:val="center"/>
              <w:rPr>
                <w:rFonts w:ascii="Calibri" w:hAnsi="Calibri" w:cs="Calibri"/>
                <w:b/>
                <w:bCs/>
                <w:color w:val="000000"/>
              </w:rPr>
            </w:pPr>
            <w:r>
              <w:rPr>
                <w:rFonts w:ascii="Calibri" w:hAnsi="Calibri" w:cs="Calibri"/>
                <w:b/>
                <w:bCs/>
                <w:color w:val="000000"/>
              </w:rPr>
              <w:t xml:space="preserve">100 REPLICHE - </w:t>
            </w:r>
            <w:proofErr w:type="spellStart"/>
            <w:r>
              <w:rPr>
                <w:rFonts w:ascii="Calibri" w:hAnsi="Calibri" w:cs="Calibri"/>
                <w:b/>
                <w:bCs/>
                <w:color w:val="000000"/>
              </w:rPr>
              <w:t>SystemWithLoss</w:t>
            </w:r>
            <w:proofErr w:type="spellEnd"/>
            <w:r>
              <w:rPr>
                <w:rFonts w:ascii="Calibri" w:hAnsi="Calibri" w:cs="Calibri"/>
                <w:b/>
                <w:bCs/>
                <w:color w:val="000000"/>
              </w:rPr>
              <w:t xml:space="preserve"> - Alfa = 0,5</w:t>
            </w:r>
          </w:p>
        </w:tc>
      </w:tr>
      <w:tr w:rsidR="00764755" w14:paraId="2D228E9F" w14:textId="77777777" w:rsidTr="00764755">
        <w:trPr>
          <w:trHeight w:val="271"/>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58DF8E0C"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nil"/>
              <w:right w:val="single" w:sz="4" w:space="0" w:color="auto"/>
            </w:tcBorders>
            <w:shd w:val="clear" w:color="000000" w:fill="FFE699"/>
            <w:noWrap/>
            <w:vAlign w:val="bottom"/>
            <w:hideMark/>
          </w:tcPr>
          <w:p w14:paraId="135945C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nil"/>
              <w:right w:val="single" w:sz="4" w:space="0" w:color="auto"/>
            </w:tcBorders>
            <w:shd w:val="clear" w:color="000000" w:fill="FFF2CC"/>
            <w:noWrap/>
            <w:vAlign w:val="bottom"/>
            <w:hideMark/>
          </w:tcPr>
          <w:p w14:paraId="62D731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0" w:type="dxa"/>
            <w:tcBorders>
              <w:top w:val="nil"/>
              <w:left w:val="nil"/>
              <w:bottom w:val="nil"/>
              <w:right w:val="single" w:sz="4" w:space="0" w:color="auto"/>
            </w:tcBorders>
            <w:shd w:val="clear" w:color="000000" w:fill="FFE699"/>
            <w:noWrap/>
            <w:vAlign w:val="bottom"/>
            <w:hideMark/>
          </w:tcPr>
          <w:p w14:paraId="749869E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nil"/>
              <w:right w:val="single" w:sz="4" w:space="0" w:color="auto"/>
            </w:tcBorders>
            <w:shd w:val="clear" w:color="000000" w:fill="FFF2CC"/>
            <w:noWrap/>
            <w:vAlign w:val="bottom"/>
            <w:hideMark/>
          </w:tcPr>
          <w:p w14:paraId="16245A8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0BB2A89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5FF9983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05526D0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nil"/>
              <w:right w:val="single" w:sz="4" w:space="0" w:color="auto"/>
            </w:tcBorders>
            <w:shd w:val="clear" w:color="000000" w:fill="FFF2CC"/>
            <w:noWrap/>
            <w:vAlign w:val="bottom"/>
            <w:hideMark/>
          </w:tcPr>
          <w:p w14:paraId="462C50B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DF7C457"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C63E6F"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49" w:type="dxa"/>
            <w:tcBorders>
              <w:top w:val="single" w:sz="4" w:space="0" w:color="auto"/>
              <w:left w:val="nil"/>
              <w:bottom w:val="single" w:sz="4" w:space="0" w:color="auto"/>
              <w:right w:val="single" w:sz="4" w:space="0" w:color="auto"/>
            </w:tcBorders>
            <w:shd w:val="clear" w:color="000000" w:fill="FFE699"/>
            <w:noWrap/>
            <w:vAlign w:val="bottom"/>
            <w:hideMark/>
          </w:tcPr>
          <w:p w14:paraId="4D55E5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8,441322</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7353C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8,817597</w:t>
            </w:r>
          </w:p>
        </w:tc>
        <w:tc>
          <w:tcPr>
            <w:tcW w:w="940" w:type="dxa"/>
            <w:tcBorders>
              <w:top w:val="single" w:sz="4" w:space="0" w:color="auto"/>
              <w:left w:val="nil"/>
              <w:bottom w:val="single" w:sz="4" w:space="0" w:color="auto"/>
              <w:right w:val="single" w:sz="4" w:space="0" w:color="auto"/>
            </w:tcBorders>
            <w:shd w:val="clear" w:color="000000" w:fill="FFE699"/>
            <w:noWrap/>
            <w:vAlign w:val="bottom"/>
            <w:hideMark/>
          </w:tcPr>
          <w:p w14:paraId="70393F9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9,028865</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5F4A69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9,067199</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44AC7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9,265916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27D041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9,219711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7B695D6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9,211451</w:t>
            </w:r>
          </w:p>
        </w:tc>
        <w:tc>
          <w:tcPr>
            <w:tcW w:w="1186" w:type="dxa"/>
            <w:tcBorders>
              <w:top w:val="single" w:sz="4" w:space="0" w:color="auto"/>
              <w:left w:val="nil"/>
              <w:bottom w:val="single" w:sz="4" w:space="0" w:color="auto"/>
              <w:right w:val="single" w:sz="4" w:space="0" w:color="auto"/>
            </w:tcBorders>
            <w:shd w:val="clear" w:color="000000" w:fill="FFF2CC"/>
            <w:noWrap/>
            <w:vAlign w:val="bottom"/>
            <w:hideMark/>
          </w:tcPr>
          <w:p w14:paraId="1432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9,203336</w:t>
            </w:r>
          </w:p>
        </w:tc>
      </w:tr>
      <w:tr w:rsidR="00764755" w14:paraId="714069BE"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553438A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4F6DA8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7,640158</w:t>
            </w:r>
          </w:p>
        </w:tc>
        <w:tc>
          <w:tcPr>
            <w:tcW w:w="949" w:type="dxa"/>
            <w:tcBorders>
              <w:top w:val="nil"/>
              <w:left w:val="nil"/>
              <w:bottom w:val="single" w:sz="4" w:space="0" w:color="auto"/>
              <w:right w:val="single" w:sz="4" w:space="0" w:color="auto"/>
            </w:tcBorders>
            <w:shd w:val="clear" w:color="000000" w:fill="FFF2CC"/>
            <w:noWrap/>
            <w:vAlign w:val="bottom"/>
            <w:hideMark/>
          </w:tcPr>
          <w:p w14:paraId="3CF71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8,140686</w:t>
            </w:r>
          </w:p>
        </w:tc>
        <w:tc>
          <w:tcPr>
            <w:tcW w:w="940" w:type="dxa"/>
            <w:tcBorders>
              <w:top w:val="nil"/>
              <w:left w:val="nil"/>
              <w:bottom w:val="single" w:sz="4" w:space="0" w:color="auto"/>
              <w:right w:val="single" w:sz="4" w:space="0" w:color="auto"/>
            </w:tcBorders>
            <w:shd w:val="clear" w:color="000000" w:fill="FFE699"/>
            <w:noWrap/>
            <w:vAlign w:val="bottom"/>
            <w:hideMark/>
          </w:tcPr>
          <w:p w14:paraId="6F145E6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8,508165</w:t>
            </w:r>
          </w:p>
        </w:tc>
        <w:tc>
          <w:tcPr>
            <w:tcW w:w="949" w:type="dxa"/>
            <w:tcBorders>
              <w:top w:val="nil"/>
              <w:left w:val="nil"/>
              <w:bottom w:val="single" w:sz="4" w:space="0" w:color="auto"/>
              <w:right w:val="single" w:sz="4" w:space="0" w:color="auto"/>
            </w:tcBorders>
            <w:shd w:val="clear" w:color="000000" w:fill="FFF2CC"/>
            <w:noWrap/>
            <w:vAlign w:val="bottom"/>
            <w:hideMark/>
          </w:tcPr>
          <w:p w14:paraId="7B77A1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8,746865</w:t>
            </w:r>
          </w:p>
        </w:tc>
        <w:tc>
          <w:tcPr>
            <w:tcW w:w="1064" w:type="dxa"/>
            <w:tcBorders>
              <w:top w:val="nil"/>
              <w:left w:val="nil"/>
              <w:bottom w:val="single" w:sz="4" w:space="0" w:color="auto"/>
              <w:right w:val="single" w:sz="4" w:space="0" w:color="auto"/>
            </w:tcBorders>
            <w:shd w:val="clear" w:color="000000" w:fill="FFE699"/>
            <w:noWrap/>
            <w:vAlign w:val="bottom"/>
            <w:hideMark/>
          </w:tcPr>
          <w:p w14:paraId="3780D7D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9,054633</w:t>
            </w:r>
          </w:p>
        </w:tc>
        <w:tc>
          <w:tcPr>
            <w:tcW w:w="1064" w:type="dxa"/>
            <w:tcBorders>
              <w:top w:val="nil"/>
              <w:left w:val="nil"/>
              <w:bottom w:val="single" w:sz="4" w:space="0" w:color="auto"/>
              <w:right w:val="single" w:sz="4" w:space="0" w:color="auto"/>
            </w:tcBorders>
            <w:shd w:val="clear" w:color="000000" w:fill="FFF2CC"/>
            <w:noWrap/>
            <w:vAlign w:val="bottom"/>
            <w:hideMark/>
          </w:tcPr>
          <w:p w14:paraId="64E4F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9,05242</w:t>
            </w:r>
          </w:p>
        </w:tc>
        <w:tc>
          <w:tcPr>
            <w:tcW w:w="1064" w:type="dxa"/>
            <w:tcBorders>
              <w:top w:val="nil"/>
              <w:left w:val="nil"/>
              <w:bottom w:val="single" w:sz="4" w:space="0" w:color="auto"/>
              <w:right w:val="single" w:sz="4" w:space="0" w:color="auto"/>
            </w:tcBorders>
            <w:shd w:val="clear" w:color="000000" w:fill="FFE699"/>
            <w:noWrap/>
            <w:vAlign w:val="bottom"/>
            <w:hideMark/>
          </w:tcPr>
          <w:p w14:paraId="3FBEE4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9,102226</w:t>
            </w:r>
          </w:p>
        </w:tc>
        <w:tc>
          <w:tcPr>
            <w:tcW w:w="1186" w:type="dxa"/>
            <w:tcBorders>
              <w:top w:val="nil"/>
              <w:left w:val="nil"/>
              <w:bottom w:val="single" w:sz="4" w:space="0" w:color="auto"/>
              <w:right w:val="single" w:sz="4" w:space="0" w:color="auto"/>
            </w:tcBorders>
            <w:shd w:val="clear" w:color="000000" w:fill="FFF2CC"/>
            <w:noWrap/>
            <w:vAlign w:val="bottom"/>
            <w:hideMark/>
          </w:tcPr>
          <w:p w14:paraId="195F1F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9,112868</w:t>
            </w:r>
          </w:p>
        </w:tc>
      </w:tr>
      <w:tr w:rsidR="00764755" w14:paraId="2C0D3040"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4F2594A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6FC3F95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8,04074</w:t>
            </w:r>
          </w:p>
        </w:tc>
        <w:tc>
          <w:tcPr>
            <w:tcW w:w="949" w:type="dxa"/>
            <w:tcBorders>
              <w:top w:val="nil"/>
              <w:left w:val="nil"/>
              <w:bottom w:val="single" w:sz="4" w:space="0" w:color="auto"/>
              <w:right w:val="single" w:sz="4" w:space="0" w:color="auto"/>
            </w:tcBorders>
            <w:shd w:val="clear" w:color="000000" w:fill="FFF2CC"/>
            <w:noWrap/>
            <w:vAlign w:val="bottom"/>
            <w:hideMark/>
          </w:tcPr>
          <w:p w14:paraId="4C42884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8,479142</w:t>
            </w:r>
          </w:p>
        </w:tc>
        <w:tc>
          <w:tcPr>
            <w:tcW w:w="940" w:type="dxa"/>
            <w:tcBorders>
              <w:top w:val="nil"/>
              <w:left w:val="nil"/>
              <w:bottom w:val="single" w:sz="4" w:space="0" w:color="auto"/>
              <w:right w:val="single" w:sz="4" w:space="0" w:color="auto"/>
            </w:tcBorders>
            <w:shd w:val="clear" w:color="000000" w:fill="FFE699"/>
            <w:noWrap/>
            <w:vAlign w:val="bottom"/>
            <w:hideMark/>
          </w:tcPr>
          <w:p w14:paraId="2F72F2D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8,768515</w:t>
            </w:r>
          </w:p>
        </w:tc>
        <w:tc>
          <w:tcPr>
            <w:tcW w:w="949" w:type="dxa"/>
            <w:tcBorders>
              <w:top w:val="nil"/>
              <w:left w:val="nil"/>
              <w:bottom w:val="single" w:sz="4" w:space="0" w:color="auto"/>
              <w:right w:val="single" w:sz="4" w:space="0" w:color="auto"/>
            </w:tcBorders>
            <w:shd w:val="clear" w:color="000000" w:fill="FFF2CC"/>
            <w:noWrap/>
            <w:vAlign w:val="bottom"/>
            <w:hideMark/>
          </w:tcPr>
          <w:p w14:paraId="67DA32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8,907032</w:t>
            </w:r>
          </w:p>
        </w:tc>
        <w:tc>
          <w:tcPr>
            <w:tcW w:w="1064" w:type="dxa"/>
            <w:tcBorders>
              <w:top w:val="nil"/>
              <w:left w:val="nil"/>
              <w:bottom w:val="single" w:sz="4" w:space="0" w:color="auto"/>
              <w:right w:val="single" w:sz="4" w:space="0" w:color="auto"/>
            </w:tcBorders>
            <w:shd w:val="clear" w:color="000000" w:fill="FFE699"/>
            <w:noWrap/>
            <w:vAlign w:val="bottom"/>
            <w:hideMark/>
          </w:tcPr>
          <w:p w14:paraId="38DA3F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9,160275</w:t>
            </w:r>
          </w:p>
        </w:tc>
        <w:tc>
          <w:tcPr>
            <w:tcW w:w="1064" w:type="dxa"/>
            <w:tcBorders>
              <w:top w:val="nil"/>
              <w:left w:val="nil"/>
              <w:bottom w:val="single" w:sz="4" w:space="0" w:color="auto"/>
              <w:right w:val="single" w:sz="4" w:space="0" w:color="auto"/>
            </w:tcBorders>
            <w:shd w:val="clear" w:color="000000" w:fill="FFF2CC"/>
            <w:noWrap/>
            <w:vAlign w:val="bottom"/>
            <w:hideMark/>
          </w:tcPr>
          <w:p w14:paraId="27CF6B7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9,136065</w:t>
            </w:r>
          </w:p>
        </w:tc>
        <w:tc>
          <w:tcPr>
            <w:tcW w:w="1064" w:type="dxa"/>
            <w:tcBorders>
              <w:top w:val="nil"/>
              <w:left w:val="nil"/>
              <w:bottom w:val="single" w:sz="4" w:space="0" w:color="auto"/>
              <w:right w:val="single" w:sz="4" w:space="0" w:color="auto"/>
            </w:tcBorders>
            <w:shd w:val="clear" w:color="000000" w:fill="FFE699"/>
            <w:noWrap/>
            <w:vAlign w:val="bottom"/>
            <w:hideMark/>
          </w:tcPr>
          <w:p w14:paraId="5B5A06E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9,156839</w:t>
            </w:r>
          </w:p>
        </w:tc>
        <w:tc>
          <w:tcPr>
            <w:tcW w:w="1186" w:type="dxa"/>
            <w:tcBorders>
              <w:top w:val="nil"/>
              <w:left w:val="nil"/>
              <w:bottom w:val="single" w:sz="4" w:space="0" w:color="auto"/>
              <w:right w:val="single" w:sz="4" w:space="0" w:color="auto"/>
            </w:tcBorders>
            <w:shd w:val="clear" w:color="000000" w:fill="FFF2CC"/>
            <w:noWrap/>
            <w:vAlign w:val="bottom"/>
            <w:hideMark/>
          </w:tcPr>
          <w:p w14:paraId="27C783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9,158102</w:t>
            </w:r>
          </w:p>
        </w:tc>
      </w:tr>
      <w:tr w:rsidR="00764755" w14:paraId="5BA2A466" w14:textId="77777777" w:rsidTr="00764755">
        <w:trPr>
          <w:trHeight w:val="271"/>
        </w:trPr>
        <w:tc>
          <w:tcPr>
            <w:tcW w:w="1439" w:type="dxa"/>
            <w:tcBorders>
              <w:top w:val="nil"/>
              <w:left w:val="single" w:sz="4" w:space="0" w:color="auto"/>
              <w:bottom w:val="nil"/>
              <w:right w:val="single" w:sz="4" w:space="0" w:color="auto"/>
            </w:tcBorders>
            <w:shd w:val="clear" w:color="000000" w:fill="BDD7EE"/>
            <w:noWrap/>
            <w:vAlign w:val="bottom"/>
            <w:hideMark/>
          </w:tcPr>
          <w:p w14:paraId="1100E42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6A3DDB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0,400582</w:t>
            </w:r>
          </w:p>
        </w:tc>
        <w:tc>
          <w:tcPr>
            <w:tcW w:w="949" w:type="dxa"/>
            <w:tcBorders>
              <w:top w:val="nil"/>
              <w:left w:val="nil"/>
              <w:bottom w:val="single" w:sz="4" w:space="0" w:color="auto"/>
              <w:right w:val="single" w:sz="4" w:space="0" w:color="auto"/>
            </w:tcBorders>
            <w:shd w:val="clear" w:color="000000" w:fill="FFF2CC"/>
            <w:noWrap/>
            <w:vAlign w:val="bottom"/>
            <w:hideMark/>
          </w:tcPr>
          <w:p w14:paraId="622338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0,338456</w:t>
            </w:r>
          </w:p>
        </w:tc>
        <w:tc>
          <w:tcPr>
            <w:tcW w:w="940" w:type="dxa"/>
            <w:tcBorders>
              <w:top w:val="nil"/>
              <w:left w:val="nil"/>
              <w:bottom w:val="single" w:sz="4" w:space="0" w:color="auto"/>
              <w:right w:val="single" w:sz="4" w:space="0" w:color="auto"/>
            </w:tcBorders>
            <w:shd w:val="clear" w:color="000000" w:fill="FFE699"/>
            <w:noWrap/>
            <w:vAlign w:val="bottom"/>
            <w:hideMark/>
          </w:tcPr>
          <w:p w14:paraId="7C3971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0,26035</w:t>
            </w:r>
          </w:p>
        </w:tc>
        <w:tc>
          <w:tcPr>
            <w:tcW w:w="949" w:type="dxa"/>
            <w:tcBorders>
              <w:top w:val="nil"/>
              <w:left w:val="nil"/>
              <w:bottom w:val="single" w:sz="4" w:space="0" w:color="auto"/>
              <w:right w:val="single" w:sz="4" w:space="0" w:color="auto"/>
            </w:tcBorders>
            <w:shd w:val="clear" w:color="000000" w:fill="FFF2CC"/>
            <w:noWrap/>
            <w:vAlign w:val="bottom"/>
            <w:hideMark/>
          </w:tcPr>
          <w:p w14:paraId="42BED1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0,160167</w:t>
            </w:r>
          </w:p>
        </w:tc>
        <w:tc>
          <w:tcPr>
            <w:tcW w:w="1064" w:type="dxa"/>
            <w:tcBorders>
              <w:top w:val="nil"/>
              <w:left w:val="nil"/>
              <w:bottom w:val="single" w:sz="4" w:space="0" w:color="auto"/>
              <w:right w:val="single" w:sz="4" w:space="0" w:color="auto"/>
            </w:tcBorders>
            <w:shd w:val="clear" w:color="000000" w:fill="FFE699"/>
            <w:noWrap/>
            <w:vAlign w:val="bottom"/>
            <w:hideMark/>
          </w:tcPr>
          <w:p w14:paraId="2D7BF2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0,105642</w:t>
            </w:r>
          </w:p>
        </w:tc>
        <w:tc>
          <w:tcPr>
            <w:tcW w:w="1064" w:type="dxa"/>
            <w:tcBorders>
              <w:top w:val="nil"/>
              <w:left w:val="nil"/>
              <w:bottom w:val="single" w:sz="4" w:space="0" w:color="auto"/>
              <w:right w:val="single" w:sz="4" w:space="0" w:color="auto"/>
            </w:tcBorders>
            <w:shd w:val="clear" w:color="000000" w:fill="FFF2CC"/>
            <w:noWrap/>
            <w:vAlign w:val="bottom"/>
            <w:hideMark/>
          </w:tcPr>
          <w:p w14:paraId="071179D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0,083645</w:t>
            </w:r>
          </w:p>
        </w:tc>
        <w:tc>
          <w:tcPr>
            <w:tcW w:w="1064" w:type="dxa"/>
            <w:tcBorders>
              <w:top w:val="nil"/>
              <w:left w:val="nil"/>
              <w:bottom w:val="single" w:sz="4" w:space="0" w:color="auto"/>
              <w:right w:val="single" w:sz="4" w:space="0" w:color="auto"/>
            </w:tcBorders>
            <w:shd w:val="clear" w:color="000000" w:fill="FFE699"/>
            <w:noWrap/>
            <w:vAlign w:val="bottom"/>
            <w:hideMark/>
          </w:tcPr>
          <w:p w14:paraId="447B6F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0,054613</w:t>
            </w:r>
          </w:p>
        </w:tc>
        <w:tc>
          <w:tcPr>
            <w:tcW w:w="1186" w:type="dxa"/>
            <w:tcBorders>
              <w:top w:val="nil"/>
              <w:left w:val="nil"/>
              <w:bottom w:val="single" w:sz="4" w:space="0" w:color="auto"/>
              <w:right w:val="single" w:sz="4" w:space="0" w:color="auto"/>
            </w:tcBorders>
            <w:shd w:val="clear" w:color="000000" w:fill="FFF2CC"/>
            <w:noWrap/>
            <w:vAlign w:val="bottom"/>
            <w:hideMark/>
          </w:tcPr>
          <w:p w14:paraId="4E6389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0,045234</w:t>
            </w:r>
          </w:p>
        </w:tc>
      </w:tr>
      <w:tr w:rsidR="00764755" w14:paraId="406BD54A"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89B38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Jobs </w:t>
            </w:r>
            <w:proofErr w:type="spellStart"/>
            <w:r w:rsidRPr="00764755">
              <w:rPr>
                <w:rFonts w:ascii="Calibri" w:hAnsi="Calibri" w:cs="Calibri"/>
                <w:color w:val="000000"/>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02B8E6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6,46</w:t>
            </w:r>
          </w:p>
        </w:tc>
        <w:tc>
          <w:tcPr>
            <w:tcW w:w="949" w:type="dxa"/>
            <w:tcBorders>
              <w:top w:val="nil"/>
              <w:left w:val="nil"/>
              <w:bottom w:val="single" w:sz="4" w:space="0" w:color="auto"/>
              <w:right w:val="single" w:sz="4" w:space="0" w:color="auto"/>
            </w:tcBorders>
            <w:shd w:val="clear" w:color="000000" w:fill="F2F2F2"/>
            <w:noWrap/>
            <w:vAlign w:val="bottom"/>
            <w:hideMark/>
          </w:tcPr>
          <w:p w14:paraId="0A769A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w:t>
            </w:r>
          </w:p>
        </w:tc>
        <w:tc>
          <w:tcPr>
            <w:tcW w:w="940" w:type="dxa"/>
            <w:tcBorders>
              <w:top w:val="nil"/>
              <w:left w:val="nil"/>
              <w:bottom w:val="single" w:sz="4" w:space="0" w:color="auto"/>
              <w:right w:val="single" w:sz="4" w:space="0" w:color="auto"/>
            </w:tcBorders>
            <w:shd w:val="clear" w:color="000000" w:fill="D9D9D9"/>
            <w:noWrap/>
            <w:vAlign w:val="bottom"/>
            <w:hideMark/>
          </w:tcPr>
          <w:p w14:paraId="03159CF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32,84</w:t>
            </w:r>
          </w:p>
        </w:tc>
        <w:tc>
          <w:tcPr>
            <w:tcW w:w="949" w:type="dxa"/>
            <w:tcBorders>
              <w:top w:val="nil"/>
              <w:left w:val="nil"/>
              <w:bottom w:val="single" w:sz="4" w:space="0" w:color="auto"/>
              <w:right w:val="single" w:sz="4" w:space="0" w:color="auto"/>
            </w:tcBorders>
            <w:shd w:val="clear" w:color="000000" w:fill="F2F2F2"/>
            <w:noWrap/>
            <w:vAlign w:val="bottom"/>
            <w:hideMark/>
          </w:tcPr>
          <w:p w14:paraId="6F32FE0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67,9</w:t>
            </w:r>
          </w:p>
        </w:tc>
        <w:tc>
          <w:tcPr>
            <w:tcW w:w="1064" w:type="dxa"/>
            <w:tcBorders>
              <w:top w:val="nil"/>
              <w:left w:val="nil"/>
              <w:bottom w:val="single" w:sz="4" w:space="0" w:color="auto"/>
              <w:right w:val="single" w:sz="4" w:space="0" w:color="auto"/>
            </w:tcBorders>
            <w:shd w:val="clear" w:color="000000" w:fill="D9D9D9"/>
            <w:noWrap/>
            <w:vAlign w:val="bottom"/>
            <w:hideMark/>
          </w:tcPr>
          <w:p w14:paraId="1248CC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150,32</w:t>
            </w:r>
          </w:p>
        </w:tc>
        <w:tc>
          <w:tcPr>
            <w:tcW w:w="1064" w:type="dxa"/>
            <w:tcBorders>
              <w:top w:val="nil"/>
              <w:left w:val="nil"/>
              <w:bottom w:val="single" w:sz="4" w:space="0" w:color="auto"/>
              <w:right w:val="single" w:sz="4" w:space="0" w:color="auto"/>
            </w:tcBorders>
            <w:shd w:val="clear" w:color="000000" w:fill="F2F2F2"/>
            <w:noWrap/>
            <w:vAlign w:val="bottom"/>
            <w:hideMark/>
          </w:tcPr>
          <w:p w14:paraId="0DDB73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302,78</w:t>
            </w:r>
          </w:p>
        </w:tc>
        <w:tc>
          <w:tcPr>
            <w:tcW w:w="1064" w:type="dxa"/>
            <w:tcBorders>
              <w:top w:val="nil"/>
              <w:left w:val="nil"/>
              <w:bottom w:val="single" w:sz="4" w:space="0" w:color="auto"/>
              <w:right w:val="single" w:sz="4" w:space="0" w:color="auto"/>
            </w:tcBorders>
            <w:shd w:val="clear" w:color="000000" w:fill="D9D9D9"/>
            <w:noWrap/>
            <w:vAlign w:val="bottom"/>
            <w:hideMark/>
          </w:tcPr>
          <w:p w14:paraId="36F8EC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605,7</w:t>
            </w:r>
          </w:p>
        </w:tc>
        <w:tc>
          <w:tcPr>
            <w:tcW w:w="1186" w:type="dxa"/>
            <w:tcBorders>
              <w:top w:val="nil"/>
              <w:left w:val="nil"/>
              <w:bottom w:val="single" w:sz="4" w:space="0" w:color="auto"/>
              <w:right w:val="single" w:sz="4" w:space="0" w:color="auto"/>
            </w:tcBorders>
            <w:shd w:val="clear" w:color="000000" w:fill="F2F2F2"/>
            <w:noWrap/>
            <w:vAlign w:val="bottom"/>
            <w:hideMark/>
          </w:tcPr>
          <w:p w14:paraId="068892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1220,78</w:t>
            </w:r>
          </w:p>
        </w:tc>
      </w:tr>
      <w:tr w:rsidR="00764755" w14:paraId="6B0A485A"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03E2411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 Jobs </w:t>
            </w:r>
            <w:proofErr w:type="spellStart"/>
            <w:r w:rsidRPr="00764755">
              <w:rPr>
                <w:rFonts w:ascii="Calibri" w:hAnsi="Calibri" w:cs="Calibri"/>
                <w:color w:val="000000"/>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19E7D49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0,6102%</w:t>
            </w:r>
          </w:p>
        </w:tc>
        <w:tc>
          <w:tcPr>
            <w:tcW w:w="949" w:type="dxa"/>
            <w:tcBorders>
              <w:top w:val="nil"/>
              <w:left w:val="nil"/>
              <w:bottom w:val="single" w:sz="4" w:space="0" w:color="auto"/>
              <w:right w:val="single" w:sz="4" w:space="0" w:color="auto"/>
            </w:tcBorders>
            <w:shd w:val="clear" w:color="000000" w:fill="F2F2F2"/>
            <w:noWrap/>
            <w:vAlign w:val="bottom"/>
            <w:hideMark/>
          </w:tcPr>
          <w:p w14:paraId="6DD37866"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0,7414%</w:t>
            </w:r>
          </w:p>
        </w:tc>
        <w:tc>
          <w:tcPr>
            <w:tcW w:w="940" w:type="dxa"/>
            <w:tcBorders>
              <w:top w:val="nil"/>
              <w:left w:val="nil"/>
              <w:bottom w:val="single" w:sz="4" w:space="0" w:color="auto"/>
              <w:right w:val="single" w:sz="4" w:space="0" w:color="auto"/>
            </w:tcBorders>
            <w:shd w:val="clear" w:color="000000" w:fill="D9D9D9"/>
            <w:noWrap/>
            <w:vAlign w:val="bottom"/>
            <w:hideMark/>
          </w:tcPr>
          <w:p w14:paraId="64BECF3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0,7994%</w:t>
            </w:r>
          </w:p>
        </w:tc>
        <w:tc>
          <w:tcPr>
            <w:tcW w:w="949" w:type="dxa"/>
            <w:tcBorders>
              <w:top w:val="nil"/>
              <w:left w:val="nil"/>
              <w:bottom w:val="single" w:sz="4" w:space="0" w:color="auto"/>
              <w:right w:val="single" w:sz="4" w:space="0" w:color="auto"/>
            </w:tcBorders>
            <w:shd w:val="clear" w:color="000000" w:fill="F2F2F2"/>
            <w:noWrap/>
            <w:vAlign w:val="bottom"/>
            <w:hideMark/>
          </w:tcPr>
          <w:p w14:paraId="071FB1F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0,829%</w:t>
            </w:r>
          </w:p>
        </w:tc>
        <w:tc>
          <w:tcPr>
            <w:tcW w:w="1064" w:type="dxa"/>
            <w:tcBorders>
              <w:top w:val="nil"/>
              <w:left w:val="nil"/>
              <w:bottom w:val="single" w:sz="4" w:space="0" w:color="auto"/>
              <w:right w:val="single" w:sz="4" w:space="0" w:color="auto"/>
            </w:tcBorders>
            <w:shd w:val="clear" w:color="000000" w:fill="D9D9D9"/>
            <w:noWrap/>
            <w:vAlign w:val="bottom"/>
            <w:hideMark/>
          </w:tcPr>
          <w:p w14:paraId="65FB33C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0,9172%</w:t>
            </w:r>
          </w:p>
        </w:tc>
        <w:tc>
          <w:tcPr>
            <w:tcW w:w="1064" w:type="dxa"/>
            <w:tcBorders>
              <w:top w:val="nil"/>
              <w:left w:val="nil"/>
              <w:bottom w:val="single" w:sz="4" w:space="0" w:color="auto"/>
              <w:right w:val="single" w:sz="4" w:space="0" w:color="auto"/>
            </w:tcBorders>
            <w:shd w:val="clear" w:color="000000" w:fill="F2F2F2"/>
            <w:noWrap/>
            <w:vAlign w:val="bottom"/>
            <w:hideMark/>
          </w:tcPr>
          <w:p w14:paraId="70FE84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064" w:type="dxa"/>
            <w:tcBorders>
              <w:top w:val="nil"/>
              <w:left w:val="nil"/>
              <w:bottom w:val="single" w:sz="4" w:space="0" w:color="auto"/>
              <w:right w:val="single" w:sz="4" w:space="0" w:color="auto"/>
            </w:tcBorders>
            <w:shd w:val="clear" w:color="000000" w:fill="D9D9D9"/>
            <w:noWrap/>
            <w:vAlign w:val="bottom"/>
            <w:hideMark/>
          </w:tcPr>
          <w:p w14:paraId="6F39A40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186" w:type="dxa"/>
            <w:tcBorders>
              <w:top w:val="nil"/>
              <w:left w:val="nil"/>
              <w:bottom w:val="single" w:sz="4" w:space="0" w:color="auto"/>
              <w:right w:val="single" w:sz="4" w:space="0" w:color="auto"/>
            </w:tcBorders>
            <w:shd w:val="clear" w:color="000000" w:fill="F2F2F2"/>
            <w:noWrap/>
            <w:vAlign w:val="bottom"/>
            <w:hideMark/>
          </w:tcPr>
          <w:p w14:paraId="1157A96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0,9304%</w:t>
            </w:r>
          </w:p>
        </w:tc>
      </w:tr>
    </w:tbl>
    <w:p w14:paraId="39932F7F" w14:textId="74D57C60" w:rsidR="00764755" w:rsidRDefault="00764755" w:rsidP="00832259"/>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92" w:type="dxa"/>
        <w:tblCellMar>
          <w:left w:w="70" w:type="dxa"/>
          <w:right w:w="70" w:type="dxa"/>
        </w:tblCellMar>
        <w:tblLook w:val="04A0" w:firstRow="1" w:lastRow="0" w:firstColumn="1" w:lastColumn="0" w:noHBand="0" w:noVBand="1"/>
      </w:tblPr>
      <w:tblGrid>
        <w:gridCol w:w="1399"/>
        <w:gridCol w:w="986"/>
        <w:gridCol w:w="983"/>
        <w:gridCol w:w="986"/>
        <w:gridCol w:w="986"/>
        <w:gridCol w:w="1034"/>
        <w:gridCol w:w="1034"/>
        <w:gridCol w:w="1034"/>
        <w:gridCol w:w="1150"/>
      </w:tblGrid>
      <w:tr w:rsidR="00764755" w14:paraId="4F05C2F4" w14:textId="77777777" w:rsidTr="00764755">
        <w:trPr>
          <w:trHeight w:val="273"/>
        </w:trPr>
        <w:tc>
          <w:tcPr>
            <w:tcW w:w="9592"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7E300A" w14:textId="77777777" w:rsidR="00764755" w:rsidRDefault="00764755">
            <w:pPr>
              <w:jc w:val="center"/>
              <w:rPr>
                <w:rFonts w:ascii="Calibri" w:hAnsi="Calibri" w:cs="Calibri"/>
                <w:b/>
                <w:bCs/>
                <w:color w:val="000000"/>
              </w:rPr>
            </w:pPr>
            <w:r>
              <w:rPr>
                <w:rFonts w:ascii="Calibri" w:hAnsi="Calibri" w:cs="Calibri"/>
                <w:b/>
                <w:bCs/>
                <w:color w:val="000000"/>
              </w:rPr>
              <w:t xml:space="preserve">100 REPLICHE - </w:t>
            </w:r>
            <w:proofErr w:type="spellStart"/>
            <w:r>
              <w:rPr>
                <w:rFonts w:ascii="Calibri" w:hAnsi="Calibri" w:cs="Calibri"/>
                <w:b/>
                <w:bCs/>
                <w:color w:val="000000"/>
              </w:rPr>
              <w:t>SystemWithLoss</w:t>
            </w:r>
            <w:proofErr w:type="spellEnd"/>
            <w:r>
              <w:rPr>
                <w:rFonts w:ascii="Calibri" w:hAnsi="Calibri" w:cs="Calibri"/>
                <w:b/>
                <w:bCs/>
                <w:color w:val="000000"/>
              </w:rPr>
              <w:t xml:space="preserve"> - Alfa = 1,5</w:t>
            </w:r>
          </w:p>
        </w:tc>
      </w:tr>
      <w:tr w:rsidR="00764755" w14:paraId="0387CF38" w14:textId="77777777" w:rsidTr="00764755">
        <w:trPr>
          <w:trHeight w:val="273"/>
        </w:trPr>
        <w:tc>
          <w:tcPr>
            <w:tcW w:w="1399" w:type="dxa"/>
            <w:tcBorders>
              <w:top w:val="nil"/>
              <w:left w:val="single" w:sz="4" w:space="0" w:color="auto"/>
              <w:bottom w:val="nil"/>
              <w:right w:val="single" w:sz="4" w:space="0" w:color="auto"/>
              <w:tl2br w:val="single" w:sz="4" w:space="0" w:color="auto"/>
            </w:tcBorders>
            <w:shd w:val="clear" w:color="auto" w:fill="auto"/>
            <w:noWrap/>
            <w:vAlign w:val="bottom"/>
            <w:hideMark/>
          </w:tcPr>
          <w:p w14:paraId="2B14E3E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86" w:type="dxa"/>
            <w:tcBorders>
              <w:top w:val="nil"/>
              <w:left w:val="nil"/>
              <w:bottom w:val="single" w:sz="8" w:space="0" w:color="auto"/>
              <w:right w:val="single" w:sz="4" w:space="0" w:color="auto"/>
            </w:tcBorders>
            <w:shd w:val="clear" w:color="000000" w:fill="FFE699"/>
            <w:noWrap/>
            <w:vAlign w:val="bottom"/>
            <w:hideMark/>
          </w:tcPr>
          <w:p w14:paraId="5B7715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83" w:type="dxa"/>
            <w:tcBorders>
              <w:top w:val="nil"/>
              <w:left w:val="nil"/>
              <w:bottom w:val="single" w:sz="8" w:space="0" w:color="auto"/>
              <w:right w:val="single" w:sz="4" w:space="0" w:color="auto"/>
            </w:tcBorders>
            <w:shd w:val="clear" w:color="000000" w:fill="FFF2CC"/>
            <w:noWrap/>
            <w:vAlign w:val="bottom"/>
            <w:hideMark/>
          </w:tcPr>
          <w:p w14:paraId="027C715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86" w:type="dxa"/>
            <w:tcBorders>
              <w:top w:val="nil"/>
              <w:left w:val="nil"/>
              <w:bottom w:val="single" w:sz="8" w:space="0" w:color="auto"/>
              <w:right w:val="single" w:sz="4" w:space="0" w:color="auto"/>
            </w:tcBorders>
            <w:shd w:val="clear" w:color="000000" w:fill="FFE699"/>
            <w:noWrap/>
            <w:vAlign w:val="bottom"/>
            <w:hideMark/>
          </w:tcPr>
          <w:p w14:paraId="7B14486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86" w:type="dxa"/>
            <w:tcBorders>
              <w:top w:val="nil"/>
              <w:left w:val="nil"/>
              <w:bottom w:val="single" w:sz="8" w:space="0" w:color="auto"/>
              <w:right w:val="single" w:sz="4" w:space="0" w:color="auto"/>
            </w:tcBorders>
            <w:shd w:val="clear" w:color="000000" w:fill="FFF2CC"/>
            <w:noWrap/>
            <w:vAlign w:val="bottom"/>
            <w:hideMark/>
          </w:tcPr>
          <w:p w14:paraId="5429992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34" w:type="dxa"/>
            <w:tcBorders>
              <w:top w:val="nil"/>
              <w:left w:val="nil"/>
              <w:bottom w:val="single" w:sz="8" w:space="0" w:color="auto"/>
              <w:right w:val="single" w:sz="4" w:space="0" w:color="auto"/>
            </w:tcBorders>
            <w:shd w:val="clear" w:color="000000" w:fill="FFE699"/>
            <w:noWrap/>
            <w:vAlign w:val="bottom"/>
            <w:hideMark/>
          </w:tcPr>
          <w:p w14:paraId="5AE5CEA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34" w:type="dxa"/>
            <w:tcBorders>
              <w:top w:val="nil"/>
              <w:left w:val="nil"/>
              <w:bottom w:val="single" w:sz="8" w:space="0" w:color="auto"/>
              <w:right w:val="single" w:sz="4" w:space="0" w:color="auto"/>
            </w:tcBorders>
            <w:shd w:val="clear" w:color="000000" w:fill="FFF2CC"/>
            <w:noWrap/>
            <w:vAlign w:val="bottom"/>
            <w:hideMark/>
          </w:tcPr>
          <w:p w14:paraId="3D34BF5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34" w:type="dxa"/>
            <w:tcBorders>
              <w:top w:val="nil"/>
              <w:left w:val="nil"/>
              <w:bottom w:val="single" w:sz="8" w:space="0" w:color="auto"/>
              <w:right w:val="single" w:sz="4" w:space="0" w:color="auto"/>
            </w:tcBorders>
            <w:shd w:val="clear" w:color="000000" w:fill="FFE699"/>
            <w:noWrap/>
            <w:vAlign w:val="bottom"/>
            <w:hideMark/>
          </w:tcPr>
          <w:p w14:paraId="2B9C758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47" w:type="dxa"/>
            <w:tcBorders>
              <w:top w:val="nil"/>
              <w:left w:val="nil"/>
              <w:bottom w:val="single" w:sz="8" w:space="0" w:color="auto"/>
              <w:right w:val="single" w:sz="4" w:space="0" w:color="auto"/>
            </w:tcBorders>
            <w:shd w:val="clear" w:color="000000" w:fill="FFF2CC"/>
            <w:noWrap/>
            <w:vAlign w:val="bottom"/>
            <w:hideMark/>
          </w:tcPr>
          <w:p w14:paraId="2C563DA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4E568A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C25368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86" w:type="dxa"/>
            <w:tcBorders>
              <w:top w:val="nil"/>
              <w:left w:val="nil"/>
              <w:bottom w:val="single" w:sz="4" w:space="0" w:color="auto"/>
              <w:right w:val="single" w:sz="4" w:space="0" w:color="auto"/>
            </w:tcBorders>
            <w:shd w:val="clear" w:color="000000" w:fill="FFE699"/>
            <w:noWrap/>
            <w:vAlign w:val="bottom"/>
            <w:hideMark/>
          </w:tcPr>
          <w:p w14:paraId="0AA92F0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1,678337</w:t>
            </w:r>
          </w:p>
        </w:tc>
        <w:tc>
          <w:tcPr>
            <w:tcW w:w="983" w:type="dxa"/>
            <w:tcBorders>
              <w:top w:val="nil"/>
              <w:left w:val="nil"/>
              <w:bottom w:val="single" w:sz="4" w:space="0" w:color="auto"/>
              <w:right w:val="single" w:sz="4" w:space="0" w:color="auto"/>
            </w:tcBorders>
            <w:shd w:val="clear" w:color="000000" w:fill="FFF2CC"/>
            <w:noWrap/>
            <w:vAlign w:val="bottom"/>
            <w:hideMark/>
          </w:tcPr>
          <w:p w14:paraId="177D3D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1,652098</w:t>
            </w:r>
          </w:p>
        </w:tc>
        <w:tc>
          <w:tcPr>
            <w:tcW w:w="986" w:type="dxa"/>
            <w:tcBorders>
              <w:top w:val="nil"/>
              <w:left w:val="nil"/>
              <w:bottom w:val="single" w:sz="4" w:space="0" w:color="auto"/>
              <w:right w:val="single" w:sz="4" w:space="0" w:color="auto"/>
            </w:tcBorders>
            <w:shd w:val="clear" w:color="000000" w:fill="FFE699"/>
            <w:noWrap/>
            <w:vAlign w:val="bottom"/>
            <w:hideMark/>
          </w:tcPr>
          <w:p w14:paraId="3AA8DA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1,650299</w:t>
            </w:r>
          </w:p>
        </w:tc>
        <w:tc>
          <w:tcPr>
            <w:tcW w:w="986" w:type="dxa"/>
            <w:tcBorders>
              <w:top w:val="nil"/>
              <w:left w:val="nil"/>
              <w:bottom w:val="single" w:sz="4" w:space="0" w:color="auto"/>
              <w:right w:val="single" w:sz="4" w:space="0" w:color="auto"/>
            </w:tcBorders>
            <w:shd w:val="clear" w:color="000000" w:fill="FFF2CC"/>
            <w:noWrap/>
            <w:vAlign w:val="bottom"/>
            <w:hideMark/>
          </w:tcPr>
          <w:p w14:paraId="7ADCE5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1,673132</w:t>
            </w:r>
          </w:p>
        </w:tc>
        <w:tc>
          <w:tcPr>
            <w:tcW w:w="1034" w:type="dxa"/>
            <w:tcBorders>
              <w:top w:val="nil"/>
              <w:left w:val="nil"/>
              <w:bottom w:val="single" w:sz="4" w:space="0" w:color="auto"/>
              <w:right w:val="single" w:sz="4" w:space="0" w:color="auto"/>
            </w:tcBorders>
            <w:shd w:val="clear" w:color="000000" w:fill="FFE699"/>
            <w:noWrap/>
            <w:vAlign w:val="bottom"/>
            <w:hideMark/>
          </w:tcPr>
          <w:p w14:paraId="074F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1,658919</w:t>
            </w:r>
          </w:p>
        </w:tc>
        <w:tc>
          <w:tcPr>
            <w:tcW w:w="1034" w:type="dxa"/>
            <w:tcBorders>
              <w:top w:val="nil"/>
              <w:left w:val="nil"/>
              <w:bottom w:val="single" w:sz="4" w:space="0" w:color="auto"/>
              <w:right w:val="single" w:sz="4" w:space="0" w:color="auto"/>
            </w:tcBorders>
            <w:shd w:val="clear" w:color="000000" w:fill="FFF2CC"/>
            <w:noWrap/>
            <w:vAlign w:val="bottom"/>
            <w:hideMark/>
          </w:tcPr>
          <w:p w14:paraId="14648CF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1,655433</w:t>
            </w:r>
          </w:p>
        </w:tc>
        <w:tc>
          <w:tcPr>
            <w:tcW w:w="1034" w:type="dxa"/>
            <w:tcBorders>
              <w:top w:val="nil"/>
              <w:left w:val="nil"/>
              <w:bottom w:val="single" w:sz="4" w:space="0" w:color="auto"/>
              <w:right w:val="single" w:sz="4" w:space="0" w:color="auto"/>
            </w:tcBorders>
            <w:shd w:val="clear" w:color="000000" w:fill="FFE699"/>
            <w:noWrap/>
            <w:vAlign w:val="bottom"/>
            <w:hideMark/>
          </w:tcPr>
          <w:p w14:paraId="7080F0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1,657764</w:t>
            </w:r>
          </w:p>
        </w:tc>
        <w:tc>
          <w:tcPr>
            <w:tcW w:w="1147" w:type="dxa"/>
            <w:tcBorders>
              <w:top w:val="nil"/>
              <w:left w:val="nil"/>
              <w:bottom w:val="single" w:sz="4" w:space="0" w:color="auto"/>
              <w:right w:val="single" w:sz="4" w:space="0" w:color="auto"/>
            </w:tcBorders>
            <w:shd w:val="clear" w:color="000000" w:fill="FFF2CC"/>
            <w:noWrap/>
            <w:vAlign w:val="bottom"/>
            <w:hideMark/>
          </w:tcPr>
          <w:p w14:paraId="1D91292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1,652203</w:t>
            </w:r>
          </w:p>
        </w:tc>
      </w:tr>
      <w:tr w:rsidR="00764755" w14:paraId="132A0A1F"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FECCF8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86" w:type="dxa"/>
            <w:tcBorders>
              <w:top w:val="nil"/>
              <w:left w:val="nil"/>
              <w:bottom w:val="single" w:sz="4" w:space="0" w:color="auto"/>
              <w:right w:val="single" w:sz="4" w:space="0" w:color="auto"/>
            </w:tcBorders>
            <w:shd w:val="clear" w:color="000000" w:fill="FFE699"/>
            <w:noWrap/>
            <w:vAlign w:val="bottom"/>
            <w:hideMark/>
          </w:tcPr>
          <w:p w14:paraId="4AE2F18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1,549452</w:t>
            </w:r>
          </w:p>
        </w:tc>
        <w:tc>
          <w:tcPr>
            <w:tcW w:w="983" w:type="dxa"/>
            <w:tcBorders>
              <w:top w:val="nil"/>
              <w:left w:val="nil"/>
              <w:bottom w:val="single" w:sz="4" w:space="0" w:color="auto"/>
              <w:right w:val="single" w:sz="4" w:space="0" w:color="auto"/>
            </w:tcBorders>
            <w:shd w:val="clear" w:color="000000" w:fill="FFF2CC"/>
            <w:noWrap/>
            <w:vAlign w:val="bottom"/>
            <w:hideMark/>
          </w:tcPr>
          <w:p w14:paraId="7F5855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1,570963</w:t>
            </w:r>
          </w:p>
        </w:tc>
        <w:tc>
          <w:tcPr>
            <w:tcW w:w="986" w:type="dxa"/>
            <w:tcBorders>
              <w:top w:val="nil"/>
              <w:left w:val="nil"/>
              <w:bottom w:val="single" w:sz="4" w:space="0" w:color="auto"/>
              <w:right w:val="single" w:sz="4" w:space="0" w:color="auto"/>
            </w:tcBorders>
            <w:shd w:val="clear" w:color="000000" w:fill="FFE699"/>
            <w:noWrap/>
            <w:vAlign w:val="bottom"/>
            <w:hideMark/>
          </w:tcPr>
          <w:p w14:paraId="7AE74F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1,588955</w:t>
            </w:r>
          </w:p>
        </w:tc>
        <w:tc>
          <w:tcPr>
            <w:tcW w:w="986" w:type="dxa"/>
            <w:tcBorders>
              <w:top w:val="nil"/>
              <w:left w:val="nil"/>
              <w:bottom w:val="single" w:sz="4" w:space="0" w:color="auto"/>
              <w:right w:val="single" w:sz="4" w:space="0" w:color="auto"/>
            </w:tcBorders>
            <w:shd w:val="clear" w:color="000000" w:fill="FFF2CC"/>
            <w:noWrap/>
            <w:vAlign w:val="bottom"/>
            <w:hideMark/>
          </w:tcPr>
          <w:p w14:paraId="16EC7E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1,617919</w:t>
            </w:r>
          </w:p>
        </w:tc>
        <w:tc>
          <w:tcPr>
            <w:tcW w:w="1034" w:type="dxa"/>
            <w:tcBorders>
              <w:top w:val="nil"/>
              <w:left w:val="nil"/>
              <w:bottom w:val="single" w:sz="4" w:space="0" w:color="auto"/>
              <w:right w:val="single" w:sz="4" w:space="0" w:color="auto"/>
            </w:tcBorders>
            <w:shd w:val="clear" w:color="000000" w:fill="FFE699"/>
            <w:noWrap/>
            <w:vAlign w:val="bottom"/>
            <w:hideMark/>
          </w:tcPr>
          <w:p w14:paraId="09B0779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1,624303</w:t>
            </w:r>
          </w:p>
        </w:tc>
        <w:tc>
          <w:tcPr>
            <w:tcW w:w="1034" w:type="dxa"/>
            <w:tcBorders>
              <w:top w:val="nil"/>
              <w:left w:val="nil"/>
              <w:bottom w:val="single" w:sz="4" w:space="0" w:color="auto"/>
              <w:right w:val="single" w:sz="4" w:space="0" w:color="auto"/>
            </w:tcBorders>
            <w:shd w:val="clear" w:color="000000" w:fill="FFF2CC"/>
            <w:noWrap/>
            <w:vAlign w:val="bottom"/>
            <w:hideMark/>
          </w:tcPr>
          <w:p w14:paraId="51E7772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1,630881</w:t>
            </w:r>
          </w:p>
        </w:tc>
        <w:tc>
          <w:tcPr>
            <w:tcW w:w="1034" w:type="dxa"/>
            <w:tcBorders>
              <w:top w:val="nil"/>
              <w:left w:val="nil"/>
              <w:bottom w:val="single" w:sz="4" w:space="0" w:color="auto"/>
              <w:right w:val="single" w:sz="4" w:space="0" w:color="auto"/>
            </w:tcBorders>
            <w:shd w:val="clear" w:color="000000" w:fill="FFE699"/>
            <w:noWrap/>
            <w:vAlign w:val="bottom"/>
            <w:hideMark/>
          </w:tcPr>
          <w:p w14:paraId="37D3C5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1,639596</w:t>
            </w:r>
          </w:p>
        </w:tc>
        <w:tc>
          <w:tcPr>
            <w:tcW w:w="1147" w:type="dxa"/>
            <w:tcBorders>
              <w:top w:val="nil"/>
              <w:left w:val="nil"/>
              <w:bottom w:val="single" w:sz="4" w:space="0" w:color="auto"/>
              <w:right w:val="single" w:sz="4" w:space="0" w:color="auto"/>
            </w:tcBorders>
            <w:shd w:val="clear" w:color="000000" w:fill="FFF2CC"/>
            <w:noWrap/>
            <w:vAlign w:val="bottom"/>
            <w:hideMark/>
          </w:tcPr>
          <w:p w14:paraId="523D426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1,639502</w:t>
            </w:r>
          </w:p>
        </w:tc>
      </w:tr>
      <w:tr w:rsidR="00764755" w14:paraId="6A389568"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ED2F56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86" w:type="dxa"/>
            <w:tcBorders>
              <w:top w:val="nil"/>
              <w:left w:val="nil"/>
              <w:bottom w:val="single" w:sz="4" w:space="0" w:color="auto"/>
              <w:right w:val="single" w:sz="4" w:space="0" w:color="auto"/>
            </w:tcBorders>
            <w:shd w:val="clear" w:color="000000" w:fill="FFE699"/>
            <w:noWrap/>
            <w:vAlign w:val="bottom"/>
            <w:hideMark/>
          </w:tcPr>
          <w:p w14:paraId="0E1DDF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1,613895</w:t>
            </w:r>
          </w:p>
        </w:tc>
        <w:tc>
          <w:tcPr>
            <w:tcW w:w="983" w:type="dxa"/>
            <w:tcBorders>
              <w:top w:val="nil"/>
              <w:left w:val="nil"/>
              <w:bottom w:val="single" w:sz="4" w:space="0" w:color="auto"/>
              <w:right w:val="single" w:sz="4" w:space="0" w:color="auto"/>
            </w:tcBorders>
            <w:shd w:val="clear" w:color="000000" w:fill="FFF2CC"/>
            <w:noWrap/>
            <w:vAlign w:val="bottom"/>
            <w:hideMark/>
          </w:tcPr>
          <w:p w14:paraId="2B14960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1,61153</w:t>
            </w:r>
          </w:p>
        </w:tc>
        <w:tc>
          <w:tcPr>
            <w:tcW w:w="986" w:type="dxa"/>
            <w:tcBorders>
              <w:top w:val="nil"/>
              <w:left w:val="nil"/>
              <w:bottom w:val="single" w:sz="4" w:space="0" w:color="auto"/>
              <w:right w:val="single" w:sz="4" w:space="0" w:color="auto"/>
            </w:tcBorders>
            <w:shd w:val="clear" w:color="000000" w:fill="FFE699"/>
            <w:noWrap/>
            <w:vAlign w:val="bottom"/>
            <w:hideMark/>
          </w:tcPr>
          <w:p w14:paraId="4FCC8AE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1,619627</w:t>
            </w:r>
          </w:p>
        </w:tc>
        <w:tc>
          <w:tcPr>
            <w:tcW w:w="986" w:type="dxa"/>
            <w:tcBorders>
              <w:top w:val="nil"/>
              <w:left w:val="nil"/>
              <w:bottom w:val="single" w:sz="4" w:space="0" w:color="auto"/>
              <w:right w:val="single" w:sz="4" w:space="0" w:color="auto"/>
            </w:tcBorders>
            <w:shd w:val="clear" w:color="000000" w:fill="FFF2CC"/>
            <w:noWrap/>
            <w:vAlign w:val="bottom"/>
            <w:hideMark/>
          </w:tcPr>
          <w:p w14:paraId="74F952C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1,645525</w:t>
            </w:r>
          </w:p>
        </w:tc>
        <w:tc>
          <w:tcPr>
            <w:tcW w:w="1034" w:type="dxa"/>
            <w:tcBorders>
              <w:top w:val="nil"/>
              <w:left w:val="nil"/>
              <w:bottom w:val="single" w:sz="4" w:space="0" w:color="auto"/>
              <w:right w:val="single" w:sz="4" w:space="0" w:color="auto"/>
            </w:tcBorders>
            <w:shd w:val="clear" w:color="000000" w:fill="FFE699"/>
            <w:noWrap/>
            <w:vAlign w:val="bottom"/>
            <w:hideMark/>
          </w:tcPr>
          <w:p w14:paraId="1BEA539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1,641611</w:t>
            </w:r>
          </w:p>
        </w:tc>
        <w:tc>
          <w:tcPr>
            <w:tcW w:w="1034" w:type="dxa"/>
            <w:tcBorders>
              <w:top w:val="nil"/>
              <w:left w:val="nil"/>
              <w:bottom w:val="single" w:sz="4" w:space="0" w:color="auto"/>
              <w:right w:val="single" w:sz="4" w:space="0" w:color="auto"/>
            </w:tcBorders>
            <w:shd w:val="clear" w:color="000000" w:fill="FFF2CC"/>
            <w:noWrap/>
            <w:vAlign w:val="bottom"/>
            <w:hideMark/>
          </w:tcPr>
          <w:p w14:paraId="0796C9D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1,643157</w:t>
            </w:r>
          </w:p>
        </w:tc>
        <w:tc>
          <w:tcPr>
            <w:tcW w:w="1034" w:type="dxa"/>
            <w:tcBorders>
              <w:top w:val="nil"/>
              <w:left w:val="nil"/>
              <w:bottom w:val="single" w:sz="4" w:space="0" w:color="auto"/>
              <w:right w:val="single" w:sz="4" w:space="0" w:color="auto"/>
            </w:tcBorders>
            <w:shd w:val="clear" w:color="000000" w:fill="FFE699"/>
            <w:noWrap/>
            <w:vAlign w:val="bottom"/>
            <w:hideMark/>
          </w:tcPr>
          <w:p w14:paraId="3EC8FC3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w:t>
            </w:r>
          </w:p>
        </w:tc>
        <w:tc>
          <w:tcPr>
            <w:tcW w:w="1147" w:type="dxa"/>
            <w:tcBorders>
              <w:top w:val="nil"/>
              <w:left w:val="nil"/>
              <w:bottom w:val="single" w:sz="4" w:space="0" w:color="auto"/>
              <w:right w:val="single" w:sz="4" w:space="0" w:color="auto"/>
            </w:tcBorders>
            <w:shd w:val="clear" w:color="000000" w:fill="FFF2CC"/>
            <w:noWrap/>
            <w:vAlign w:val="bottom"/>
            <w:hideMark/>
          </w:tcPr>
          <w:p w14:paraId="3F819B8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1,645853</w:t>
            </w:r>
          </w:p>
        </w:tc>
      </w:tr>
      <w:tr w:rsidR="00764755" w14:paraId="08589998" w14:textId="77777777" w:rsidTr="00764755">
        <w:trPr>
          <w:trHeight w:val="273"/>
        </w:trPr>
        <w:tc>
          <w:tcPr>
            <w:tcW w:w="1399" w:type="dxa"/>
            <w:tcBorders>
              <w:top w:val="nil"/>
              <w:left w:val="single" w:sz="4" w:space="0" w:color="auto"/>
              <w:bottom w:val="nil"/>
              <w:right w:val="single" w:sz="4" w:space="0" w:color="auto"/>
            </w:tcBorders>
            <w:shd w:val="clear" w:color="000000" w:fill="BDD7EE"/>
            <w:noWrap/>
            <w:vAlign w:val="bottom"/>
            <w:hideMark/>
          </w:tcPr>
          <w:p w14:paraId="17C8B14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86" w:type="dxa"/>
            <w:tcBorders>
              <w:top w:val="nil"/>
              <w:left w:val="nil"/>
              <w:bottom w:val="single" w:sz="4" w:space="0" w:color="auto"/>
              <w:right w:val="single" w:sz="4" w:space="0" w:color="auto"/>
            </w:tcBorders>
            <w:shd w:val="clear" w:color="000000" w:fill="FFE699"/>
            <w:noWrap/>
            <w:vAlign w:val="bottom"/>
            <w:hideMark/>
          </w:tcPr>
          <w:p w14:paraId="09463D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0,064443</w:t>
            </w:r>
          </w:p>
        </w:tc>
        <w:tc>
          <w:tcPr>
            <w:tcW w:w="983" w:type="dxa"/>
            <w:tcBorders>
              <w:top w:val="nil"/>
              <w:left w:val="nil"/>
              <w:bottom w:val="single" w:sz="4" w:space="0" w:color="auto"/>
              <w:right w:val="single" w:sz="4" w:space="0" w:color="auto"/>
            </w:tcBorders>
            <w:shd w:val="clear" w:color="000000" w:fill="FFF2CC"/>
            <w:noWrap/>
            <w:vAlign w:val="bottom"/>
            <w:hideMark/>
          </w:tcPr>
          <w:p w14:paraId="66A0D50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0,040567</w:t>
            </w:r>
          </w:p>
        </w:tc>
        <w:tc>
          <w:tcPr>
            <w:tcW w:w="986" w:type="dxa"/>
            <w:tcBorders>
              <w:top w:val="nil"/>
              <w:left w:val="nil"/>
              <w:bottom w:val="single" w:sz="4" w:space="0" w:color="auto"/>
              <w:right w:val="single" w:sz="4" w:space="0" w:color="auto"/>
            </w:tcBorders>
            <w:shd w:val="clear" w:color="000000" w:fill="FFE699"/>
            <w:noWrap/>
            <w:vAlign w:val="bottom"/>
            <w:hideMark/>
          </w:tcPr>
          <w:p w14:paraId="4319DF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0,030672</w:t>
            </w:r>
          </w:p>
        </w:tc>
        <w:tc>
          <w:tcPr>
            <w:tcW w:w="986" w:type="dxa"/>
            <w:tcBorders>
              <w:top w:val="nil"/>
              <w:left w:val="nil"/>
              <w:bottom w:val="single" w:sz="4" w:space="0" w:color="auto"/>
              <w:right w:val="single" w:sz="4" w:space="0" w:color="auto"/>
            </w:tcBorders>
            <w:shd w:val="clear" w:color="000000" w:fill="FFF2CC"/>
            <w:noWrap/>
            <w:vAlign w:val="bottom"/>
            <w:hideMark/>
          </w:tcPr>
          <w:p w14:paraId="529126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0,027606</w:t>
            </w:r>
          </w:p>
        </w:tc>
        <w:tc>
          <w:tcPr>
            <w:tcW w:w="1034" w:type="dxa"/>
            <w:tcBorders>
              <w:top w:val="nil"/>
              <w:left w:val="nil"/>
              <w:bottom w:val="single" w:sz="4" w:space="0" w:color="auto"/>
              <w:right w:val="single" w:sz="4" w:space="0" w:color="auto"/>
            </w:tcBorders>
            <w:shd w:val="clear" w:color="000000" w:fill="FFE699"/>
            <w:noWrap/>
            <w:vAlign w:val="bottom"/>
            <w:hideMark/>
          </w:tcPr>
          <w:p w14:paraId="257A8F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0,017308</w:t>
            </w:r>
          </w:p>
        </w:tc>
        <w:tc>
          <w:tcPr>
            <w:tcW w:w="1034" w:type="dxa"/>
            <w:tcBorders>
              <w:top w:val="nil"/>
              <w:left w:val="nil"/>
              <w:bottom w:val="single" w:sz="4" w:space="0" w:color="auto"/>
              <w:right w:val="single" w:sz="4" w:space="0" w:color="auto"/>
            </w:tcBorders>
            <w:shd w:val="clear" w:color="000000" w:fill="FFF2CC"/>
            <w:noWrap/>
            <w:vAlign w:val="bottom"/>
            <w:hideMark/>
          </w:tcPr>
          <w:p w14:paraId="69DC9B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0,012276</w:t>
            </w:r>
          </w:p>
        </w:tc>
        <w:tc>
          <w:tcPr>
            <w:tcW w:w="1034" w:type="dxa"/>
            <w:tcBorders>
              <w:top w:val="nil"/>
              <w:left w:val="nil"/>
              <w:bottom w:val="single" w:sz="4" w:space="0" w:color="auto"/>
              <w:right w:val="single" w:sz="4" w:space="0" w:color="auto"/>
            </w:tcBorders>
            <w:shd w:val="clear" w:color="000000" w:fill="FFE699"/>
            <w:noWrap/>
            <w:vAlign w:val="bottom"/>
            <w:hideMark/>
          </w:tcPr>
          <w:p w14:paraId="4F379D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0,009084</w:t>
            </w:r>
          </w:p>
        </w:tc>
        <w:tc>
          <w:tcPr>
            <w:tcW w:w="1147" w:type="dxa"/>
            <w:tcBorders>
              <w:top w:val="nil"/>
              <w:left w:val="nil"/>
              <w:bottom w:val="single" w:sz="4" w:space="0" w:color="auto"/>
              <w:right w:val="single" w:sz="4" w:space="0" w:color="auto"/>
            </w:tcBorders>
            <w:shd w:val="clear" w:color="000000" w:fill="FFF2CC"/>
            <w:noWrap/>
            <w:vAlign w:val="bottom"/>
            <w:hideMark/>
          </w:tcPr>
          <w:p w14:paraId="23B2404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0,006351</w:t>
            </w:r>
          </w:p>
        </w:tc>
      </w:tr>
      <w:tr w:rsidR="00764755" w14:paraId="3206063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A091FB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Jobs </w:t>
            </w:r>
            <w:proofErr w:type="spellStart"/>
            <w:r w:rsidRPr="00764755">
              <w:rPr>
                <w:rFonts w:ascii="Calibri" w:hAnsi="Calibri" w:cs="Calibri"/>
                <w:color w:val="000000"/>
                <w:sz w:val="18"/>
                <w:szCs w:val="18"/>
              </w:rPr>
              <w:t>Refused</w:t>
            </w:r>
            <w:proofErr w:type="spellEnd"/>
          </w:p>
        </w:tc>
        <w:tc>
          <w:tcPr>
            <w:tcW w:w="986" w:type="dxa"/>
            <w:tcBorders>
              <w:top w:val="nil"/>
              <w:left w:val="nil"/>
              <w:bottom w:val="single" w:sz="4" w:space="0" w:color="auto"/>
              <w:right w:val="single" w:sz="4" w:space="0" w:color="auto"/>
            </w:tcBorders>
            <w:shd w:val="clear" w:color="000000" w:fill="D9D9D9"/>
            <w:noWrap/>
            <w:vAlign w:val="bottom"/>
            <w:hideMark/>
          </w:tcPr>
          <w:p w14:paraId="5B1315A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w:t>
            </w:r>
          </w:p>
        </w:tc>
        <w:tc>
          <w:tcPr>
            <w:tcW w:w="983" w:type="dxa"/>
            <w:tcBorders>
              <w:top w:val="nil"/>
              <w:left w:val="nil"/>
              <w:bottom w:val="single" w:sz="4" w:space="0" w:color="auto"/>
              <w:right w:val="single" w:sz="4" w:space="0" w:color="auto"/>
            </w:tcBorders>
            <w:shd w:val="clear" w:color="000000" w:fill="F2F2F2"/>
            <w:noWrap/>
            <w:vAlign w:val="bottom"/>
            <w:hideMark/>
          </w:tcPr>
          <w:p w14:paraId="0632CE3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w:t>
            </w:r>
          </w:p>
        </w:tc>
        <w:tc>
          <w:tcPr>
            <w:tcW w:w="986" w:type="dxa"/>
            <w:tcBorders>
              <w:top w:val="nil"/>
              <w:left w:val="nil"/>
              <w:bottom w:val="single" w:sz="4" w:space="0" w:color="auto"/>
              <w:right w:val="single" w:sz="4" w:space="0" w:color="auto"/>
            </w:tcBorders>
            <w:shd w:val="clear" w:color="000000" w:fill="D9D9D9"/>
            <w:noWrap/>
            <w:vAlign w:val="bottom"/>
            <w:hideMark/>
          </w:tcPr>
          <w:p w14:paraId="661EA5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0,15</w:t>
            </w:r>
          </w:p>
        </w:tc>
        <w:tc>
          <w:tcPr>
            <w:tcW w:w="986" w:type="dxa"/>
            <w:tcBorders>
              <w:top w:val="nil"/>
              <w:left w:val="nil"/>
              <w:bottom w:val="single" w:sz="4" w:space="0" w:color="auto"/>
              <w:right w:val="single" w:sz="4" w:space="0" w:color="auto"/>
            </w:tcBorders>
            <w:shd w:val="clear" w:color="000000" w:fill="F2F2F2"/>
            <w:noWrap/>
            <w:vAlign w:val="bottom"/>
            <w:hideMark/>
          </w:tcPr>
          <w:p w14:paraId="40BEC5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0,44</w:t>
            </w:r>
          </w:p>
        </w:tc>
        <w:tc>
          <w:tcPr>
            <w:tcW w:w="1034" w:type="dxa"/>
            <w:tcBorders>
              <w:top w:val="nil"/>
              <w:left w:val="nil"/>
              <w:bottom w:val="single" w:sz="4" w:space="0" w:color="auto"/>
              <w:right w:val="single" w:sz="4" w:space="0" w:color="auto"/>
            </w:tcBorders>
            <w:shd w:val="clear" w:color="000000" w:fill="D9D9D9"/>
            <w:noWrap/>
            <w:vAlign w:val="bottom"/>
            <w:hideMark/>
          </w:tcPr>
          <w:p w14:paraId="71BE22C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0,54</w:t>
            </w:r>
          </w:p>
        </w:tc>
        <w:tc>
          <w:tcPr>
            <w:tcW w:w="1034" w:type="dxa"/>
            <w:tcBorders>
              <w:top w:val="nil"/>
              <w:left w:val="nil"/>
              <w:bottom w:val="single" w:sz="4" w:space="0" w:color="auto"/>
              <w:right w:val="single" w:sz="4" w:space="0" w:color="auto"/>
            </w:tcBorders>
            <w:shd w:val="clear" w:color="000000" w:fill="F2F2F2"/>
            <w:noWrap/>
            <w:vAlign w:val="bottom"/>
            <w:hideMark/>
          </w:tcPr>
          <w:p w14:paraId="2648D1A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w:t>
            </w:r>
          </w:p>
        </w:tc>
        <w:tc>
          <w:tcPr>
            <w:tcW w:w="1034" w:type="dxa"/>
            <w:tcBorders>
              <w:top w:val="nil"/>
              <w:left w:val="nil"/>
              <w:bottom w:val="single" w:sz="4" w:space="0" w:color="auto"/>
              <w:right w:val="single" w:sz="4" w:space="0" w:color="auto"/>
            </w:tcBorders>
            <w:shd w:val="clear" w:color="000000" w:fill="D9D9D9"/>
            <w:noWrap/>
            <w:vAlign w:val="bottom"/>
            <w:hideMark/>
          </w:tcPr>
          <w:p w14:paraId="52A0F2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2,23</w:t>
            </w:r>
          </w:p>
        </w:tc>
        <w:tc>
          <w:tcPr>
            <w:tcW w:w="1147" w:type="dxa"/>
            <w:tcBorders>
              <w:top w:val="nil"/>
              <w:left w:val="nil"/>
              <w:bottom w:val="single" w:sz="4" w:space="0" w:color="auto"/>
              <w:right w:val="single" w:sz="4" w:space="0" w:color="auto"/>
            </w:tcBorders>
            <w:shd w:val="clear" w:color="000000" w:fill="F2F2F2"/>
            <w:noWrap/>
            <w:vAlign w:val="bottom"/>
            <w:hideMark/>
          </w:tcPr>
          <w:p w14:paraId="0388CBF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4,86</w:t>
            </w:r>
          </w:p>
        </w:tc>
      </w:tr>
      <w:tr w:rsidR="00764755" w14:paraId="720F5360"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2C29685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 Jobs </w:t>
            </w:r>
            <w:proofErr w:type="spellStart"/>
            <w:r w:rsidRPr="00764755">
              <w:rPr>
                <w:rFonts w:ascii="Calibri" w:hAnsi="Calibri" w:cs="Calibri"/>
                <w:color w:val="000000"/>
                <w:sz w:val="18"/>
                <w:szCs w:val="18"/>
              </w:rPr>
              <w:t>Refused</w:t>
            </w:r>
            <w:proofErr w:type="spellEnd"/>
          </w:p>
        </w:tc>
        <w:tc>
          <w:tcPr>
            <w:tcW w:w="986" w:type="dxa"/>
            <w:tcBorders>
              <w:top w:val="nil"/>
              <w:left w:val="nil"/>
              <w:bottom w:val="single" w:sz="4" w:space="0" w:color="auto"/>
              <w:right w:val="single" w:sz="4" w:space="0" w:color="auto"/>
            </w:tcBorders>
            <w:shd w:val="clear" w:color="000000" w:fill="D9D9D9"/>
            <w:noWrap/>
            <w:vAlign w:val="bottom"/>
            <w:hideMark/>
          </w:tcPr>
          <w:p w14:paraId="4B957F5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983" w:type="dxa"/>
            <w:tcBorders>
              <w:top w:val="nil"/>
              <w:left w:val="nil"/>
              <w:bottom w:val="single" w:sz="4" w:space="0" w:color="auto"/>
              <w:right w:val="single" w:sz="4" w:space="0" w:color="auto"/>
            </w:tcBorders>
            <w:shd w:val="clear" w:color="000000" w:fill="F2F2F2"/>
            <w:noWrap/>
            <w:vAlign w:val="bottom"/>
            <w:hideMark/>
          </w:tcPr>
          <w:p w14:paraId="4143185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0,0024%</w:t>
            </w:r>
          </w:p>
        </w:tc>
        <w:tc>
          <w:tcPr>
            <w:tcW w:w="986" w:type="dxa"/>
            <w:tcBorders>
              <w:top w:val="nil"/>
              <w:left w:val="nil"/>
              <w:bottom w:val="single" w:sz="4" w:space="0" w:color="auto"/>
              <w:right w:val="single" w:sz="4" w:space="0" w:color="auto"/>
            </w:tcBorders>
            <w:shd w:val="clear" w:color="000000" w:fill="D9D9D9"/>
            <w:noWrap/>
            <w:vAlign w:val="bottom"/>
            <w:hideMark/>
          </w:tcPr>
          <w:p w14:paraId="460A162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0,0035%</w:t>
            </w:r>
          </w:p>
        </w:tc>
        <w:tc>
          <w:tcPr>
            <w:tcW w:w="986" w:type="dxa"/>
            <w:tcBorders>
              <w:top w:val="nil"/>
              <w:left w:val="nil"/>
              <w:bottom w:val="single" w:sz="4" w:space="0" w:color="auto"/>
              <w:right w:val="single" w:sz="4" w:space="0" w:color="auto"/>
            </w:tcBorders>
            <w:shd w:val="clear" w:color="000000" w:fill="F2F2F2"/>
            <w:noWrap/>
            <w:vAlign w:val="bottom"/>
            <w:hideMark/>
          </w:tcPr>
          <w:p w14:paraId="0C01A24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0,0050%</w:t>
            </w:r>
          </w:p>
        </w:tc>
        <w:tc>
          <w:tcPr>
            <w:tcW w:w="1034" w:type="dxa"/>
            <w:tcBorders>
              <w:top w:val="nil"/>
              <w:left w:val="nil"/>
              <w:bottom w:val="single" w:sz="4" w:space="0" w:color="auto"/>
              <w:right w:val="single" w:sz="4" w:space="0" w:color="auto"/>
            </w:tcBorders>
            <w:shd w:val="clear" w:color="000000" w:fill="D9D9D9"/>
            <w:noWrap/>
            <w:vAlign w:val="bottom"/>
            <w:hideMark/>
          </w:tcPr>
          <w:p w14:paraId="35BA4C4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0,0037%</w:t>
            </w:r>
          </w:p>
        </w:tc>
        <w:tc>
          <w:tcPr>
            <w:tcW w:w="1034" w:type="dxa"/>
            <w:tcBorders>
              <w:top w:val="nil"/>
              <w:left w:val="nil"/>
              <w:bottom w:val="single" w:sz="4" w:space="0" w:color="auto"/>
              <w:right w:val="single" w:sz="4" w:space="0" w:color="auto"/>
            </w:tcBorders>
            <w:shd w:val="clear" w:color="000000" w:fill="F2F2F2"/>
            <w:noWrap/>
            <w:vAlign w:val="bottom"/>
            <w:hideMark/>
          </w:tcPr>
          <w:p w14:paraId="470D80F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1034" w:type="dxa"/>
            <w:tcBorders>
              <w:top w:val="nil"/>
              <w:left w:val="nil"/>
              <w:bottom w:val="single" w:sz="4" w:space="0" w:color="auto"/>
              <w:right w:val="single" w:sz="4" w:space="0" w:color="auto"/>
            </w:tcBorders>
            <w:shd w:val="clear" w:color="000000" w:fill="D9D9D9"/>
            <w:noWrap/>
            <w:vAlign w:val="bottom"/>
            <w:hideMark/>
          </w:tcPr>
          <w:p w14:paraId="6C191B2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0,0022%</w:t>
            </w:r>
          </w:p>
        </w:tc>
        <w:tc>
          <w:tcPr>
            <w:tcW w:w="1147" w:type="dxa"/>
            <w:tcBorders>
              <w:top w:val="nil"/>
              <w:left w:val="nil"/>
              <w:bottom w:val="single" w:sz="4" w:space="0" w:color="auto"/>
              <w:right w:val="single" w:sz="4" w:space="0" w:color="auto"/>
            </w:tcBorders>
            <w:shd w:val="clear" w:color="000000" w:fill="F2F2F2"/>
            <w:noWrap/>
            <w:vAlign w:val="bottom"/>
            <w:hideMark/>
          </w:tcPr>
          <w:p w14:paraId="1A34AE4C"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w:t>
            </w:r>
          </w:p>
        </w:tc>
      </w:tr>
    </w:tbl>
    <w:p w14:paraId="0A51CC41" w14:textId="7F15867E" w:rsidR="00764755" w:rsidRDefault="00764755" w:rsidP="00832259"/>
    <w:p w14:paraId="77D58868" w14:textId="77777777" w:rsidR="00764755" w:rsidRDefault="00764755" w:rsidP="00832259"/>
    <w:p w14:paraId="0A4CC977" w14:textId="7A537911" w:rsidR="00832259" w:rsidRDefault="00832259" w:rsidP="00832259"/>
    <w:p w14:paraId="6F5882F3" w14:textId="31A49532" w:rsidR="009F6338" w:rsidRDefault="009F6338" w:rsidP="00832259"/>
    <w:p w14:paraId="11FC6ED1" w14:textId="1C33FEA0"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77777777" w:rsidR="009F6338" w:rsidRDefault="009F6338"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3C321E03" w14:textId="69B6267D" w:rsidR="00832259" w:rsidRDefault="00832259" w:rsidP="00832259"/>
    <w:tbl>
      <w:tblPr>
        <w:tblW w:w="9614" w:type="dxa"/>
        <w:tblCellMar>
          <w:left w:w="70" w:type="dxa"/>
          <w:right w:w="70" w:type="dxa"/>
        </w:tblCellMar>
        <w:tblLook w:val="04A0" w:firstRow="1" w:lastRow="0" w:firstColumn="1" w:lastColumn="0" w:noHBand="0" w:noVBand="1"/>
      </w:tblPr>
      <w:tblGrid>
        <w:gridCol w:w="1439"/>
        <w:gridCol w:w="949"/>
        <w:gridCol w:w="949"/>
        <w:gridCol w:w="947"/>
        <w:gridCol w:w="949"/>
        <w:gridCol w:w="1065"/>
        <w:gridCol w:w="1065"/>
        <w:gridCol w:w="1065"/>
        <w:gridCol w:w="1180"/>
        <w:gridCol w:w="6"/>
      </w:tblGrid>
      <w:tr w:rsidR="00764755" w14:paraId="1C06816B" w14:textId="77777777" w:rsidTr="00764755">
        <w:trPr>
          <w:trHeight w:val="343"/>
        </w:trPr>
        <w:tc>
          <w:tcPr>
            <w:tcW w:w="9614" w:type="dxa"/>
            <w:gridSpan w:val="10"/>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45279EDE" w14:textId="5BAE604E" w:rsidR="00764755" w:rsidRDefault="00764755">
            <w:pPr>
              <w:jc w:val="center"/>
              <w:rPr>
                <w:rFonts w:ascii="Calibri" w:hAnsi="Calibri" w:cs="Calibri"/>
                <w:color w:val="FFFFFF"/>
              </w:rPr>
            </w:pPr>
            <w:r>
              <w:rPr>
                <w:rFonts w:ascii="Calibri" w:hAnsi="Calibri" w:cs="Calibri"/>
                <w:color w:val="FFFFFF"/>
              </w:rPr>
              <w:t xml:space="preserve">1000 REPLICHE - </w:t>
            </w:r>
            <w:proofErr w:type="spellStart"/>
            <w:r>
              <w:rPr>
                <w:rFonts w:ascii="Calibri" w:hAnsi="Calibri" w:cs="Calibri"/>
                <w:color w:val="FFFFFF"/>
              </w:rPr>
              <w:t>SystemWithLoss</w:t>
            </w:r>
            <w:proofErr w:type="spellEnd"/>
            <w:r>
              <w:rPr>
                <w:rFonts w:ascii="Calibri" w:hAnsi="Calibri" w:cs="Calibri"/>
                <w:color w:val="FFFFFF"/>
              </w:rPr>
              <w:t xml:space="preserve"> - Alfa </w:t>
            </w:r>
            <w:r w:rsidR="00B461CB">
              <w:rPr>
                <w:rFonts w:ascii="Calibri" w:hAnsi="Calibri" w:cs="Calibri"/>
                <w:color w:val="FFFFFF"/>
              </w:rPr>
              <w:t xml:space="preserve">= </w:t>
            </w:r>
            <w:r>
              <w:rPr>
                <w:rFonts w:ascii="Calibri" w:hAnsi="Calibri" w:cs="Calibri"/>
                <w:color w:val="FFFFFF"/>
              </w:rPr>
              <w:t>0,5</w:t>
            </w:r>
          </w:p>
        </w:tc>
      </w:tr>
      <w:tr w:rsidR="00764755" w14:paraId="5D68D6D3" w14:textId="77777777" w:rsidTr="00764755">
        <w:trPr>
          <w:gridAfter w:val="1"/>
          <w:wAfter w:w="6" w:type="dxa"/>
          <w:trHeight w:val="343"/>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409FA66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single" w:sz="8" w:space="0" w:color="auto"/>
              <w:right w:val="single" w:sz="4" w:space="0" w:color="auto"/>
            </w:tcBorders>
            <w:shd w:val="clear" w:color="000000" w:fill="FFE699"/>
            <w:noWrap/>
            <w:vAlign w:val="bottom"/>
            <w:hideMark/>
          </w:tcPr>
          <w:p w14:paraId="47BEE68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single" w:sz="8" w:space="0" w:color="auto"/>
              <w:right w:val="single" w:sz="4" w:space="0" w:color="auto"/>
            </w:tcBorders>
            <w:shd w:val="clear" w:color="000000" w:fill="FFF2CC"/>
            <w:noWrap/>
            <w:vAlign w:val="bottom"/>
            <w:hideMark/>
          </w:tcPr>
          <w:p w14:paraId="019DA1B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7" w:type="dxa"/>
            <w:tcBorders>
              <w:top w:val="nil"/>
              <w:left w:val="nil"/>
              <w:bottom w:val="single" w:sz="8" w:space="0" w:color="auto"/>
              <w:right w:val="single" w:sz="4" w:space="0" w:color="auto"/>
            </w:tcBorders>
            <w:shd w:val="clear" w:color="000000" w:fill="FFE699"/>
            <w:noWrap/>
            <w:vAlign w:val="bottom"/>
            <w:hideMark/>
          </w:tcPr>
          <w:p w14:paraId="175245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single" w:sz="8" w:space="0" w:color="auto"/>
              <w:right w:val="single" w:sz="4" w:space="0" w:color="auto"/>
            </w:tcBorders>
            <w:shd w:val="clear" w:color="000000" w:fill="FFF2CC"/>
            <w:noWrap/>
            <w:vAlign w:val="bottom"/>
            <w:hideMark/>
          </w:tcPr>
          <w:p w14:paraId="4A45B19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5" w:type="dxa"/>
            <w:tcBorders>
              <w:top w:val="nil"/>
              <w:left w:val="nil"/>
              <w:bottom w:val="single" w:sz="8" w:space="0" w:color="auto"/>
              <w:right w:val="single" w:sz="4" w:space="0" w:color="auto"/>
            </w:tcBorders>
            <w:shd w:val="clear" w:color="000000" w:fill="FFE699"/>
            <w:noWrap/>
            <w:vAlign w:val="bottom"/>
            <w:hideMark/>
          </w:tcPr>
          <w:p w14:paraId="6EB9CD9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5" w:type="dxa"/>
            <w:tcBorders>
              <w:top w:val="nil"/>
              <w:left w:val="nil"/>
              <w:bottom w:val="single" w:sz="8" w:space="0" w:color="auto"/>
              <w:right w:val="single" w:sz="4" w:space="0" w:color="auto"/>
            </w:tcBorders>
            <w:shd w:val="clear" w:color="000000" w:fill="FFF2CC"/>
            <w:noWrap/>
            <w:vAlign w:val="bottom"/>
            <w:hideMark/>
          </w:tcPr>
          <w:p w14:paraId="691228E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5" w:type="dxa"/>
            <w:tcBorders>
              <w:top w:val="nil"/>
              <w:left w:val="nil"/>
              <w:bottom w:val="single" w:sz="8" w:space="0" w:color="auto"/>
              <w:right w:val="single" w:sz="4" w:space="0" w:color="auto"/>
            </w:tcBorders>
            <w:shd w:val="clear" w:color="000000" w:fill="FFE699"/>
            <w:noWrap/>
            <w:vAlign w:val="bottom"/>
            <w:hideMark/>
          </w:tcPr>
          <w:p w14:paraId="78B8CFC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0" w:type="dxa"/>
            <w:tcBorders>
              <w:top w:val="nil"/>
              <w:left w:val="nil"/>
              <w:bottom w:val="single" w:sz="8" w:space="0" w:color="auto"/>
              <w:right w:val="single" w:sz="4" w:space="0" w:color="auto"/>
            </w:tcBorders>
            <w:shd w:val="clear" w:color="000000" w:fill="FFF2CC"/>
            <w:noWrap/>
            <w:vAlign w:val="bottom"/>
            <w:hideMark/>
          </w:tcPr>
          <w:p w14:paraId="65072023"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61D20DF"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A063D0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49" w:type="dxa"/>
            <w:tcBorders>
              <w:top w:val="nil"/>
              <w:left w:val="nil"/>
              <w:bottom w:val="single" w:sz="4" w:space="0" w:color="auto"/>
              <w:right w:val="single" w:sz="4" w:space="0" w:color="auto"/>
            </w:tcBorders>
            <w:shd w:val="clear" w:color="000000" w:fill="FFE699"/>
            <w:noWrap/>
            <w:vAlign w:val="bottom"/>
            <w:hideMark/>
          </w:tcPr>
          <w:p w14:paraId="7C5F663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7,826515</w:t>
            </w:r>
          </w:p>
        </w:tc>
        <w:tc>
          <w:tcPr>
            <w:tcW w:w="949" w:type="dxa"/>
            <w:tcBorders>
              <w:top w:val="nil"/>
              <w:left w:val="nil"/>
              <w:bottom w:val="single" w:sz="4" w:space="0" w:color="auto"/>
              <w:right w:val="single" w:sz="4" w:space="0" w:color="auto"/>
            </w:tcBorders>
            <w:shd w:val="clear" w:color="000000" w:fill="FFF2CC"/>
            <w:noWrap/>
            <w:vAlign w:val="bottom"/>
            <w:hideMark/>
          </w:tcPr>
          <w:p w14:paraId="72E058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8,503707</w:t>
            </w:r>
          </w:p>
        </w:tc>
        <w:tc>
          <w:tcPr>
            <w:tcW w:w="947" w:type="dxa"/>
            <w:tcBorders>
              <w:top w:val="nil"/>
              <w:left w:val="nil"/>
              <w:bottom w:val="single" w:sz="4" w:space="0" w:color="auto"/>
              <w:right w:val="single" w:sz="4" w:space="0" w:color="auto"/>
            </w:tcBorders>
            <w:shd w:val="clear" w:color="000000" w:fill="FFE699"/>
            <w:noWrap/>
            <w:vAlign w:val="bottom"/>
            <w:hideMark/>
          </w:tcPr>
          <w:p w14:paraId="23A7FDB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8,843938</w:t>
            </w:r>
          </w:p>
        </w:tc>
        <w:tc>
          <w:tcPr>
            <w:tcW w:w="949" w:type="dxa"/>
            <w:tcBorders>
              <w:top w:val="nil"/>
              <w:left w:val="nil"/>
              <w:bottom w:val="single" w:sz="4" w:space="0" w:color="auto"/>
              <w:right w:val="single" w:sz="4" w:space="0" w:color="auto"/>
            </w:tcBorders>
            <w:shd w:val="clear" w:color="000000" w:fill="FFF2CC"/>
            <w:noWrap/>
            <w:vAlign w:val="bottom"/>
            <w:hideMark/>
          </w:tcPr>
          <w:p w14:paraId="7EBCAEB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9,014281</w:t>
            </w:r>
          </w:p>
        </w:tc>
        <w:tc>
          <w:tcPr>
            <w:tcW w:w="1065" w:type="dxa"/>
            <w:tcBorders>
              <w:top w:val="nil"/>
              <w:left w:val="nil"/>
              <w:bottom w:val="single" w:sz="4" w:space="0" w:color="auto"/>
              <w:right w:val="single" w:sz="4" w:space="0" w:color="auto"/>
            </w:tcBorders>
            <w:shd w:val="clear" w:color="000000" w:fill="FFE699"/>
            <w:noWrap/>
            <w:vAlign w:val="bottom"/>
            <w:hideMark/>
          </w:tcPr>
          <w:p w14:paraId="27888C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9,133306</w:t>
            </w:r>
          </w:p>
        </w:tc>
        <w:tc>
          <w:tcPr>
            <w:tcW w:w="1065" w:type="dxa"/>
            <w:tcBorders>
              <w:top w:val="nil"/>
              <w:left w:val="nil"/>
              <w:bottom w:val="single" w:sz="4" w:space="0" w:color="auto"/>
              <w:right w:val="single" w:sz="4" w:space="0" w:color="auto"/>
            </w:tcBorders>
            <w:shd w:val="clear" w:color="000000" w:fill="FFF2CC"/>
            <w:noWrap/>
            <w:vAlign w:val="bottom"/>
            <w:hideMark/>
          </w:tcPr>
          <w:p w14:paraId="3C7E720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9,145486</w:t>
            </w:r>
          </w:p>
        </w:tc>
        <w:tc>
          <w:tcPr>
            <w:tcW w:w="1065" w:type="dxa"/>
            <w:tcBorders>
              <w:top w:val="nil"/>
              <w:left w:val="nil"/>
              <w:bottom w:val="single" w:sz="4" w:space="0" w:color="auto"/>
              <w:right w:val="single" w:sz="4" w:space="0" w:color="auto"/>
            </w:tcBorders>
            <w:shd w:val="clear" w:color="000000" w:fill="FFE699"/>
            <w:noWrap/>
            <w:vAlign w:val="bottom"/>
            <w:hideMark/>
          </w:tcPr>
          <w:p w14:paraId="59E95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9,174232</w:t>
            </w:r>
          </w:p>
        </w:tc>
        <w:tc>
          <w:tcPr>
            <w:tcW w:w="1180" w:type="dxa"/>
            <w:tcBorders>
              <w:top w:val="nil"/>
              <w:left w:val="nil"/>
              <w:bottom w:val="single" w:sz="4" w:space="0" w:color="auto"/>
              <w:right w:val="single" w:sz="4" w:space="0" w:color="auto"/>
            </w:tcBorders>
            <w:shd w:val="clear" w:color="000000" w:fill="FFF2CC"/>
            <w:noWrap/>
            <w:vAlign w:val="bottom"/>
            <w:hideMark/>
          </w:tcPr>
          <w:p w14:paraId="687B1D3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9,187477</w:t>
            </w:r>
          </w:p>
        </w:tc>
      </w:tr>
      <w:tr w:rsidR="00764755" w14:paraId="2781C678"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682ECF2"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57C8C2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7,574131</w:t>
            </w:r>
          </w:p>
        </w:tc>
        <w:tc>
          <w:tcPr>
            <w:tcW w:w="949" w:type="dxa"/>
            <w:tcBorders>
              <w:top w:val="nil"/>
              <w:left w:val="nil"/>
              <w:bottom w:val="single" w:sz="4" w:space="0" w:color="auto"/>
              <w:right w:val="single" w:sz="4" w:space="0" w:color="auto"/>
            </w:tcBorders>
            <w:shd w:val="clear" w:color="000000" w:fill="FFF2CC"/>
            <w:noWrap/>
            <w:vAlign w:val="bottom"/>
            <w:hideMark/>
          </w:tcPr>
          <w:p w14:paraId="4BE9DA3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8,310931</w:t>
            </w:r>
          </w:p>
        </w:tc>
        <w:tc>
          <w:tcPr>
            <w:tcW w:w="947" w:type="dxa"/>
            <w:tcBorders>
              <w:top w:val="nil"/>
              <w:left w:val="nil"/>
              <w:bottom w:val="single" w:sz="4" w:space="0" w:color="auto"/>
              <w:right w:val="single" w:sz="4" w:space="0" w:color="auto"/>
            </w:tcBorders>
            <w:shd w:val="clear" w:color="000000" w:fill="FFE699"/>
            <w:noWrap/>
            <w:vAlign w:val="bottom"/>
            <w:hideMark/>
          </w:tcPr>
          <w:p w14:paraId="6565D9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8,698291</w:t>
            </w:r>
          </w:p>
        </w:tc>
        <w:tc>
          <w:tcPr>
            <w:tcW w:w="949" w:type="dxa"/>
            <w:tcBorders>
              <w:top w:val="nil"/>
              <w:left w:val="nil"/>
              <w:bottom w:val="single" w:sz="4" w:space="0" w:color="auto"/>
              <w:right w:val="single" w:sz="4" w:space="0" w:color="auto"/>
            </w:tcBorders>
            <w:shd w:val="clear" w:color="000000" w:fill="FFF2CC"/>
            <w:noWrap/>
            <w:vAlign w:val="bottom"/>
            <w:hideMark/>
          </w:tcPr>
          <w:p w14:paraId="0F5FB6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8,907693</w:t>
            </w:r>
          </w:p>
        </w:tc>
        <w:tc>
          <w:tcPr>
            <w:tcW w:w="1065" w:type="dxa"/>
            <w:tcBorders>
              <w:top w:val="nil"/>
              <w:left w:val="nil"/>
              <w:bottom w:val="single" w:sz="4" w:space="0" w:color="auto"/>
              <w:right w:val="single" w:sz="4" w:space="0" w:color="auto"/>
            </w:tcBorders>
            <w:shd w:val="clear" w:color="000000" w:fill="FFE699"/>
            <w:noWrap/>
            <w:vAlign w:val="bottom"/>
            <w:hideMark/>
          </w:tcPr>
          <w:p w14:paraId="65EA24B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9,057919</w:t>
            </w:r>
          </w:p>
        </w:tc>
        <w:tc>
          <w:tcPr>
            <w:tcW w:w="1065" w:type="dxa"/>
            <w:tcBorders>
              <w:top w:val="nil"/>
              <w:left w:val="nil"/>
              <w:bottom w:val="single" w:sz="4" w:space="0" w:color="auto"/>
              <w:right w:val="single" w:sz="4" w:space="0" w:color="auto"/>
            </w:tcBorders>
            <w:shd w:val="clear" w:color="000000" w:fill="FFF2CC"/>
            <w:noWrap/>
            <w:vAlign w:val="bottom"/>
            <w:hideMark/>
          </w:tcPr>
          <w:p w14:paraId="628F92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9,092759</w:t>
            </w:r>
          </w:p>
        </w:tc>
        <w:tc>
          <w:tcPr>
            <w:tcW w:w="1065" w:type="dxa"/>
            <w:tcBorders>
              <w:top w:val="nil"/>
              <w:left w:val="nil"/>
              <w:bottom w:val="single" w:sz="4" w:space="0" w:color="auto"/>
              <w:right w:val="single" w:sz="4" w:space="0" w:color="auto"/>
            </w:tcBorders>
            <w:shd w:val="clear" w:color="000000" w:fill="FFE699"/>
            <w:noWrap/>
            <w:vAlign w:val="bottom"/>
            <w:hideMark/>
          </w:tcPr>
          <w:p w14:paraId="38E92C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9,137159</w:t>
            </w:r>
          </w:p>
        </w:tc>
        <w:tc>
          <w:tcPr>
            <w:tcW w:w="1180" w:type="dxa"/>
            <w:tcBorders>
              <w:top w:val="nil"/>
              <w:left w:val="nil"/>
              <w:bottom w:val="single" w:sz="4" w:space="0" w:color="auto"/>
              <w:right w:val="single" w:sz="4" w:space="0" w:color="auto"/>
            </w:tcBorders>
            <w:shd w:val="clear" w:color="000000" w:fill="FFF2CC"/>
            <w:noWrap/>
            <w:vAlign w:val="bottom"/>
            <w:hideMark/>
          </w:tcPr>
          <w:p w14:paraId="646F93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9,160486</w:t>
            </w:r>
          </w:p>
        </w:tc>
      </w:tr>
      <w:tr w:rsidR="00764755" w14:paraId="5977038C"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8A7A2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1221C32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7,700323</w:t>
            </w:r>
          </w:p>
        </w:tc>
        <w:tc>
          <w:tcPr>
            <w:tcW w:w="949" w:type="dxa"/>
            <w:tcBorders>
              <w:top w:val="nil"/>
              <w:left w:val="nil"/>
              <w:bottom w:val="single" w:sz="4" w:space="0" w:color="auto"/>
              <w:right w:val="single" w:sz="4" w:space="0" w:color="auto"/>
            </w:tcBorders>
            <w:shd w:val="clear" w:color="000000" w:fill="FFF2CC"/>
            <w:noWrap/>
            <w:vAlign w:val="bottom"/>
            <w:hideMark/>
          </w:tcPr>
          <w:p w14:paraId="34476D7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8,407319</w:t>
            </w:r>
          </w:p>
        </w:tc>
        <w:tc>
          <w:tcPr>
            <w:tcW w:w="947" w:type="dxa"/>
            <w:tcBorders>
              <w:top w:val="nil"/>
              <w:left w:val="nil"/>
              <w:bottom w:val="single" w:sz="4" w:space="0" w:color="auto"/>
              <w:right w:val="single" w:sz="4" w:space="0" w:color="auto"/>
            </w:tcBorders>
            <w:shd w:val="clear" w:color="000000" w:fill="FFE699"/>
            <w:noWrap/>
            <w:vAlign w:val="bottom"/>
            <w:hideMark/>
          </w:tcPr>
          <w:p w14:paraId="333FCCC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8,771114</w:t>
            </w:r>
          </w:p>
        </w:tc>
        <w:tc>
          <w:tcPr>
            <w:tcW w:w="949" w:type="dxa"/>
            <w:tcBorders>
              <w:top w:val="nil"/>
              <w:left w:val="nil"/>
              <w:bottom w:val="single" w:sz="4" w:space="0" w:color="auto"/>
              <w:right w:val="single" w:sz="4" w:space="0" w:color="auto"/>
            </w:tcBorders>
            <w:shd w:val="clear" w:color="000000" w:fill="FFF2CC"/>
            <w:noWrap/>
            <w:vAlign w:val="bottom"/>
            <w:hideMark/>
          </w:tcPr>
          <w:p w14:paraId="319F672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8,960987</w:t>
            </w:r>
          </w:p>
        </w:tc>
        <w:tc>
          <w:tcPr>
            <w:tcW w:w="1065" w:type="dxa"/>
            <w:tcBorders>
              <w:top w:val="nil"/>
              <w:left w:val="nil"/>
              <w:bottom w:val="single" w:sz="4" w:space="0" w:color="auto"/>
              <w:right w:val="single" w:sz="4" w:space="0" w:color="auto"/>
            </w:tcBorders>
            <w:shd w:val="clear" w:color="000000" w:fill="FFE699"/>
            <w:noWrap/>
            <w:vAlign w:val="bottom"/>
            <w:hideMark/>
          </w:tcPr>
          <w:p w14:paraId="4B45F9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9,095613</w:t>
            </w:r>
          </w:p>
        </w:tc>
        <w:tc>
          <w:tcPr>
            <w:tcW w:w="1065" w:type="dxa"/>
            <w:tcBorders>
              <w:top w:val="nil"/>
              <w:left w:val="nil"/>
              <w:bottom w:val="single" w:sz="4" w:space="0" w:color="auto"/>
              <w:right w:val="single" w:sz="4" w:space="0" w:color="auto"/>
            </w:tcBorders>
            <w:shd w:val="clear" w:color="000000" w:fill="FFF2CC"/>
            <w:noWrap/>
            <w:vAlign w:val="bottom"/>
            <w:hideMark/>
          </w:tcPr>
          <w:p w14:paraId="567C8B0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9,119122</w:t>
            </w:r>
          </w:p>
        </w:tc>
        <w:tc>
          <w:tcPr>
            <w:tcW w:w="1065" w:type="dxa"/>
            <w:tcBorders>
              <w:top w:val="nil"/>
              <w:left w:val="nil"/>
              <w:bottom w:val="single" w:sz="4" w:space="0" w:color="auto"/>
              <w:right w:val="single" w:sz="4" w:space="0" w:color="auto"/>
            </w:tcBorders>
            <w:shd w:val="clear" w:color="000000" w:fill="FFE699"/>
            <w:noWrap/>
            <w:vAlign w:val="bottom"/>
            <w:hideMark/>
          </w:tcPr>
          <w:p w14:paraId="02EF4DE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9,155695</w:t>
            </w:r>
          </w:p>
        </w:tc>
        <w:tc>
          <w:tcPr>
            <w:tcW w:w="1180" w:type="dxa"/>
            <w:tcBorders>
              <w:top w:val="nil"/>
              <w:left w:val="nil"/>
              <w:bottom w:val="single" w:sz="4" w:space="0" w:color="auto"/>
              <w:right w:val="single" w:sz="4" w:space="0" w:color="auto"/>
            </w:tcBorders>
            <w:shd w:val="clear" w:color="000000" w:fill="FFF2CC"/>
            <w:noWrap/>
            <w:vAlign w:val="bottom"/>
            <w:hideMark/>
          </w:tcPr>
          <w:p w14:paraId="318BC0FA"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9,173982</w:t>
            </w:r>
          </w:p>
        </w:tc>
      </w:tr>
      <w:tr w:rsidR="00764755" w14:paraId="7B1DE907" w14:textId="77777777" w:rsidTr="00764755">
        <w:trPr>
          <w:gridAfter w:val="1"/>
          <w:wAfter w:w="6" w:type="dxa"/>
          <w:trHeight w:val="343"/>
        </w:trPr>
        <w:tc>
          <w:tcPr>
            <w:tcW w:w="1439" w:type="dxa"/>
            <w:tcBorders>
              <w:top w:val="nil"/>
              <w:left w:val="single" w:sz="4" w:space="0" w:color="auto"/>
              <w:bottom w:val="nil"/>
              <w:right w:val="single" w:sz="4" w:space="0" w:color="auto"/>
            </w:tcBorders>
            <w:shd w:val="clear" w:color="000000" w:fill="2F75B5"/>
            <w:noWrap/>
            <w:vAlign w:val="bottom"/>
            <w:hideMark/>
          </w:tcPr>
          <w:p w14:paraId="45D002B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58047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0,126192</w:t>
            </w:r>
          </w:p>
        </w:tc>
        <w:tc>
          <w:tcPr>
            <w:tcW w:w="949" w:type="dxa"/>
            <w:tcBorders>
              <w:top w:val="nil"/>
              <w:left w:val="nil"/>
              <w:bottom w:val="single" w:sz="4" w:space="0" w:color="auto"/>
              <w:right w:val="single" w:sz="4" w:space="0" w:color="auto"/>
            </w:tcBorders>
            <w:shd w:val="clear" w:color="000000" w:fill="FFF2CC"/>
            <w:noWrap/>
            <w:vAlign w:val="bottom"/>
            <w:hideMark/>
          </w:tcPr>
          <w:p w14:paraId="3F15BF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0,096388</w:t>
            </w:r>
          </w:p>
        </w:tc>
        <w:tc>
          <w:tcPr>
            <w:tcW w:w="947" w:type="dxa"/>
            <w:tcBorders>
              <w:top w:val="nil"/>
              <w:left w:val="nil"/>
              <w:bottom w:val="single" w:sz="4" w:space="0" w:color="auto"/>
              <w:right w:val="single" w:sz="4" w:space="0" w:color="auto"/>
            </w:tcBorders>
            <w:shd w:val="clear" w:color="000000" w:fill="FFE699"/>
            <w:noWrap/>
            <w:vAlign w:val="bottom"/>
            <w:hideMark/>
          </w:tcPr>
          <w:p w14:paraId="406DDC5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0,072823</w:t>
            </w:r>
          </w:p>
        </w:tc>
        <w:tc>
          <w:tcPr>
            <w:tcW w:w="949" w:type="dxa"/>
            <w:tcBorders>
              <w:top w:val="nil"/>
              <w:left w:val="nil"/>
              <w:bottom w:val="single" w:sz="4" w:space="0" w:color="auto"/>
              <w:right w:val="single" w:sz="4" w:space="0" w:color="auto"/>
            </w:tcBorders>
            <w:shd w:val="clear" w:color="000000" w:fill="FFF2CC"/>
            <w:noWrap/>
            <w:vAlign w:val="bottom"/>
            <w:hideMark/>
          </w:tcPr>
          <w:p w14:paraId="51AB071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0,053294</w:t>
            </w:r>
          </w:p>
        </w:tc>
        <w:tc>
          <w:tcPr>
            <w:tcW w:w="1065" w:type="dxa"/>
            <w:tcBorders>
              <w:top w:val="nil"/>
              <w:left w:val="nil"/>
              <w:bottom w:val="single" w:sz="4" w:space="0" w:color="auto"/>
              <w:right w:val="single" w:sz="4" w:space="0" w:color="auto"/>
            </w:tcBorders>
            <w:shd w:val="clear" w:color="000000" w:fill="FFE699"/>
            <w:noWrap/>
            <w:vAlign w:val="bottom"/>
            <w:hideMark/>
          </w:tcPr>
          <w:p w14:paraId="293CDA0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0,037694</w:t>
            </w:r>
          </w:p>
        </w:tc>
        <w:tc>
          <w:tcPr>
            <w:tcW w:w="1065" w:type="dxa"/>
            <w:tcBorders>
              <w:top w:val="nil"/>
              <w:left w:val="nil"/>
              <w:bottom w:val="single" w:sz="4" w:space="0" w:color="auto"/>
              <w:right w:val="single" w:sz="4" w:space="0" w:color="auto"/>
            </w:tcBorders>
            <w:shd w:val="clear" w:color="000000" w:fill="FFF2CC"/>
            <w:noWrap/>
            <w:vAlign w:val="bottom"/>
            <w:hideMark/>
          </w:tcPr>
          <w:p w14:paraId="1E83EC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0,026363</w:t>
            </w:r>
          </w:p>
        </w:tc>
        <w:tc>
          <w:tcPr>
            <w:tcW w:w="1065" w:type="dxa"/>
            <w:tcBorders>
              <w:top w:val="nil"/>
              <w:left w:val="nil"/>
              <w:bottom w:val="single" w:sz="4" w:space="0" w:color="auto"/>
              <w:right w:val="single" w:sz="4" w:space="0" w:color="auto"/>
            </w:tcBorders>
            <w:shd w:val="clear" w:color="000000" w:fill="FFE699"/>
            <w:noWrap/>
            <w:vAlign w:val="bottom"/>
            <w:hideMark/>
          </w:tcPr>
          <w:p w14:paraId="46071F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0,018536</w:t>
            </w:r>
          </w:p>
        </w:tc>
        <w:tc>
          <w:tcPr>
            <w:tcW w:w="1180" w:type="dxa"/>
            <w:tcBorders>
              <w:top w:val="nil"/>
              <w:left w:val="nil"/>
              <w:bottom w:val="single" w:sz="4" w:space="0" w:color="auto"/>
              <w:right w:val="single" w:sz="4" w:space="0" w:color="auto"/>
            </w:tcBorders>
            <w:shd w:val="clear" w:color="000000" w:fill="FFF2CC"/>
            <w:noWrap/>
            <w:vAlign w:val="bottom"/>
            <w:hideMark/>
          </w:tcPr>
          <w:p w14:paraId="1A4F9BE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0,013496</w:t>
            </w:r>
          </w:p>
        </w:tc>
      </w:tr>
      <w:tr w:rsidR="00764755" w14:paraId="05E69A4C"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45819D2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Jobs </w:t>
            </w:r>
            <w:proofErr w:type="spellStart"/>
            <w:r w:rsidRPr="00764755">
              <w:rPr>
                <w:rFonts w:ascii="Calibri" w:hAnsi="Calibri" w:cs="Calibri"/>
                <w:color w:val="FFFFFF"/>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187641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6,016</w:t>
            </w:r>
          </w:p>
        </w:tc>
        <w:tc>
          <w:tcPr>
            <w:tcW w:w="949" w:type="dxa"/>
            <w:tcBorders>
              <w:top w:val="nil"/>
              <w:left w:val="nil"/>
              <w:bottom w:val="single" w:sz="4" w:space="0" w:color="auto"/>
              <w:right w:val="single" w:sz="4" w:space="0" w:color="auto"/>
            </w:tcBorders>
            <w:shd w:val="clear" w:color="000000" w:fill="F2F2F2"/>
            <w:noWrap/>
            <w:vAlign w:val="bottom"/>
            <w:hideMark/>
          </w:tcPr>
          <w:p w14:paraId="0BC05EE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15,372</w:t>
            </w:r>
          </w:p>
        </w:tc>
        <w:tc>
          <w:tcPr>
            <w:tcW w:w="947" w:type="dxa"/>
            <w:tcBorders>
              <w:top w:val="nil"/>
              <w:left w:val="nil"/>
              <w:bottom w:val="single" w:sz="4" w:space="0" w:color="auto"/>
              <w:right w:val="single" w:sz="4" w:space="0" w:color="auto"/>
            </w:tcBorders>
            <w:shd w:val="clear" w:color="000000" w:fill="D9D9D9"/>
            <w:noWrap/>
            <w:vAlign w:val="bottom"/>
            <w:hideMark/>
          </w:tcPr>
          <w:p w14:paraId="6E05C49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33,849</w:t>
            </w:r>
          </w:p>
        </w:tc>
        <w:tc>
          <w:tcPr>
            <w:tcW w:w="949" w:type="dxa"/>
            <w:tcBorders>
              <w:top w:val="nil"/>
              <w:left w:val="nil"/>
              <w:bottom w:val="single" w:sz="4" w:space="0" w:color="auto"/>
              <w:right w:val="single" w:sz="4" w:space="0" w:color="auto"/>
            </w:tcBorders>
            <w:shd w:val="clear" w:color="000000" w:fill="F2F2F2"/>
            <w:noWrap/>
            <w:vAlign w:val="bottom"/>
            <w:hideMark/>
          </w:tcPr>
          <w:p w14:paraId="6E52EA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71,69</w:t>
            </w:r>
          </w:p>
        </w:tc>
        <w:tc>
          <w:tcPr>
            <w:tcW w:w="1065" w:type="dxa"/>
            <w:tcBorders>
              <w:top w:val="nil"/>
              <w:left w:val="nil"/>
              <w:bottom w:val="single" w:sz="4" w:space="0" w:color="auto"/>
              <w:right w:val="single" w:sz="4" w:space="0" w:color="auto"/>
            </w:tcBorders>
            <w:shd w:val="clear" w:color="000000" w:fill="D9D9D9"/>
            <w:noWrap/>
            <w:vAlign w:val="bottom"/>
            <w:hideMark/>
          </w:tcPr>
          <w:p w14:paraId="7DEDE7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148,758</w:t>
            </w:r>
          </w:p>
        </w:tc>
        <w:tc>
          <w:tcPr>
            <w:tcW w:w="1065" w:type="dxa"/>
            <w:tcBorders>
              <w:top w:val="nil"/>
              <w:left w:val="nil"/>
              <w:bottom w:val="single" w:sz="4" w:space="0" w:color="auto"/>
              <w:right w:val="single" w:sz="4" w:space="0" w:color="auto"/>
            </w:tcBorders>
            <w:shd w:val="clear" w:color="000000" w:fill="F2F2F2"/>
            <w:noWrap/>
            <w:vAlign w:val="bottom"/>
            <w:hideMark/>
          </w:tcPr>
          <w:p w14:paraId="2AD929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299,276</w:t>
            </w:r>
          </w:p>
        </w:tc>
        <w:tc>
          <w:tcPr>
            <w:tcW w:w="1065" w:type="dxa"/>
            <w:tcBorders>
              <w:top w:val="nil"/>
              <w:left w:val="nil"/>
              <w:bottom w:val="single" w:sz="4" w:space="0" w:color="auto"/>
              <w:right w:val="single" w:sz="4" w:space="0" w:color="auto"/>
            </w:tcBorders>
            <w:shd w:val="clear" w:color="000000" w:fill="D9D9D9"/>
            <w:noWrap/>
            <w:vAlign w:val="bottom"/>
            <w:hideMark/>
          </w:tcPr>
          <w:p w14:paraId="6819D12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603,376</w:t>
            </w:r>
          </w:p>
        </w:tc>
        <w:tc>
          <w:tcPr>
            <w:tcW w:w="1180" w:type="dxa"/>
            <w:tcBorders>
              <w:top w:val="nil"/>
              <w:left w:val="nil"/>
              <w:bottom w:val="single" w:sz="4" w:space="0" w:color="auto"/>
              <w:right w:val="single" w:sz="4" w:space="0" w:color="auto"/>
            </w:tcBorders>
            <w:shd w:val="clear" w:color="000000" w:fill="F2F2F2"/>
            <w:noWrap/>
            <w:vAlign w:val="bottom"/>
            <w:hideMark/>
          </w:tcPr>
          <w:p w14:paraId="417A24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1215,245</w:t>
            </w:r>
          </w:p>
        </w:tc>
      </w:tr>
      <w:tr w:rsidR="00764755" w14:paraId="4804E399"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7ABA0A0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 Jobs </w:t>
            </w:r>
            <w:proofErr w:type="spellStart"/>
            <w:r w:rsidRPr="00764755">
              <w:rPr>
                <w:rFonts w:ascii="Calibri" w:hAnsi="Calibri" w:cs="Calibri"/>
                <w:color w:val="FFFFFF"/>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4E20C0FB"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0,56963%</w:t>
            </w:r>
          </w:p>
        </w:tc>
        <w:tc>
          <w:tcPr>
            <w:tcW w:w="949" w:type="dxa"/>
            <w:tcBorders>
              <w:top w:val="nil"/>
              <w:left w:val="nil"/>
              <w:bottom w:val="single" w:sz="4" w:space="0" w:color="auto"/>
              <w:right w:val="single" w:sz="4" w:space="0" w:color="auto"/>
            </w:tcBorders>
            <w:shd w:val="clear" w:color="000000" w:fill="F2F2F2"/>
            <w:noWrap/>
            <w:vAlign w:val="bottom"/>
            <w:hideMark/>
          </w:tcPr>
          <w:p w14:paraId="59984D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0,72929%</w:t>
            </w:r>
          </w:p>
        </w:tc>
        <w:tc>
          <w:tcPr>
            <w:tcW w:w="947" w:type="dxa"/>
            <w:tcBorders>
              <w:top w:val="nil"/>
              <w:left w:val="nil"/>
              <w:bottom w:val="single" w:sz="4" w:space="0" w:color="auto"/>
              <w:right w:val="single" w:sz="4" w:space="0" w:color="auto"/>
            </w:tcBorders>
            <w:shd w:val="clear" w:color="000000" w:fill="D9D9D9"/>
            <w:noWrap/>
            <w:vAlign w:val="bottom"/>
            <w:hideMark/>
          </w:tcPr>
          <w:p w14:paraId="42ED8B8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0,82461%</w:t>
            </w:r>
          </w:p>
        </w:tc>
        <w:tc>
          <w:tcPr>
            <w:tcW w:w="949" w:type="dxa"/>
            <w:tcBorders>
              <w:top w:val="nil"/>
              <w:left w:val="nil"/>
              <w:bottom w:val="single" w:sz="4" w:space="0" w:color="auto"/>
              <w:right w:val="single" w:sz="4" w:space="0" w:color="auto"/>
            </w:tcBorders>
            <w:shd w:val="clear" w:color="000000" w:fill="F2F2F2"/>
            <w:noWrap/>
            <w:vAlign w:val="bottom"/>
            <w:hideMark/>
          </w:tcPr>
          <w:p w14:paraId="2E0EED5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0,87404%</w:t>
            </w:r>
          </w:p>
        </w:tc>
        <w:tc>
          <w:tcPr>
            <w:tcW w:w="1065" w:type="dxa"/>
            <w:tcBorders>
              <w:top w:val="nil"/>
              <w:left w:val="nil"/>
              <w:bottom w:val="single" w:sz="4" w:space="0" w:color="auto"/>
              <w:right w:val="single" w:sz="4" w:space="0" w:color="auto"/>
            </w:tcBorders>
            <w:shd w:val="clear" w:color="000000" w:fill="D9D9D9"/>
            <w:noWrap/>
            <w:vAlign w:val="bottom"/>
            <w:hideMark/>
          </w:tcPr>
          <w:p w14:paraId="0DB43C5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0,90694%</w:t>
            </w:r>
          </w:p>
        </w:tc>
        <w:tc>
          <w:tcPr>
            <w:tcW w:w="1065" w:type="dxa"/>
            <w:tcBorders>
              <w:top w:val="nil"/>
              <w:left w:val="nil"/>
              <w:bottom w:val="single" w:sz="4" w:space="0" w:color="auto"/>
              <w:right w:val="single" w:sz="4" w:space="0" w:color="auto"/>
            </w:tcBorders>
            <w:shd w:val="clear" w:color="000000" w:fill="F2F2F2"/>
            <w:noWrap/>
            <w:vAlign w:val="bottom"/>
            <w:hideMark/>
          </w:tcPr>
          <w:p w14:paraId="567C64C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0,91237%</w:t>
            </w:r>
          </w:p>
        </w:tc>
        <w:tc>
          <w:tcPr>
            <w:tcW w:w="1065" w:type="dxa"/>
            <w:tcBorders>
              <w:top w:val="nil"/>
              <w:left w:val="nil"/>
              <w:bottom w:val="single" w:sz="4" w:space="0" w:color="auto"/>
              <w:right w:val="single" w:sz="4" w:space="0" w:color="auto"/>
            </w:tcBorders>
            <w:shd w:val="clear" w:color="000000" w:fill="D9D9D9"/>
            <w:noWrap/>
            <w:vAlign w:val="bottom"/>
            <w:hideMark/>
          </w:tcPr>
          <w:p w14:paraId="7D32C11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0,91966%</w:t>
            </w:r>
          </w:p>
        </w:tc>
        <w:tc>
          <w:tcPr>
            <w:tcW w:w="1180" w:type="dxa"/>
            <w:tcBorders>
              <w:top w:val="nil"/>
              <w:left w:val="nil"/>
              <w:bottom w:val="single" w:sz="4" w:space="0" w:color="auto"/>
              <w:right w:val="single" w:sz="4" w:space="0" w:color="auto"/>
            </w:tcBorders>
            <w:shd w:val="clear" w:color="000000" w:fill="F2F2F2"/>
            <w:noWrap/>
            <w:vAlign w:val="bottom"/>
            <w:hideMark/>
          </w:tcPr>
          <w:p w14:paraId="1F2776C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0,92613%</w:t>
            </w:r>
          </w:p>
        </w:tc>
      </w:tr>
    </w:tbl>
    <w:p w14:paraId="0BEF7B9B" w14:textId="55DEE8B4" w:rsidR="00832259" w:rsidRDefault="00832259" w:rsidP="00832259"/>
    <w:p w14:paraId="63922305" w14:textId="15BA8EBE" w:rsidR="00764755" w:rsidRDefault="00764755" w:rsidP="00832259"/>
    <w:p w14:paraId="3102D9E1" w14:textId="556D51D2" w:rsidR="00764755" w:rsidRDefault="00764755" w:rsidP="00832259"/>
    <w:p w14:paraId="5DE8D142" w14:textId="47B0C75D" w:rsidR="00764755" w:rsidRDefault="00764755" w:rsidP="00832259"/>
    <w:p w14:paraId="264681D4" w14:textId="24E12097" w:rsidR="00764755" w:rsidRDefault="00764755"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tbl>
      <w:tblPr>
        <w:tblW w:w="9632" w:type="dxa"/>
        <w:tblCellMar>
          <w:left w:w="70" w:type="dxa"/>
          <w:right w:w="70" w:type="dxa"/>
        </w:tblCellMar>
        <w:tblLook w:val="04A0" w:firstRow="1" w:lastRow="0" w:firstColumn="1" w:lastColumn="0" w:noHBand="0" w:noVBand="1"/>
      </w:tblPr>
      <w:tblGrid>
        <w:gridCol w:w="1443"/>
        <w:gridCol w:w="951"/>
        <w:gridCol w:w="951"/>
        <w:gridCol w:w="945"/>
        <w:gridCol w:w="951"/>
        <w:gridCol w:w="1067"/>
        <w:gridCol w:w="1067"/>
        <w:gridCol w:w="1067"/>
        <w:gridCol w:w="1190"/>
      </w:tblGrid>
      <w:tr w:rsidR="00764755" w14:paraId="7F4F29D3" w14:textId="77777777" w:rsidTr="00764755">
        <w:trPr>
          <w:trHeight w:val="300"/>
        </w:trPr>
        <w:tc>
          <w:tcPr>
            <w:tcW w:w="963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1BAAB785" w14:textId="52E31FD6" w:rsidR="00764755" w:rsidRDefault="00764755">
            <w:pPr>
              <w:jc w:val="center"/>
              <w:rPr>
                <w:rFonts w:ascii="Calibri" w:hAnsi="Calibri" w:cs="Calibri"/>
                <w:color w:val="FFFFFF"/>
              </w:rPr>
            </w:pPr>
            <w:r>
              <w:rPr>
                <w:rFonts w:ascii="Calibri" w:hAnsi="Calibri" w:cs="Calibri"/>
                <w:color w:val="FFFFFF"/>
              </w:rPr>
              <w:t xml:space="preserve">1000 REPLICHE - </w:t>
            </w:r>
            <w:proofErr w:type="spellStart"/>
            <w:r>
              <w:rPr>
                <w:rFonts w:ascii="Calibri" w:hAnsi="Calibri" w:cs="Calibri"/>
                <w:color w:val="FFFFFF"/>
              </w:rPr>
              <w:t>SystemWithLoss</w:t>
            </w:r>
            <w:proofErr w:type="spellEnd"/>
            <w:r>
              <w:rPr>
                <w:rFonts w:ascii="Calibri" w:hAnsi="Calibri" w:cs="Calibri"/>
                <w:color w:val="FFFFFF"/>
              </w:rPr>
              <w:t xml:space="preserve"> - Alfa </w:t>
            </w:r>
            <w:r w:rsidR="00B461CB">
              <w:rPr>
                <w:rFonts w:ascii="Calibri" w:hAnsi="Calibri" w:cs="Calibri"/>
                <w:color w:val="FFFFFF"/>
              </w:rPr>
              <w:t xml:space="preserve">= </w:t>
            </w:r>
            <w:r>
              <w:rPr>
                <w:rFonts w:ascii="Calibri" w:hAnsi="Calibri" w:cs="Calibri"/>
                <w:color w:val="FFFFFF"/>
              </w:rPr>
              <w:t>1,5</w:t>
            </w:r>
          </w:p>
        </w:tc>
      </w:tr>
      <w:tr w:rsidR="00764755" w14:paraId="06D94A2C" w14:textId="77777777" w:rsidTr="00764755">
        <w:trPr>
          <w:trHeight w:val="300"/>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1B0492E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51" w:type="dxa"/>
            <w:tcBorders>
              <w:top w:val="nil"/>
              <w:left w:val="nil"/>
              <w:bottom w:val="single" w:sz="8" w:space="0" w:color="auto"/>
              <w:right w:val="single" w:sz="4" w:space="0" w:color="auto"/>
            </w:tcBorders>
            <w:shd w:val="clear" w:color="000000" w:fill="FFE699"/>
            <w:noWrap/>
            <w:vAlign w:val="bottom"/>
            <w:hideMark/>
          </w:tcPr>
          <w:p w14:paraId="1985003D"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51" w:type="dxa"/>
            <w:tcBorders>
              <w:top w:val="nil"/>
              <w:left w:val="nil"/>
              <w:bottom w:val="single" w:sz="8" w:space="0" w:color="auto"/>
              <w:right w:val="single" w:sz="4" w:space="0" w:color="auto"/>
            </w:tcBorders>
            <w:shd w:val="clear" w:color="000000" w:fill="FFF2CC"/>
            <w:noWrap/>
            <w:vAlign w:val="bottom"/>
            <w:hideMark/>
          </w:tcPr>
          <w:p w14:paraId="1E66E6D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5" w:type="dxa"/>
            <w:tcBorders>
              <w:top w:val="nil"/>
              <w:left w:val="nil"/>
              <w:bottom w:val="single" w:sz="8" w:space="0" w:color="auto"/>
              <w:right w:val="single" w:sz="4" w:space="0" w:color="auto"/>
            </w:tcBorders>
            <w:shd w:val="clear" w:color="000000" w:fill="FFE699"/>
            <w:noWrap/>
            <w:vAlign w:val="bottom"/>
            <w:hideMark/>
          </w:tcPr>
          <w:p w14:paraId="6CB2DFA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51" w:type="dxa"/>
            <w:tcBorders>
              <w:top w:val="nil"/>
              <w:left w:val="nil"/>
              <w:bottom w:val="single" w:sz="8" w:space="0" w:color="auto"/>
              <w:right w:val="single" w:sz="4" w:space="0" w:color="auto"/>
            </w:tcBorders>
            <w:shd w:val="clear" w:color="000000" w:fill="FFF2CC"/>
            <w:noWrap/>
            <w:vAlign w:val="bottom"/>
            <w:hideMark/>
          </w:tcPr>
          <w:p w14:paraId="253A2AA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438362F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2277B7A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65CE58E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single" w:sz="8" w:space="0" w:color="auto"/>
              <w:right w:val="single" w:sz="4" w:space="0" w:color="auto"/>
            </w:tcBorders>
            <w:shd w:val="clear" w:color="000000" w:fill="FFF2CC"/>
            <w:noWrap/>
            <w:vAlign w:val="bottom"/>
            <w:hideMark/>
          </w:tcPr>
          <w:p w14:paraId="3835E68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3837F843"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8FF22E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51" w:type="dxa"/>
            <w:tcBorders>
              <w:top w:val="nil"/>
              <w:left w:val="nil"/>
              <w:bottom w:val="single" w:sz="4" w:space="0" w:color="auto"/>
              <w:right w:val="single" w:sz="4" w:space="0" w:color="auto"/>
            </w:tcBorders>
            <w:shd w:val="clear" w:color="000000" w:fill="FFE699"/>
            <w:noWrap/>
            <w:vAlign w:val="bottom"/>
            <w:hideMark/>
          </w:tcPr>
          <w:p w14:paraId="4EEA8BC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1,597046</w:t>
            </w:r>
          </w:p>
        </w:tc>
        <w:tc>
          <w:tcPr>
            <w:tcW w:w="951" w:type="dxa"/>
            <w:tcBorders>
              <w:top w:val="nil"/>
              <w:left w:val="nil"/>
              <w:bottom w:val="single" w:sz="4" w:space="0" w:color="auto"/>
              <w:right w:val="single" w:sz="4" w:space="0" w:color="auto"/>
            </w:tcBorders>
            <w:shd w:val="clear" w:color="000000" w:fill="FFF2CC"/>
            <w:noWrap/>
            <w:vAlign w:val="bottom"/>
            <w:hideMark/>
          </w:tcPr>
          <w:p w14:paraId="170109F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1,623695</w:t>
            </w:r>
          </w:p>
        </w:tc>
        <w:tc>
          <w:tcPr>
            <w:tcW w:w="945" w:type="dxa"/>
            <w:tcBorders>
              <w:top w:val="nil"/>
              <w:left w:val="nil"/>
              <w:bottom w:val="single" w:sz="4" w:space="0" w:color="auto"/>
              <w:right w:val="single" w:sz="4" w:space="0" w:color="auto"/>
            </w:tcBorders>
            <w:shd w:val="clear" w:color="000000" w:fill="FFE699"/>
            <w:noWrap/>
            <w:vAlign w:val="bottom"/>
            <w:hideMark/>
          </w:tcPr>
          <w:p w14:paraId="1DE7225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1,639852</w:t>
            </w:r>
          </w:p>
        </w:tc>
        <w:tc>
          <w:tcPr>
            <w:tcW w:w="951" w:type="dxa"/>
            <w:tcBorders>
              <w:top w:val="nil"/>
              <w:left w:val="nil"/>
              <w:bottom w:val="single" w:sz="4" w:space="0" w:color="auto"/>
              <w:right w:val="single" w:sz="4" w:space="0" w:color="auto"/>
            </w:tcBorders>
            <w:shd w:val="clear" w:color="000000" w:fill="FFF2CC"/>
            <w:noWrap/>
            <w:vAlign w:val="bottom"/>
            <w:hideMark/>
          </w:tcPr>
          <w:p w14:paraId="471C47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2DCD9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0D8E82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2F4413E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1,650602</w:t>
            </w:r>
          </w:p>
        </w:tc>
        <w:tc>
          <w:tcPr>
            <w:tcW w:w="1186" w:type="dxa"/>
            <w:tcBorders>
              <w:top w:val="nil"/>
              <w:left w:val="nil"/>
              <w:bottom w:val="single" w:sz="4" w:space="0" w:color="auto"/>
              <w:right w:val="single" w:sz="4" w:space="0" w:color="auto"/>
            </w:tcBorders>
            <w:shd w:val="clear" w:color="000000" w:fill="FFF2CC"/>
            <w:noWrap/>
            <w:vAlign w:val="bottom"/>
            <w:hideMark/>
          </w:tcPr>
          <w:p w14:paraId="61BD5A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1,650558</w:t>
            </w:r>
          </w:p>
        </w:tc>
      </w:tr>
      <w:tr w:rsidR="00764755" w14:paraId="57E04179"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63BEC5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51" w:type="dxa"/>
            <w:tcBorders>
              <w:top w:val="nil"/>
              <w:left w:val="nil"/>
              <w:bottom w:val="single" w:sz="4" w:space="0" w:color="auto"/>
              <w:right w:val="single" w:sz="4" w:space="0" w:color="auto"/>
            </w:tcBorders>
            <w:shd w:val="clear" w:color="000000" w:fill="FFE699"/>
            <w:noWrap/>
            <w:vAlign w:val="bottom"/>
            <w:hideMark/>
          </w:tcPr>
          <w:p w14:paraId="53E7BD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1,55916</w:t>
            </w:r>
          </w:p>
        </w:tc>
        <w:tc>
          <w:tcPr>
            <w:tcW w:w="951" w:type="dxa"/>
            <w:tcBorders>
              <w:top w:val="nil"/>
              <w:left w:val="nil"/>
              <w:bottom w:val="single" w:sz="4" w:space="0" w:color="auto"/>
              <w:right w:val="single" w:sz="4" w:space="0" w:color="auto"/>
            </w:tcBorders>
            <w:shd w:val="clear" w:color="000000" w:fill="FFF2CC"/>
            <w:noWrap/>
            <w:vAlign w:val="bottom"/>
            <w:hideMark/>
          </w:tcPr>
          <w:p w14:paraId="7C643C0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1,593784</w:t>
            </w:r>
          </w:p>
        </w:tc>
        <w:tc>
          <w:tcPr>
            <w:tcW w:w="945" w:type="dxa"/>
            <w:tcBorders>
              <w:top w:val="nil"/>
              <w:left w:val="nil"/>
              <w:bottom w:val="single" w:sz="4" w:space="0" w:color="auto"/>
              <w:right w:val="single" w:sz="4" w:space="0" w:color="auto"/>
            </w:tcBorders>
            <w:shd w:val="clear" w:color="000000" w:fill="FFE699"/>
            <w:noWrap/>
            <w:vAlign w:val="bottom"/>
            <w:hideMark/>
          </w:tcPr>
          <w:p w14:paraId="2C60FDB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1,61878</w:t>
            </w:r>
          </w:p>
        </w:tc>
        <w:tc>
          <w:tcPr>
            <w:tcW w:w="951" w:type="dxa"/>
            <w:tcBorders>
              <w:top w:val="nil"/>
              <w:left w:val="nil"/>
              <w:bottom w:val="single" w:sz="4" w:space="0" w:color="auto"/>
              <w:right w:val="single" w:sz="4" w:space="0" w:color="auto"/>
            </w:tcBorders>
            <w:shd w:val="clear" w:color="000000" w:fill="FFF2CC"/>
            <w:noWrap/>
            <w:vAlign w:val="bottom"/>
            <w:hideMark/>
          </w:tcPr>
          <w:p w14:paraId="1FF22F7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2913EE3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7CA612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0A0ED89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1,645293</w:t>
            </w:r>
          </w:p>
        </w:tc>
        <w:tc>
          <w:tcPr>
            <w:tcW w:w="1186" w:type="dxa"/>
            <w:tcBorders>
              <w:top w:val="nil"/>
              <w:left w:val="nil"/>
              <w:bottom w:val="single" w:sz="4" w:space="0" w:color="auto"/>
              <w:right w:val="single" w:sz="4" w:space="0" w:color="auto"/>
            </w:tcBorders>
            <w:shd w:val="clear" w:color="000000" w:fill="FFF2CC"/>
            <w:noWrap/>
            <w:vAlign w:val="bottom"/>
            <w:hideMark/>
          </w:tcPr>
          <w:p w14:paraId="76989D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1,646664</w:t>
            </w:r>
          </w:p>
        </w:tc>
      </w:tr>
      <w:tr w:rsidR="00764755" w14:paraId="741AD166"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13C9B7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51" w:type="dxa"/>
            <w:tcBorders>
              <w:top w:val="nil"/>
              <w:left w:val="nil"/>
              <w:bottom w:val="single" w:sz="4" w:space="0" w:color="auto"/>
              <w:right w:val="single" w:sz="4" w:space="0" w:color="auto"/>
            </w:tcBorders>
            <w:shd w:val="clear" w:color="000000" w:fill="FFE699"/>
            <w:noWrap/>
            <w:vAlign w:val="bottom"/>
            <w:hideMark/>
          </w:tcPr>
          <w:p w14:paraId="1D26172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1,578103</w:t>
            </w:r>
          </w:p>
        </w:tc>
        <w:tc>
          <w:tcPr>
            <w:tcW w:w="951" w:type="dxa"/>
            <w:tcBorders>
              <w:top w:val="nil"/>
              <w:left w:val="nil"/>
              <w:bottom w:val="single" w:sz="4" w:space="0" w:color="auto"/>
              <w:right w:val="single" w:sz="4" w:space="0" w:color="auto"/>
            </w:tcBorders>
            <w:shd w:val="clear" w:color="000000" w:fill="FFF2CC"/>
            <w:noWrap/>
            <w:vAlign w:val="bottom"/>
            <w:hideMark/>
          </w:tcPr>
          <w:p w14:paraId="5952051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1,60874</w:t>
            </w:r>
          </w:p>
        </w:tc>
        <w:tc>
          <w:tcPr>
            <w:tcW w:w="945" w:type="dxa"/>
            <w:tcBorders>
              <w:top w:val="nil"/>
              <w:left w:val="nil"/>
              <w:bottom w:val="single" w:sz="4" w:space="0" w:color="auto"/>
              <w:right w:val="single" w:sz="4" w:space="0" w:color="auto"/>
            </w:tcBorders>
            <w:shd w:val="clear" w:color="000000" w:fill="FFE699"/>
            <w:noWrap/>
            <w:vAlign w:val="bottom"/>
            <w:hideMark/>
          </w:tcPr>
          <w:p w14:paraId="3A9ADEE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1,629316</w:t>
            </w:r>
          </w:p>
        </w:tc>
        <w:tc>
          <w:tcPr>
            <w:tcW w:w="951" w:type="dxa"/>
            <w:tcBorders>
              <w:top w:val="nil"/>
              <w:left w:val="nil"/>
              <w:bottom w:val="single" w:sz="4" w:space="0" w:color="auto"/>
              <w:right w:val="single" w:sz="4" w:space="0" w:color="auto"/>
            </w:tcBorders>
            <w:shd w:val="clear" w:color="000000" w:fill="FFF2CC"/>
            <w:noWrap/>
            <w:vAlign w:val="bottom"/>
            <w:hideMark/>
          </w:tcPr>
          <w:p w14:paraId="62656A8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67B4A27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17CAB9B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5743FB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1,647947</w:t>
            </w:r>
          </w:p>
        </w:tc>
        <w:tc>
          <w:tcPr>
            <w:tcW w:w="1186" w:type="dxa"/>
            <w:tcBorders>
              <w:top w:val="nil"/>
              <w:left w:val="nil"/>
              <w:bottom w:val="single" w:sz="4" w:space="0" w:color="auto"/>
              <w:right w:val="single" w:sz="4" w:space="0" w:color="auto"/>
            </w:tcBorders>
            <w:shd w:val="clear" w:color="000000" w:fill="FFF2CC"/>
            <w:noWrap/>
            <w:vAlign w:val="bottom"/>
            <w:hideMark/>
          </w:tcPr>
          <w:p w14:paraId="660F4D7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1,648611</w:t>
            </w:r>
          </w:p>
        </w:tc>
      </w:tr>
      <w:tr w:rsidR="00764755" w14:paraId="47EA1B6C" w14:textId="77777777" w:rsidTr="00764755">
        <w:trPr>
          <w:trHeight w:val="300"/>
        </w:trPr>
        <w:tc>
          <w:tcPr>
            <w:tcW w:w="1443" w:type="dxa"/>
            <w:tcBorders>
              <w:top w:val="nil"/>
              <w:left w:val="single" w:sz="4" w:space="0" w:color="auto"/>
              <w:bottom w:val="nil"/>
              <w:right w:val="single" w:sz="4" w:space="0" w:color="auto"/>
            </w:tcBorders>
            <w:shd w:val="clear" w:color="000000" w:fill="2F75B5"/>
            <w:noWrap/>
            <w:vAlign w:val="bottom"/>
            <w:hideMark/>
          </w:tcPr>
          <w:p w14:paraId="43E01EB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51" w:type="dxa"/>
            <w:tcBorders>
              <w:top w:val="nil"/>
              <w:left w:val="nil"/>
              <w:bottom w:val="single" w:sz="4" w:space="0" w:color="auto"/>
              <w:right w:val="single" w:sz="4" w:space="0" w:color="auto"/>
            </w:tcBorders>
            <w:shd w:val="clear" w:color="000000" w:fill="FFE699"/>
            <w:noWrap/>
            <w:vAlign w:val="bottom"/>
            <w:hideMark/>
          </w:tcPr>
          <w:p w14:paraId="0807BC5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0,018943</w:t>
            </w:r>
          </w:p>
        </w:tc>
        <w:tc>
          <w:tcPr>
            <w:tcW w:w="951" w:type="dxa"/>
            <w:tcBorders>
              <w:top w:val="nil"/>
              <w:left w:val="nil"/>
              <w:bottom w:val="single" w:sz="4" w:space="0" w:color="auto"/>
              <w:right w:val="single" w:sz="4" w:space="0" w:color="auto"/>
            </w:tcBorders>
            <w:shd w:val="clear" w:color="000000" w:fill="FFF2CC"/>
            <w:noWrap/>
            <w:vAlign w:val="bottom"/>
            <w:hideMark/>
          </w:tcPr>
          <w:p w14:paraId="2BD0DE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0,014956</w:t>
            </w:r>
          </w:p>
        </w:tc>
        <w:tc>
          <w:tcPr>
            <w:tcW w:w="945" w:type="dxa"/>
            <w:tcBorders>
              <w:top w:val="nil"/>
              <w:left w:val="nil"/>
              <w:bottom w:val="single" w:sz="4" w:space="0" w:color="auto"/>
              <w:right w:val="single" w:sz="4" w:space="0" w:color="auto"/>
            </w:tcBorders>
            <w:shd w:val="clear" w:color="000000" w:fill="FFE699"/>
            <w:noWrap/>
            <w:vAlign w:val="bottom"/>
            <w:hideMark/>
          </w:tcPr>
          <w:p w14:paraId="0703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0,010536</w:t>
            </w:r>
          </w:p>
        </w:tc>
        <w:tc>
          <w:tcPr>
            <w:tcW w:w="951" w:type="dxa"/>
            <w:tcBorders>
              <w:top w:val="nil"/>
              <w:left w:val="nil"/>
              <w:bottom w:val="single" w:sz="4" w:space="0" w:color="auto"/>
              <w:right w:val="single" w:sz="4" w:space="0" w:color="auto"/>
            </w:tcBorders>
            <w:shd w:val="clear" w:color="000000" w:fill="FFF2CC"/>
            <w:noWrap/>
            <w:vAlign w:val="bottom"/>
            <w:hideMark/>
          </w:tcPr>
          <w:p w14:paraId="3B794EE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7D56ED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20A87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38EDA5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0,002654</w:t>
            </w:r>
          </w:p>
        </w:tc>
        <w:tc>
          <w:tcPr>
            <w:tcW w:w="1186" w:type="dxa"/>
            <w:tcBorders>
              <w:top w:val="nil"/>
              <w:left w:val="nil"/>
              <w:bottom w:val="single" w:sz="4" w:space="0" w:color="auto"/>
              <w:right w:val="single" w:sz="4" w:space="0" w:color="auto"/>
            </w:tcBorders>
            <w:shd w:val="clear" w:color="000000" w:fill="FFF2CC"/>
            <w:noWrap/>
            <w:vAlign w:val="bottom"/>
            <w:hideMark/>
          </w:tcPr>
          <w:p w14:paraId="0FE464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0,001947</w:t>
            </w:r>
          </w:p>
        </w:tc>
      </w:tr>
      <w:tr w:rsidR="00764755" w14:paraId="2EDD6909"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2AD27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Jobs </w:t>
            </w:r>
            <w:proofErr w:type="spellStart"/>
            <w:r w:rsidRPr="00764755">
              <w:rPr>
                <w:rFonts w:ascii="Calibri" w:hAnsi="Calibri" w:cs="Calibri"/>
                <w:color w:val="FFFFFF"/>
                <w:sz w:val="18"/>
                <w:szCs w:val="18"/>
              </w:rPr>
              <w:t>Refused</w:t>
            </w:r>
            <w:proofErr w:type="spellEnd"/>
          </w:p>
        </w:tc>
        <w:tc>
          <w:tcPr>
            <w:tcW w:w="951" w:type="dxa"/>
            <w:tcBorders>
              <w:top w:val="nil"/>
              <w:left w:val="nil"/>
              <w:bottom w:val="single" w:sz="4" w:space="0" w:color="auto"/>
              <w:right w:val="single" w:sz="4" w:space="0" w:color="auto"/>
            </w:tcBorders>
            <w:shd w:val="clear" w:color="000000" w:fill="D9D9D9"/>
            <w:noWrap/>
            <w:vAlign w:val="bottom"/>
            <w:hideMark/>
          </w:tcPr>
          <w:p w14:paraId="34D88C4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0,032</w:t>
            </w:r>
          </w:p>
        </w:tc>
        <w:tc>
          <w:tcPr>
            <w:tcW w:w="951" w:type="dxa"/>
            <w:tcBorders>
              <w:top w:val="nil"/>
              <w:left w:val="nil"/>
              <w:bottom w:val="single" w:sz="4" w:space="0" w:color="auto"/>
              <w:right w:val="single" w:sz="4" w:space="0" w:color="auto"/>
            </w:tcBorders>
            <w:shd w:val="clear" w:color="000000" w:fill="F2F2F2"/>
            <w:noWrap/>
            <w:vAlign w:val="bottom"/>
            <w:hideMark/>
          </w:tcPr>
          <w:p w14:paraId="728A351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0,087</w:t>
            </w:r>
          </w:p>
        </w:tc>
        <w:tc>
          <w:tcPr>
            <w:tcW w:w="945" w:type="dxa"/>
            <w:tcBorders>
              <w:top w:val="nil"/>
              <w:left w:val="nil"/>
              <w:bottom w:val="single" w:sz="4" w:space="0" w:color="auto"/>
              <w:right w:val="single" w:sz="4" w:space="0" w:color="auto"/>
            </w:tcBorders>
            <w:shd w:val="clear" w:color="000000" w:fill="D9D9D9"/>
            <w:noWrap/>
            <w:vAlign w:val="bottom"/>
            <w:hideMark/>
          </w:tcPr>
          <w:p w14:paraId="3B22AC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0,172</w:t>
            </w:r>
          </w:p>
        </w:tc>
        <w:tc>
          <w:tcPr>
            <w:tcW w:w="951" w:type="dxa"/>
            <w:tcBorders>
              <w:top w:val="nil"/>
              <w:left w:val="nil"/>
              <w:bottom w:val="single" w:sz="4" w:space="0" w:color="auto"/>
              <w:right w:val="single" w:sz="4" w:space="0" w:color="auto"/>
            </w:tcBorders>
            <w:shd w:val="clear" w:color="000000" w:fill="F2F2F2"/>
            <w:noWrap/>
            <w:vAlign w:val="bottom"/>
            <w:hideMark/>
          </w:tcPr>
          <w:p w14:paraId="3C45AC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7FA68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3C89F1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1308FE0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2,554</w:t>
            </w:r>
          </w:p>
        </w:tc>
        <w:tc>
          <w:tcPr>
            <w:tcW w:w="1186" w:type="dxa"/>
            <w:tcBorders>
              <w:top w:val="nil"/>
              <w:left w:val="nil"/>
              <w:bottom w:val="single" w:sz="4" w:space="0" w:color="auto"/>
              <w:right w:val="single" w:sz="4" w:space="0" w:color="auto"/>
            </w:tcBorders>
            <w:shd w:val="clear" w:color="000000" w:fill="F2F2F2"/>
            <w:noWrap/>
            <w:vAlign w:val="bottom"/>
            <w:hideMark/>
          </w:tcPr>
          <w:p w14:paraId="5B06CC6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5,281</w:t>
            </w:r>
          </w:p>
        </w:tc>
      </w:tr>
      <w:tr w:rsidR="00764755" w14:paraId="7AC2A0F1"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7F134646"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 Jobs </w:t>
            </w:r>
            <w:proofErr w:type="spellStart"/>
            <w:r w:rsidRPr="00764755">
              <w:rPr>
                <w:rFonts w:ascii="Calibri" w:hAnsi="Calibri" w:cs="Calibri"/>
                <w:color w:val="FFFFFF"/>
                <w:sz w:val="18"/>
                <w:szCs w:val="18"/>
              </w:rPr>
              <w:t>Refused</w:t>
            </w:r>
            <w:proofErr w:type="spellEnd"/>
          </w:p>
        </w:tc>
        <w:tc>
          <w:tcPr>
            <w:tcW w:w="951" w:type="dxa"/>
            <w:tcBorders>
              <w:top w:val="nil"/>
              <w:left w:val="nil"/>
              <w:bottom w:val="single" w:sz="4" w:space="0" w:color="auto"/>
              <w:right w:val="single" w:sz="4" w:space="0" w:color="auto"/>
            </w:tcBorders>
            <w:shd w:val="clear" w:color="000000" w:fill="D9D9D9"/>
            <w:noWrap/>
            <w:vAlign w:val="bottom"/>
            <w:hideMark/>
          </w:tcPr>
          <w:p w14:paraId="217BDAA0"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0,00304%</w:t>
            </w:r>
          </w:p>
        </w:tc>
        <w:tc>
          <w:tcPr>
            <w:tcW w:w="951" w:type="dxa"/>
            <w:tcBorders>
              <w:top w:val="nil"/>
              <w:left w:val="nil"/>
              <w:bottom w:val="single" w:sz="4" w:space="0" w:color="auto"/>
              <w:right w:val="single" w:sz="4" w:space="0" w:color="auto"/>
            </w:tcBorders>
            <w:shd w:val="clear" w:color="000000" w:fill="F2F2F2"/>
            <w:noWrap/>
            <w:vAlign w:val="bottom"/>
            <w:hideMark/>
          </w:tcPr>
          <w:p w14:paraId="277EF4E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0,00419%</w:t>
            </w:r>
          </w:p>
        </w:tc>
        <w:tc>
          <w:tcPr>
            <w:tcW w:w="945" w:type="dxa"/>
            <w:tcBorders>
              <w:top w:val="nil"/>
              <w:left w:val="nil"/>
              <w:bottom w:val="single" w:sz="4" w:space="0" w:color="auto"/>
              <w:right w:val="single" w:sz="4" w:space="0" w:color="auto"/>
            </w:tcBorders>
            <w:shd w:val="clear" w:color="000000" w:fill="D9D9D9"/>
            <w:noWrap/>
            <w:vAlign w:val="bottom"/>
            <w:hideMark/>
          </w:tcPr>
          <w:p w14:paraId="4C8543E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951" w:type="dxa"/>
            <w:tcBorders>
              <w:top w:val="nil"/>
              <w:left w:val="nil"/>
              <w:bottom w:val="single" w:sz="4" w:space="0" w:color="auto"/>
              <w:right w:val="single" w:sz="4" w:space="0" w:color="auto"/>
            </w:tcBorders>
            <w:shd w:val="clear" w:color="000000" w:fill="F2F2F2"/>
            <w:noWrap/>
            <w:vAlign w:val="bottom"/>
            <w:hideMark/>
          </w:tcPr>
          <w:p w14:paraId="2F8A47B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66EEE33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758EBE3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0,00050%</w:t>
            </w:r>
          </w:p>
        </w:tc>
        <w:tc>
          <w:tcPr>
            <w:tcW w:w="1067" w:type="dxa"/>
            <w:tcBorders>
              <w:top w:val="nil"/>
              <w:left w:val="nil"/>
              <w:bottom w:val="single" w:sz="4" w:space="0" w:color="auto"/>
              <w:right w:val="single" w:sz="4" w:space="0" w:color="auto"/>
            </w:tcBorders>
            <w:shd w:val="clear" w:color="000000" w:fill="D9D9D9"/>
            <w:noWrap/>
            <w:vAlign w:val="bottom"/>
            <w:hideMark/>
          </w:tcPr>
          <w:p w14:paraId="0024480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0,00294%</w:t>
            </w:r>
          </w:p>
        </w:tc>
        <w:tc>
          <w:tcPr>
            <w:tcW w:w="1186" w:type="dxa"/>
            <w:tcBorders>
              <w:top w:val="nil"/>
              <w:left w:val="nil"/>
              <w:bottom w:val="single" w:sz="4" w:space="0" w:color="auto"/>
              <w:right w:val="single" w:sz="4" w:space="0" w:color="auto"/>
            </w:tcBorders>
            <w:shd w:val="clear" w:color="000000" w:fill="F2F2F2"/>
            <w:noWrap/>
            <w:vAlign w:val="bottom"/>
            <w:hideMark/>
          </w:tcPr>
          <w:p w14:paraId="0AEB2A4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0,00319%</w:t>
            </w:r>
          </w:p>
        </w:tc>
      </w:tr>
    </w:tbl>
    <w:p w14:paraId="4D8F74EA" w14:textId="7A25FBB4" w:rsidR="00CE479A" w:rsidRDefault="00CE479A" w:rsidP="00EA22FC"/>
    <w:p w14:paraId="1E3615DD" w14:textId="1BF1814D" w:rsidR="00545136" w:rsidRDefault="00545136" w:rsidP="00EA22FC"/>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Default="00545136" w:rsidP="00545136">
      <w:pPr>
        <w:pStyle w:val="Titolo2"/>
        <w:rPr>
          <w:rFonts w:asciiTheme="minorHAnsi" w:hAnsiTheme="minorHAnsi" w:cstheme="minorHAnsi"/>
        </w:rPr>
      </w:pPr>
      <w:r w:rsidRPr="003C6B96">
        <w:rPr>
          <w:rFonts w:asciiTheme="minorHAnsi" w:hAnsiTheme="minorHAnsi" w:cstheme="minorHAnsi"/>
        </w:rPr>
        <w:lastRenderedPageBreak/>
        <w:t xml:space="preserve">Analisi </w:t>
      </w:r>
      <w:r>
        <w:rPr>
          <w:rFonts w:asciiTheme="minorHAnsi" w:hAnsiTheme="minorHAnsi" w:cstheme="minorHAnsi"/>
        </w:rPr>
        <w:t>Stazionaria</w:t>
      </w:r>
    </w:p>
    <w:p w14:paraId="049869D7" w14:textId="77777777" w:rsidR="00545136" w:rsidRDefault="00545136" w:rsidP="00545136">
      <w:pPr>
        <w:jc w:val="center"/>
      </w:pPr>
      <w:r>
        <w:rPr>
          <w:noProof/>
        </w:rPr>
        <w:drawing>
          <wp:inline distT="0" distB="0" distL="0" distR="0" wp14:anchorId="5108EEE4" wp14:editId="5EC1883A">
            <wp:extent cx="4572000" cy="2743200"/>
            <wp:effectExtent l="0" t="0" r="0" b="0"/>
            <wp:docPr id="30" name="Grafico 30">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20FD3F" w14:textId="77777777" w:rsidR="00545136" w:rsidRDefault="00545136" w:rsidP="00545136">
      <w:pPr>
        <w:jc w:val="center"/>
      </w:pPr>
      <w:r>
        <w:rPr>
          <w:noProof/>
        </w:rPr>
        <w:drawing>
          <wp:inline distT="0" distB="0" distL="0" distR="0" wp14:anchorId="41940C63" wp14:editId="67ABFA58">
            <wp:extent cx="4572000" cy="2846070"/>
            <wp:effectExtent l="0" t="0" r="0" b="0"/>
            <wp:docPr id="31" name="Grafico 31">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AA0572B" w14:textId="77777777" w:rsidR="00545136" w:rsidRDefault="00545136" w:rsidP="00545136">
      <w:pPr>
        <w:jc w:val="center"/>
      </w:pPr>
      <w:r>
        <w:rPr>
          <w:noProof/>
        </w:rPr>
        <w:drawing>
          <wp:inline distT="0" distB="0" distL="0" distR="0" wp14:anchorId="4BAFEDA4" wp14:editId="373C8718">
            <wp:extent cx="4572000" cy="2785110"/>
            <wp:effectExtent l="0" t="0" r="0" b="0"/>
            <wp:docPr id="32" name="Grafico 32">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3CDB13" w14:textId="77777777" w:rsidR="00545136" w:rsidRDefault="00545136" w:rsidP="00545136">
      <w:pPr>
        <w:jc w:val="center"/>
      </w:pPr>
      <w:r>
        <w:rPr>
          <w:noProof/>
        </w:rPr>
        <w:lastRenderedPageBreak/>
        <w:drawing>
          <wp:inline distT="0" distB="0" distL="0" distR="0" wp14:anchorId="28176761" wp14:editId="24E5CEE7">
            <wp:extent cx="4572000" cy="2785110"/>
            <wp:effectExtent l="0" t="0" r="0" b="0"/>
            <wp:docPr id="33" name="Grafico 33">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DAD2231" w14:textId="77777777" w:rsidR="00545136" w:rsidRDefault="00545136" w:rsidP="00545136">
      <w:pPr>
        <w:jc w:val="center"/>
      </w:pPr>
      <w:r>
        <w:rPr>
          <w:noProof/>
        </w:rPr>
        <w:drawing>
          <wp:inline distT="0" distB="0" distL="0" distR="0" wp14:anchorId="1F3F4584" wp14:editId="595AAB5F">
            <wp:extent cx="4572000" cy="2743200"/>
            <wp:effectExtent l="0" t="0" r="0" b="0"/>
            <wp:docPr id="34" name="Grafico 34">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605BE23" w14:textId="77777777" w:rsidR="00545136" w:rsidRDefault="00545136" w:rsidP="00545136">
      <w:pPr>
        <w:jc w:val="center"/>
      </w:pPr>
      <w:r>
        <w:rPr>
          <w:noProof/>
        </w:rPr>
        <w:drawing>
          <wp:inline distT="0" distB="0" distL="0" distR="0" wp14:anchorId="066D543A" wp14:editId="2B44DA16">
            <wp:extent cx="4572000" cy="2743200"/>
            <wp:effectExtent l="0" t="0" r="0" b="0"/>
            <wp:docPr id="35" name="Grafico 35">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55C4D29" w14:textId="77777777" w:rsidR="00545136" w:rsidRPr="0010261D" w:rsidRDefault="00545136" w:rsidP="00545136">
      <w:pPr>
        <w:jc w:val="center"/>
      </w:pPr>
    </w:p>
    <w:p w14:paraId="762F0734" w14:textId="7FB63145" w:rsidR="00545136" w:rsidRDefault="00545136" w:rsidP="00EA22FC"/>
    <w:p w14:paraId="0B8D23E6" w14:textId="77777777" w:rsidR="00545136" w:rsidRDefault="00545136" w:rsidP="00EA22FC"/>
    <w:p w14:paraId="4295B6F3" w14:textId="77777777" w:rsidR="00545136" w:rsidRPr="00EA22FC" w:rsidRDefault="00545136" w:rsidP="00EA22FC"/>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 xml:space="preserve">Conclusioni </w:t>
      </w:r>
    </w:p>
    <w:p w14:paraId="2D55CC67" w14:textId="6C6678BE"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Il lavoro svolto è consistito nella scelta di un caso di studio (ovvero la rete </w:t>
      </w:r>
      <w:proofErr w:type="spellStart"/>
      <w:r w:rsidRPr="003C6B96">
        <w:rPr>
          <w:rFonts w:asciiTheme="minorHAnsi" w:eastAsiaTheme="minorEastAsia" w:hAnsiTheme="minorHAnsi" w:cstheme="minorHAnsi"/>
        </w:rPr>
        <w:t>wi-fi</w:t>
      </w:r>
      <w:proofErr w:type="spellEnd"/>
      <w:r w:rsidRPr="003C6B96">
        <w:rPr>
          <w:rFonts w:asciiTheme="minorHAnsi" w:eastAsiaTheme="minorEastAsia" w:hAnsiTheme="minorHAnsi" w:cstheme="minorHAnsi"/>
        </w:rPr>
        <w:t xml:space="preserve">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w:t>
      </w:r>
      <w:proofErr w:type="spellStart"/>
      <w:r w:rsidRPr="003C6B96">
        <w:rPr>
          <w:rFonts w:asciiTheme="minorHAnsi" w:eastAsiaTheme="minorEastAsia" w:hAnsiTheme="minorHAnsi" w:cstheme="minorHAnsi"/>
        </w:rPr>
        <w:t>access</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points</w:t>
      </w:r>
      <w:proofErr w:type="spellEnd"/>
      <w:r w:rsidRPr="003C6B96">
        <w:rPr>
          <w:rFonts w:asciiTheme="minorHAnsi" w:eastAsiaTheme="minorEastAsia" w:hAnsiTheme="minorHAnsi" w:cstheme="minorHAnsi"/>
        </w:rPr>
        <w:t xml:space="preserve"> (soluzione economicamente vantaggiosa poiché a costo pressoché nullo). È stato creato un simulatore anche dell’algoritmo migliorativo e sono state svolte nuovamente entrambe le analisi (transiente e steady-state) al fine di dimostrare il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5F6F4F">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5F6F4F">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5F6F4F">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proofErr w:type="spellStart"/>
      <w:r w:rsidRPr="00EA0CF6">
        <w:rPr>
          <w:rFonts w:eastAsiaTheme="minorEastAsia"/>
          <w:sz w:val="24"/>
          <w:szCs w:val="24"/>
          <w:lang w:val="en-GB"/>
        </w:rPr>
        <w:t>Leemis</w:t>
      </w:r>
      <w:proofErr w:type="spellEnd"/>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5F6F4F">
      <w:pPr>
        <w:pStyle w:val="Paragrafoelenco"/>
        <w:numPr>
          <w:ilvl w:val="0"/>
          <w:numId w:val="6"/>
        </w:numPr>
        <w:tabs>
          <w:tab w:val="left" w:pos="3225"/>
        </w:tabs>
        <w:rPr>
          <w:rFonts w:eastAsiaTheme="minorEastAsia"/>
          <w:sz w:val="24"/>
          <w:szCs w:val="24"/>
          <w:lang w:val="en-GB"/>
        </w:rPr>
      </w:pPr>
      <w:proofErr w:type="spellStart"/>
      <w:r w:rsidRPr="00EA0CF6">
        <w:rPr>
          <w:rFonts w:eastAsiaTheme="minorEastAsia"/>
          <w:sz w:val="24"/>
          <w:szCs w:val="24"/>
          <w:lang w:val="en-GB"/>
        </w:rPr>
        <w:t>Mor</w:t>
      </w:r>
      <w:proofErr w:type="spellEnd"/>
      <w:r w:rsidRPr="00EA0CF6">
        <w:rPr>
          <w:rFonts w:eastAsiaTheme="minorEastAsia"/>
          <w:sz w:val="24"/>
          <w:szCs w:val="24"/>
          <w:lang w:val="en-GB"/>
        </w:rPr>
        <w:t xml:space="preserve"> </w:t>
      </w:r>
      <w:proofErr w:type="spellStart"/>
      <w:r w:rsidRPr="00EA0CF6">
        <w:rPr>
          <w:rFonts w:eastAsiaTheme="minorEastAsia"/>
          <w:sz w:val="24"/>
          <w:szCs w:val="24"/>
          <w:lang w:val="en-GB"/>
        </w:rPr>
        <w:t>Harchol</w:t>
      </w:r>
      <w:proofErr w:type="spellEnd"/>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F34C5" w14:textId="77777777" w:rsidR="007B2A2A" w:rsidRDefault="007B2A2A" w:rsidP="00D83255">
      <w:r>
        <w:separator/>
      </w:r>
    </w:p>
  </w:endnote>
  <w:endnote w:type="continuationSeparator" w:id="0">
    <w:p w14:paraId="229F901B" w14:textId="77777777" w:rsidR="007B2A2A" w:rsidRDefault="007B2A2A"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 xml:space="preserve">Team: Gabriele La Delfa | Gabriele Angelo </w:t>
    </w:r>
    <w:proofErr w:type="spellStart"/>
    <w:r>
      <w:t>Tummolo</w:t>
    </w:r>
    <w:proofErr w:type="spellEnd"/>
    <w:r>
      <w:t xml:space="preserve">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ABC27" w14:textId="77777777" w:rsidR="007B2A2A" w:rsidRDefault="007B2A2A" w:rsidP="00D83255">
      <w:r>
        <w:separator/>
      </w:r>
    </w:p>
  </w:footnote>
  <w:footnote w:type="continuationSeparator" w:id="0">
    <w:p w14:paraId="7ECB983D" w14:textId="77777777" w:rsidR="007B2A2A" w:rsidRDefault="007B2A2A"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 xml:space="preserve">rogetto Performance Modelling of Computer Systems and Networks (9 CFU) | Prof. De Nitto </w:t>
    </w:r>
    <w:proofErr w:type="spellStart"/>
    <w:r w:rsidR="00D83255" w:rsidRPr="00D83255">
      <w:rPr>
        <w:lang w:val="en-GB"/>
      </w:rPr>
      <w:t>Personè</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6"/>
  </w:num>
  <w:num w:numId="8">
    <w:abstractNumId w:val="15"/>
  </w:num>
  <w:num w:numId="9">
    <w:abstractNumId w:val="2"/>
  </w:num>
  <w:num w:numId="10">
    <w:abstractNumId w:val="14"/>
  </w:num>
  <w:num w:numId="11">
    <w:abstractNumId w:val="13"/>
  </w:num>
  <w:num w:numId="12">
    <w:abstractNumId w:val="8"/>
  </w:num>
  <w:num w:numId="13">
    <w:abstractNumId w:val="3"/>
  </w:num>
  <w:num w:numId="14">
    <w:abstractNumId w:val="6"/>
  </w:num>
  <w:num w:numId="15">
    <w:abstractNumId w:val="0"/>
  </w:num>
  <w:num w:numId="16">
    <w:abstractNumId w:val="8"/>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07ED4"/>
    <w:rsid w:val="00030793"/>
    <w:rsid w:val="000328B3"/>
    <w:rsid w:val="00032907"/>
    <w:rsid w:val="00043555"/>
    <w:rsid w:val="00046D08"/>
    <w:rsid w:val="000556D3"/>
    <w:rsid w:val="0005726E"/>
    <w:rsid w:val="00075DC1"/>
    <w:rsid w:val="000928EE"/>
    <w:rsid w:val="000A482C"/>
    <w:rsid w:val="000B6D47"/>
    <w:rsid w:val="000F01F7"/>
    <w:rsid w:val="000F1209"/>
    <w:rsid w:val="00100D10"/>
    <w:rsid w:val="0010261D"/>
    <w:rsid w:val="001104A3"/>
    <w:rsid w:val="00120754"/>
    <w:rsid w:val="001313DC"/>
    <w:rsid w:val="00132D16"/>
    <w:rsid w:val="001449E2"/>
    <w:rsid w:val="001506DE"/>
    <w:rsid w:val="001C205F"/>
    <w:rsid w:val="001D47E9"/>
    <w:rsid w:val="001F6E3F"/>
    <w:rsid w:val="002006B0"/>
    <w:rsid w:val="00226B6B"/>
    <w:rsid w:val="00257E04"/>
    <w:rsid w:val="00277D76"/>
    <w:rsid w:val="0028480E"/>
    <w:rsid w:val="00292115"/>
    <w:rsid w:val="00292BEB"/>
    <w:rsid w:val="002B339B"/>
    <w:rsid w:val="00322BA6"/>
    <w:rsid w:val="003232BB"/>
    <w:rsid w:val="0032351F"/>
    <w:rsid w:val="0032381A"/>
    <w:rsid w:val="00327E4A"/>
    <w:rsid w:val="00351F40"/>
    <w:rsid w:val="00361CBD"/>
    <w:rsid w:val="003646EC"/>
    <w:rsid w:val="0039501D"/>
    <w:rsid w:val="003A578F"/>
    <w:rsid w:val="003B4727"/>
    <w:rsid w:val="003C6B96"/>
    <w:rsid w:val="003E17BD"/>
    <w:rsid w:val="00401059"/>
    <w:rsid w:val="00415E3B"/>
    <w:rsid w:val="00440D29"/>
    <w:rsid w:val="004417DA"/>
    <w:rsid w:val="00442300"/>
    <w:rsid w:val="004436B8"/>
    <w:rsid w:val="004449D1"/>
    <w:rsid w:val="004569B8"/>
    <w:rsid w:val="00465BFE"/>
    <w:rsid w:val="00466525"/>
    <w:rsid w:val="00477E9D"/>
    <w:rsid w:val="00480C9F"/>
    <w:rsid w:val="004944A8"/>
    <w:rsid w:val="004C1D8C"/>
    <w:rsid w:val="004E0D37"/>
    <w:rsid w:val="004E6C54"/>
    <w:rsid w:val="00500FE3"/>
    <w:rsid w:val="00511DF6"/>
    <w:rsid w:val="00513437"/>
    <w:rsid w:val="005225ED"/>
    <w:rsid w:val="00527C66"/>
    <w:rsid w:val="00527FB1"/>
    <w:rsid w:val="00545136"/>
    <w:rsid w:val="00550978"/>
    <w:rsid w:val="005509C7"/>
    <w:rsid w:val="00550E62"/>
    <w:rsid w:val="00554293"/>
    <w:rsid w:val="00556A9C"/>
    <w:rsid w:val="00561412"/>
    <w:rsid w:val="00564749"/>
    <w:rsid w:val="00574351"/>
    <w:rsid w:val="0057458A"/>
    <w:rsid w:val="005F6F4F"/>
    <w:rsid w:val="006014A1"/>
    <w:rsid w:val="00603289"/>
    <w:rsid w:val="006060F0"/>
    <w:rsid w:val="00612335"/>
    <w:rsid w:val="00621B6C"/>
    <w:rsid w:val="00640784"/>
    <w:rsid w:val="00666B6D"/>
    <w:rsid w:val="00670B73"/>
    <w:rsid w:val="006850F6"/>
    <w:rsid w:val="006B11AD"/>
    <w:rsid w:val="006B6AF7"/>
    <w:rsid w:val="006C30FC"/>
    <w:rsid w:val="006D308D"/>
    <w:rsid w:val="006E6D96"/>
    <w:rsid w:val="007171C2"/>
    <w:rsid w:val="00723FC8"/>
    <w:rsid w:val="0072680F"/>
    <w:rsid w:val="00745A8A"/>
    <w:rsid w:val="00753579"/>
    <w:rsid w:val="00764755"/>
    <w:rsid w:val="00774285"/>
    <w:rsid w:val="007923F5"/>
    <w:rsid w:val="0079272A"/>
    <w:rsid w:val="00793213"/>
    <w:rsid w:val="007941B8"/>
    <w:rsid w:val="007969A5"/>
    <w:rsid w:val="007B2A2A"/>
    <w:rsid w:val="007D0DAC"/>
    <w:rsid w:val="007E609B"/>
    <w:rsid w:val="00800DBE"/>
    <w:rsid w:val="0080578C"/>
    <w:rsid w:val="00812125"/>
    <w:rsid w:val="00832259"/>
    <w:rsid w:val="0084325D"/>
    <w:rsid w:val="00857882"/>
    <w:rsid w:val="00871754"/>
    <w:rsid w:val="0087572A"/>
    <w:rsid w:val="00882B0A"/>
    <w:rsid w:val="008A29AE"/>
    <w:rsid w:val="008A3C42"/>
    <w:rsid w:val="008A6227"/>
    <w:rsid w:val="008B4C04"/>
    <w:rsid w:val="008C0138"/>
    <w:rsid w:val="008C70A5"/>
    <w:rsid w:val="008D4F36"/>
    <w:rsid w:val="008D4F83"/>
    <w:rsid w:val="008D7D6C"/>
    <w:rsid w:val="008F403B"/>
    <w:rsid w:val="009133E6"/>
    <w:rsid w:val="00922781"/>
    <w:rsid w:val="0096207E"/>
    <w:rsid w:val="00964EA8"/>
    <w:rsid w:val="00964EFD"/>
    <w:rsid w:val="009C0179"/>
    <w:rsid w:val="009D0174"/>
    <w:rsid w:val="009E2B5C"/>
    <w:rsid w:val="009F240C"/>
    <w:rsid w:val="009F6338"/>
    <w:rsid w:val="00A07226"/>
    <w:rsid w:val="00A14823"/>
    <w:rsid w:val="00A16026"/>
    <w:rsid w:val="00A26C6F"/>
    <w:rsid w:val="00A37819"/>
    <w:rsid w:val="00A41838"/>
    <w:rsid w:val="00A4560B"/>
    <w:rsid w:val="00A60397"/>
    <w:rsid w:val="00A87F57"/>
    <w:rsid w:val="00AA3724"/>
    <w:rsid w:val="00AA67CD"/>
    <w:rsid w:val="00AB05BD"/>
    <w:rsid w:val="00AC3AED"/>
    <w:rsid w:val="00AC5F25"/>
    <w:rsid w:val="00AD0357"/>
    <w:rsid w:val="00AD267D"/>
    <w:rsid w:val="00AD2A90"/>
    <w:rsid w:val="00AD3994"/>
    <w:rsid w:val="00AF0DCD"/>
    <w:rsid w:val="00AF51DB"/>
    <w:rsid w:val="00B05640"/>
    <w:rsid w:val="00B07B63"/>
    <w:rsid w:val="00B14970"/>
    <w:rsid w:val="00B260C9"/>
    <w:rsid w:val="00B35C3A"/>
    <w:rsid w:val="00B40B4C"/>
    <w:rsid w:val="00B461CB"/>
    <w:rsid w:val="00B637AF"/>
    <w:rsid w:val="00B73752"/>
    <w:rsid w:val="00B83F69"/>
    <w:rsid w:val="00B91AAE"/>
    <w:rsid w:val="00BB15F2"/>
    <w:rsid w:val="00BB2400"/>
    <w:rsid w:val="00BC2B22"/>
    <w:rsid w:val="00BD27BF"/>
    <w:rsid w:val="00BF3F87"/>
    <w:rsid w:val="00C07D46"/>
    <w:rsid w:val="00C14805"/>
    <w:rsid w:val="00C252F7"/>
    <w:rsid w:val="00C30459"/>
    <w:rsid w:val="00C423E2"/>
    <w:rsid w:val="00C466B0"/>
    <w:rsid w:val="00C53A06"/>
    <w:rsid w:val="00C6024F"/>
    <w:rsid w:val="00C61B0A"/>
    <w:rsid w:val="00C648C3"/>
    <w:rsid w:val="00C66DF4"/>
    <w:rsid w:val="00C72684"/>
    <w:rsid w:val="00C76C58"/>
    <w:rsid w:val="00C90431"/>
    <w:rsid w:val="00C91994"/>
    <w:rsid w:val="00C92385"/>
    <w:rsid w:val="00C979E6"/>
    <w:rsid w:val="00CA07D8"/>
    <w:rsid w:val="00CA3204"/>
    <w:rsid w:val="00CA7E39"/>
    <w:rsid w:val="00CC0FDC"/>
    <w:rsid w:val="00CC6EC5"/>
    <w:rsid w:val="00CD30FE"/>
    <w:rsid w:val="00CD3252"/>
    <w:rsid w:val="00CE1156"/>
    <w:rsid w:val="00CE479A"/>
    <w:rsid w:val="00CF3EBC"/>
    <w:rsid w:val="00D024B5"/>
    <w:rsid w:val="00D02516"/>
    <w:rsid w:val="00D06620"/>
    <w:rsid w:val="00D06C67"/>
    <w:rsid w:val="00D06F74"/>
    <w:rsid w:val="00D115F9"/>
    <w:rsid w:val="00D30662"/>
    <w:rsid w:val="00D33EA2"/>
    <w:rsid w:val="00D40414"/>
    <w:rsid w:val="00D430A3"/>
    <w:rsid w:val="00D53144"/>
    <w:rsid w:val="00D60B4E"/>
    <w:rsid w:val="00D67C60"/>
    <w:rsid w:val="00D71BDF"/>
    <w:rsid w:val="00D7418B"/>
    <w:rsid w:val="00D74511"/>
    <w:rsid w:val="00D747D8"/>
    <w:rsid w:val="00D77DE4"/>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0B62"/>
    <w:rsid w:val="00E14C09"/>
    <w:rsid w:val="00E47511"/>
    <w:rsid w:val="00E67816"/>
    <w:rsid w:val="00E70DBE"/>
    <w:rsid w:val="00E80064"/>
    <w:rsid w:val="00E82868"/>
    <w:rsid w:val="00E876C7"/>
    <w:rsid w:val="00E93A6E"/>
    <w:rsid w:val="00EA0CF6"/>
    <w:rsid w:val="00EA22FC"/>
    <w:rsid w:val="00EB780E"/>
    <w:rsid w:val="00EF6A92"/>
    <w:rsid w:val="00F06A01"/>
    <w:rsid w:val="00F3024E"/>
    <w:rsid w:val="00F40370"/>
    <w:rsid w:val="00F54294"/>
    <w:rsid w:val="00F70ED2"/>
    <w:rsid w:val="00F727B2"/>
    <w:rsid w:val="00F81428"/>
    <w:rsid w:val="00F903C5"/>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chart" Target="charts/chart7.xml"/><Relationship Id="rId34" Type="http://schemas.openxmlformats.org/officeDocument/2006/relationships/hyperlink" Target="https://forum.huawei.com/enterprise/en/forwarding-performance-and-switching-capacity/thread/570609-8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chart" Target="charts/chart14.xml"/><Relationship Id="rId37" Type="http://schemas.openxmlformats.org/officeDocument/2006/relationships/hyperlink" Target="https://community.ui.com/questions/Smart-queue-Limit-setting/3930a03e-b7a3-4ac0-85fe-1bc8f042b9c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chart" Target="charts/chart10.xml"/><Relationship Id="rId36" Type="http://schemas.openxmlformats.org/officeDocument/2006/relationships/hyperlink" Target="https://citeseerx.ist.psu.edu/viewdoc/download?doi=10.1.1.1045.7&amp;rep=rep1&amp;type=pdf" TargetMode="Externa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8.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hyperlink" Target="https://www.networkworld.com/article/2300175/picking-the--best--packet-siz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0.png"/><Relationship Id="rId33" Type="http://schemas.openxmlformats.org/officeDocument/2006/relationships/hyperlink" Target="https://documentation.meraki.com/MR/WiFi_Basics_and_Best_Practices/Wireless_Throughput_Calculations_and_Limitations" TargetMode="Externa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Foglio_di_lavoro_di_Microsoft_Excel2.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a:p>
            <a:pPr>
              <a:defRPr/>
            </a:pPr>
            <a:r>
              <a:rPr lang="it-IT"/>
              <a:t>Algoritmo Non Migliorato</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3.4838199999999997</c:v>
                </c:pt>
                <c:pt idx="1">
                  <c:v>3.5235780000000001</c:v>
                </c:pt>
                <c:pt idx="2">
                  <c:v>3.372967</c:v>
                </c:pt>
                <c:pt idx="3">
                  <c:v>3.2689529999999998</c:v>
                </c:pt>
                <c:pt idx="4">
                  <c:v>3.5502559999999996</c:v>
                </c:pt>
                <c:pt idx="5">
                  <c:v>3.3970889999999998</c:v>
                </c:pt>
                <c:pt idx="6">
                  <c:v>3.359407</c:v>
                </c:pt>
                <c:pt idx="7">
                  <c:v>3.4859589999999998</c:v>
                </c:pt>
                <c:pt idx="8">
                  <c:v>3.4928469999999998</c:v>
                </c:pt>
                <c:pt idx="9">
                  <c:v>3.4406819999999998</c:v>
                </c:pt>
              </c:numCache>
            </c:numRef>
          </c:val>
          <c:smooth val="0"/>
          <c:extLst>
            <c:ext xmlns:c16="http://schemas.microsoft.com/office/drawing/2014/chart" uri="{C3380CC4-5D6E-409C-BE32-E72D297353CC}">
              <c16:uniqueId val="{00000000-8994-674A-85A1-D4B005C23B6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3.184552</c:v>
                </c:pt>
                <c:pt idx="1">
                  <c:v>3.2558120000000002</c:v>
                </c:pt>
                <c:pt idx="2">
                  <c:v>3.0522229999999997</c:v>
                </c:pt>
                <c:pt idx="3">
                  <c:v>3.0481829999999999</c:v>
                </c:pt>
                <c:pt idx="4">
                  <c:v>3.247296</c:v>
                </c:pt>
                <c:pt idx="5">
                  <c:v>3.1337449999999998</c:v>
                </c:pt>
                <c:pt idx="6">
                  <c:v>3.0900730000000003</c:v>
                </c:pt>
                <c:pt idx="7">
                  <c:v>3.192383</c:v>
                </c:pt>
                <c:pt idx="8">
                  <c:v>3.1995689999999999</c:v>
                </c:pt>
                <c:pt idx="9">
                  <c:v>3.1650900000000002</c:v>
                </c:pt>
              </c:numCache>
            </c:numRef>
          </c:val>
          <c:smooth val="0"/>
          <c:extLst>
            <c:ext xmlns:c16="http://schemas.microsoft.com/office/drawing/2014/chart" uri="{C3380CC4-5D6E-409C-BE32-E72D297353CC}">
              <c16:uniqueId val="{00000001-8994-674A-85A1-D4B005C23B6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3.3341859999999999</c:v>
                </c:pt>
                <c:pt idx="1">
                  <c:v>3.3896950000000001</c:v>
                </c:pt>
                <c:pt idx="2">
                  <c:v>3.2125949999999999</c:v>
                </c:pt>
                <c:pt idx="3">
                  <c:v>3.1585679999999998</c:v>
                </c:pt>
                <c:pt idx="4">
                  <c:v>3.3987759999999998</c:v>
                </c:pt>
                <c:pt idx="5">
                  <c:v>3.2654169999999998</c:v>
                </c:pt>
                <c:pt idx="6">
                  <c:v>3.2247400000000002</c:v>
                </c:pt>
                <c:pt idx="7">
                  <c:v>3.3391709999999999</c:v>
                </c:pt>
                <c:pt idx="8">
                  <c:v>3.3462079999999998</c:v>
                </c:pt>
                <c:pt idx="9">
                  <c:v>3.302886</c:v>
                </c:pt>
              </c:numCache>
            </c:numRef>
          </c:val>
          <c:smooth val="0"/>
          <c:extLst>
            <c:ext xmlns:c16="http://schemas.microsoft.com/office/drawing/2014/chart" uri="{C3380CC4-5D6E-409C-BE32-E72D297353CC}">
              <c16:uniqueId val="{00000002-8994-674A-85A1-D4B005C23B6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99DF-9945-ADFF-7C3AB2197B93}"/>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99DF-9945-ADFF-7C3AB2197B93}"/>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99DF-9945-ADFF-7C3AB2197B93}"/>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C8DC-0C4D-867F-80F4C069D5D3}"/>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C8DC-0C4D-867F-80F4C069D5D3}"/>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C8DC-0C4D-867F-80F4C069D5D3}"/>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8D74-A44B-9028-D2AAD8931979}"/>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8D74-A44B-9028-D2AAD8931979}"/>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8D74-A44B-9028-D2AAD8931979}"/>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62D4-884F-92CD-2D780D3ED7D7}"/>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62D4-884F-92CD-2D780D3ED7D7}"/>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62D4-884F-92CD-2D780D3ED7D7}"/>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4A38-B84D-AEAA-AAEC0EECA3B0}"/>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4A38-B84D-AEAA-AAEC0EECA3B0}"/>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4A38-B84D-AEAA-AAEC0EECA3B0}"/>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1.192364</c:v>
                </c:pt>
                <c:pt idx="1">
                  <c:v>1.2445490000000001</c:v>
                </c:pt>
                <c:pt idx="2">
                  <c:v>1.1609170000000002</c:v>
                </c:pt>
                <c:pt idx="3">
                  <c:v>1.1890080000000001</c:v>
                </c:pt>
                <c:pt idx="4">
                  <c:v>1.1814280000000001</c:v>
                </c:pt>
                <c:pt idx="5">
                  <c:v>1.171171</c:v>
                </c:pt>
                <c:pt idx="6">
                  <c:v>1.2111289999999999</c:v>
                </c:pt>
                <c:pt idx="7">
                  <c:v>1.204361</c:v>
                </c:pt>
                <c:pt idx="8" formatCode="#,##0.000000">
                  <c:v>1.2058450000000001</c:v>
                </c:pt>
                <c:pt idx="9">
                  <c:v>1.2341260000000001</c:v>
                </c:pt>
              </c:numCache>
            </c:numRef>
          </c:val>
          <c:smooth val="0"/>
          <c:extLst>
            <c:ext xmlns:c16="http://schemas.microsoft.com/office/drawing/2014/chart" uri="{C3380CC4-5D6E-409C-BE32-E72D297353CC}">
              <c16:uniqueId val="{00000000-E6DA-564E-88FD-5E9388A90C48}"/>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1.1211899999999999</c:v>
                </c:pt>
                <c:pt idx="1">
                  <c:v>1.1659269999999999</c:v>
                </c:pt>
                <c:pt idx="2">
                  <c:v>1.090727</c:v>
                </c:pt>
                <c:pt idx="3">
                  <c:v>1.116954</c:v>
                </c:pt>
                <c:pt idx="4">
                  <c:v>1.1158319999999999</c:v>
                </c:pt>
                <c:pt idx="5">
                  <c:v>1.1121990000000002</c:v>
                </c:pt>
                <c:pt idx="6">
                  <c:v>1.136137</c:v>
                </c:pt>
                <c:pt idx="7">
                  <c:v>1.1325750000000001</c:v>
                </c:pt>
                <c:pt idx="8">
                  <c:v>1.121575</c:v>
                </c:pt>
                <c:pt idx="9">
                  <c:v>1.1594900000000001</c:v>
                </c:pt>
              </c:numCache>
            </c:numRef>
          </c:val>
          <c:smooth val="0"/>
          <c:extLst>
            <c:ext xmlns:c16="http://schemas.microsoft.com/office/drawing/2014/chart" uri="{C3380CC4-5D6E-409C-BE32-E72D297353CC}">
              <c16:uniqueId val="{00000001-E6DA-564E-88FD-5E9388A90C48}"/>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1.1567769999999999</c:v>
                </c:pt>
                <c:pt idx="1">
                  <c:v>1.205238</c:v>
                </c:pt>
                <c:pt idx="2">
                  <c:v>1.1258220000000001</c:v>
                </c:pt>
                <c:pt idx="3">
                  <c:v>1.152981</c:v>
                </c:pt>
                <c:pt idx="4">
                  <c:v>1.14863</c:v>
                </c:pt>
                <c:pt idx="5">
                  <c:v>1.1416850000000001</c:v>
                </c:pt>
                <c:pt idx="6">
                  <c:v>1.1736329999999999</c:v>
                </c:pt>
                <c:pt idx="7">
                  <c:v>1.1684680000000001</c:v>
                </c:pt>
                <c:pt idx="8">
                  <c:v>1.16371</c:v>
                </c:pt>
                <c:pt idx="9">
                  <c:v>1.1968080000000001</c:v>
                </c:pt>
              </c:numCache>
            </c:numRef>
          </c:val>
          <c:smooth val="0"/>
          <c:extLst>
            <c:ext xmlns:c16="http://schemas.microsoft.com/office/drawing/2014/chart" uri="{C3380CC4-5D6E-409C-BE32-E72D297353CC}">
              <c16:uniqueId val="{00000002-E6DA-564E-88FD-5E9388A90C48}"/>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ax val="1.27"/>
          <c:min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1F6C-F84B-8D82-334818F3B81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1F6C-F84B-8D82-334818F3B81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1F6C-F84B-8D82-334818F3B81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109166666666666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8DE0-594F-98FC-C6752D9429E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8DE0-594F-98FC-C6752D9429E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8DE0-594F-98FC-C6752D9429E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6255.8353989999996</c:v>
                </c:pt>
                <c:pt idx="1">
                  <c:v>6246.0229509999999</c:v>
                </c:pt>
                <c:pt idx="2">
                  <c:v>6113.7972989999998</c:v>
                </c:pt>
                <c:pt idx="3" formatCode="General">
                  <c:v>5990.8890970000002</c:v>
                </c:pt>
                <c:pt idx="4" formatCode="#,##0.0000">
                  <c:v>6250.6630120000009</c:v>
                </c:pt>
                <c:pt idx="5" formatCode="#,##0.0000">
                  <c:v>6377.2410900000004</c:v>
                </c:pt>
                <c:pt idx="6">
                  <c:v>6150.9385619999994</c:v>
                </c:pt>
                <c:pt idx="7">
                  <c:v>6227.924051</c:v>
                </c:pt>
                <c:pt idx="8">
                  <c:v>6426.1284450000003</c:v>
                </c:pt>
                <c:pt idx="9" formatCode="#,##0.000000">
                  <c:v>6071.5046319999992</c:v>
                </c:pt>
              </c:numCache>
            </c:numRef>
          </c:val>
          <c:smooth val="0"/>
          <c:extLst>
            <c:ext xmlns:c16="http://schemas.microsoft.com/office/drawing/2014/chart" uri="{C3380CC4-5D6E-409C-BE32-E72D297353CC}">
              <c16:uniqueId val="{00000000-EB97-0F40-921A-CB53D6FB4E7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4659.2522229999995</c:v>
                </c:pt>
                <c:pt idx="1">
                  <c:v>4650.7297790000002</c:v>
                </c:pt>
                <c:pt idx="2">
                  <c:v>4553.3575810000002</c:v>
                </c:pt>
                <c:pt idx="3" formatCode="General">
                  <c:v>4430.4424410000001</c:v>
                </c:pt>
                <c:pt idx="4" formatCode="#,##0.0000">
                  <c:v>4664.810082</c:v>
                </c:pt>
                <c:pt idx="5" formatCode="#,##0.0000">
                  <c:v>4753.5327360000001</c:v>
                </c:pt>
                <c:pt idx="6">
                  <c:v>4576.4465440000004</c:v>
                </c:pt>
                <c:pt idx="7">
                  <c:v>4646.7365890000001</c:v>
                </c:pt>
                <c:pt idx="8">
                  <c:v>4785.8547149999995</c:v>
                </c:pt>
                <c:pt idx="9" formatCode="#,##0.000000">
                  <c:v>4528.7702859999999</c:v>
                </c:pt>
              </c:numCache>
            </c:numRef>
          </c:val>
          <c:smooth val="0"/>
          <c:extLst>
            <c:ext xmlns:c16="http://schemas.microsoft.com/office/drawing/2014/chart" uri="{C3380CC4-5D6E-409C-BE32-E72D297353CC}">
              <c16:uniqueId val="{00000001-EB97-0F40-921A-CB53D6FB4E7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5457.5438109999996</c:v>
                </c:pt>
                <c:pt idx="1">
                  <c:v>5448.3763650000001</c:v>
                </c:pt>
                <c:pt idx="2">
                  <c:v>5333.57744</c:v>
                </c:pt>
                <c:pt idx="3" formatCode="General">
                  <c:v>5210.6657690000002</c:v>
                </c:pt>
                <c:pt idx="4" formatCode="#,##0.0000">
                  <c:v>5457.7365470000004</c:v>
                </c:pt>
                <c:pt idx="5" formatCode="#,##0.0000">
                  <c:v>5565.3869130000003</c:v>
                </c:pt>
                <c:pt idx="6">
                  <c:v>5363.6925529999999</c:v>
                </c:pt>
                <c:pt idx="7">
                  <c:v>5437.33032</c:v>
                </c:pt>
                <c:pt idx="8">
                  <c:v>5605.9915799999999</c:v>
                </c:pt>
                <c:pt idx="9" formatCode="#,##0.000000">
                  <c:v>5300.1374589999996</c:v>
                </c:pt>
              </c:numCache>
            </c:numRef>
          </c:val>
          <c:smooth val="0"/>
          <c:extLst>
            <c:ext xmlns:c16="http://schemas.microsoft.com/office/drawing/2014/chart" uri="{C3380CC4-5D6E-409C-BE32-E72D297353CC}">
              <c16:uniqueId val="{00000002-EB97-0F40-921A-CB53D6FB4E7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a:p>
            <a:pPr>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2.8779910000000002</c:v>
                </c:pt>
                <c:pt idx="1">
                  <c:v>2.8494139999999999</c:v>
                </c:pt>
                <c:pt idx="2">
                  <c:v>2.8458400000000004</c:v>
                </c:pt>
                <c:pt idx="3">
                  <c:v>2.8571960000000001</c:v>
                </c:pt>
                <c:pt idx="4">
                  <c:v>2.7761779999999998</c:v>
                </c:pt>
                <c:pt idx="5">
                  <c:v>2.7818399999999999</c:v>
                </c:pt>
                <c:pt idx="6">
                  <c:v>2.9686819999999998</c:v>
                </c:pt>
                <c:pt idx="7">
                  <c:v>2.8274620000000001</c:v>
                </c:pt>
                <c:pt idx="8">
                  <c:v>2.9054349999999998</c:v>
                </c:pt>
                <c:pt idx="9">
                  <c:v>2.7434630000000002</c:v>
                </c:pt>
              </c:numCache>
            </c:numRef>
          </c:val>
          <c:smooth val="0"/>
          <c:extLst>
            <c:ext xmlns:c16="http://schemas.microsoft.com/office/drawing/2014/chart" uri="{C3380CC4-5D6E-409C-BE32-E72D297353CC}">
              <c16:uniqueId val="{00000000-EB29-8B48-942A-32E02835DCF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2.6572390000000001</c:v>
                </c:pt>
                <c:pt idx="1">
                  <c:v>2.655942</c:v>
                </c:pt>
                <c:pt idx="2">
                  <c:v>2.632984</c:v>
                </c:pt>
                <c:pt idx="3">
                  <c:v>2.6712959999999999</c:v>
                </c:pt>
                <c:pt idx="4">
                  <c:v>2.6118540000000001</c:v>
                </c:pt>
                <c:pt idx="5">
                  <c:v>2.624498</c:v>
                </c:pt>
                <c:pt idx="6">
                  <c:v>2.7480540000000002</c:v>
                </c:pt>
                <c:pt idx="7">
                  <c:v>2.6426120000000002</c:v>
                </c:pt>
                <c:pt idx="8">
                  <c:v>2.6765569999999999</c:v>
                </c:pt>
                <c:pt idx="9">
                  <c:v>2.5945770000000001</c:v>
                </c:pt>
              </c:numCache>
            </c:numRef>
          </c:val>
          <c:smooth val="0"/>
          <c:extLst>
            <c:ext xmlns:c16="http://schemas.microsoft.com/office/drawing/2014/chart" uri="{C3380CC4-5D6E-409C-BE32-E72D297353CC}">
              <c16:uniqueId val="{00000001-EB29-8B48-942A-32E02835DCF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2.7676150000000002</c:v>
                </c:pt>
                <c:pt idx="1">
                  <c:v>2.752678</c:v>
                </c:pt>
                <c:pt idx="2">
                  <c:v>2.7394120000000002</c:v>
                </c:pt>
                <c:pt idx="3">
                  <c:v>2.764246</c:v>
                </c:pt>
                <c:pt idx="4">
                  <c:v>2.694016</c:v>
                </c:pt>
                <c:pt idx="5">
                  <c:v>2.7031689999999999</c:v>
                </c:pt>
                <c:pt idx="6">
                  <c:v>2.858368</c:v>
                </c:pt>
                <c:pt idx="7">
                  <c:v>2.7350370000000002</c:v>
                </c:pt>
                <c:pt idx="8">
                  <c:v>2.7909959999999998</c:v>
                </c:pt>
                <c:pt idx="9">
                  <c:v>2.6690200000000002</c:v>
                </c:pt>
              </c:numCache>
            </c:numRef>
          </c:val>
          <c:smooth val="0"/>
          <c:extLst>
            <c:ext xmlns:c16="http://schemas.microsoft.com/office/drawing/2014/chart" uri="{C3380CC4-5D6E-409C-BE32-E72D297353CC}">
              <c16:uniqueId val="{00000002-EB29-8B48-942A-32E02835DCF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356672271"/>
        <c:axId val="356672687"/>
      </c:stockChart>
      <c:catAx>
        <c:axId val="35667227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687"/>
        <c:crosses val="autoZero"/>
        <c:auto val="1"/>
        <c:lblAlgn val="ctr"/>
        <c:lblOffset val="100"/>
        <c:noMultiLvlLbl val="0"/>
      </c:catAx>
      <c:valAx>
        <c:axId val="3566726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6693-8640-91F9-537832465A5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6693-8640-91F9-537832465A5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6693-8640-91F9-537832465A5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22</Pages>
  <Words>5415</Words>
  <Characters>30871</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 la delfa</cp:lastModifiedBy>
  <cp:revision>21</cp:revision>
  <cp:lastPrinted>2021-09-04T11:57:00Z</cp:lastPrinted>
  <dcterms:created xsi:type="dcterms:W3CDTF">2021-09-06T16:30:00Z</dcterms:created>
  <dcterms:modified xsi:type="dcterms:W3CDTF">2021-09-07T13:38:00Z</dcterms:modified>
</cp:coreProperties>
</file>