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7D6C" w14:textId="55101F5B" w:rsidR="00F11EC9" w:rsidRDefault="00000000">
      <w:pPr>
        <w:spacing w:line="360" w:lineRule="auto"/>
        <w:jc w:val="center"/>
        <w:outlineLvl w:val="0"/>
        <w:rPr>
          <w:rFonts w:ascii="宋体" w:eastAsia="宋体" w:hAnsi="宋体" w:cs="宋体" w:hint="eastAsia"/>
          <w:b/>
          <w:bCs/>
          <w:sz w:val="28"/>
          <w:szCs w:val="28"/>
        </w:rPr>
      </w:pPr>
      <w:r>
        <w:rPr>
          <w:rFonts w:ascii="宋体" w:eastAsia="宋体" w:hAnsi="宋体" w:cs="宋体" w:hint="eastAsia"/>
          <w:b/>
          <w:bCs/>
          <w:sz w:val="28"/>
          <w:szCs w:val="28"/>
        </w:rPr>
        <w:t>数据服务合作协议</w:t>
      </w:r>
    </w:p>
    <w:p w14:paraId="65506868" w14:textId="77777777" w:rsidR="00F11EC9" w:rsidRDefault="00F11EC9">
      <w:pPr>
        <w:spacing w:line="360" w:lineRule="auto"/>
        <w:rPr>
          <w:rFonts w:ascii="宋体" w:eastAsia="宋体" w:hAnsi="宋体" w:cs="宋体" w:hint="eastAsia"/>
          <w:szCs w:val="21"/>
        </w:rPr>
      </w:pPr>
    </w:p>
    <w:p w14:paraId="58C24542" w14:textId="70741C16" w:rsidR="00F11EC9" w:rsidRPr="0087103F" w:rsidRDefault="00000000">
      <w:pPr>
        <w:spacing w:line="360" w:lineRule="auto"/>
        <w:rPr>
          <w:rFonts w:ascii="宋体" w:eastAsia="宋体" w:hAnsi="宋体" w:cs="宋体" w:hint="eastAsia"/>
          <w:sz w:val="22"/>
        </w:rPr>
      </w:pPr>
      <w:r w:rsidRPr="0087103F">
        <w:rPr>
          <w:rFonts w:ascii="宋体" w:eastAsia="宋体" w:hAnsi="宋体" w:cs="宋体" w:hint="eastAsia"/>
          <w:sz w:val="22"/>
        </w:rPr>
        <w:t>甲方（数据服务使用方）：</w:t>
      </w:r>
      <w:r w:rsidR="008F4542">
        <w:rPr>
          <w:rFonts w:ascii="宋体" w:eastAsia="宋体" w:hAnsi="宋体" w:cs="宋体" w:hint="eastAsia"/>
          <w:sz w:val="22"/>
        </w:rPr>
        <w:t>XX</w:t>
      </w:r>
      <w:r w:rsidR="00B615ED" w:rsidRPr="0087103F">
        <w:rPr>
          <w:rFonts w:ascii="宋体" w:eastAsia="宋体" w:hAnsi="宋体" w:cs="宋体" w:hint="eastAsia"/>
          <w:sz w:val="22"/>
        </w:rPr>
        <w:t>科技有限公司</w:t>
      </w:r>
    </w:p>
    <w:p w14:paraId="2FE7C8E6" w14:textId="77777777" w:rsidR="00F11EC9" w:rsidRPr="0087103F" w:rsidRDefault="00000000">
      <w:pPr>
        <w:spacing w:line="360" w:lineRule="auto"/>
        <w:rPr>
          <w:rFonts w:ascii="宋体" w:eastAsia="宋体" w:hAnsi="宋体" w:cs="宋体" w:hint="eastAsia"/>
          <w:sz w:val="22"/>
        </w:rPr>
      </w:pPr>
      <w:r w:rsidRPr="0087103F">
        <w:rPr>
          <w:rFonts w:ascii="宋体" w:eastAsia="宋体" w:hAnsi="宋体" w:cs="宋体" w:hint="eastAsia"/>
          <w:sz w:val="22"/>
        </w:rPr>
        <w:t>社会信用代码：</w:t>
      </w:r>
    </w:p>
    <w:p w14:paraId="6A12E3D0" w14:textId="77777777" w:rsidR="00F11EC9" w:rsidRPr="0087103F" w:rsidRDefault="00000000">
      <w:pPr>
        <w:spacing w:line="360" w:lineRule="auto"/>
        <w:rPr>
          <w:rFonts w:ascii="宋体" w:eastAsia="宋体" w:hAnsi="宋体" w:cs="宋体" w:hint="eastAsia"/>
          <w:sz w:val="22"/>
        </w:rPr>
      </w:pPr>
      <w:r w:rsidRPr="0087103F">
        <w:rPr>
          <w:rFonts w:ascii="宋体" w:eastAsia="宋体" w:hAnsi="宋体" w:cs="宋体" w:hint="eastAsia"/>
          <w:sz w:val="22"/>
        </w:rPr>
        <w:t>法定代表人：</w:t>
      </w:r>
    </w:p>
    <w:p w14:paraId="71BA8E9B" w14:textId="77777777" w:rsidR="00F11EC9" w:rsidRPr="0087103F" w:rsidRDefault="00000000">
      <w:pPr>
        <w:spacing w:line="360" w:lineRule="auto"/>
        <w:rPr>
          <w:rFonts w:ascii="宋体" w:eastAsia="宋体" w:hAnsi="宋体" w:cs="宋体" w:hint="eastAsia"/>
          <w:sz w:val="22"/>
        </w:rPr>
      </w:pPr>
      <w:r w:rsidRPr="0087103F">
        <w:rPr>
          <w:rFonts w:ascii="宋体" w:eastAsia="宋体" w:hAnsi="宋体" w:cs="宋体" w:hint="eastAsia"/>
          <w:sz w:val="22"/>
        </w:rPr>
        <w:t>授权代表：</w:t>
      </w:r>
    </w:p>
    <w:p w14:paraId="1CFDCDAB" w14:textId="77777777" w:rsidR="00F11EC9" w:rsidRPr="0087103F" w:rsidRDefault="00000000">
      <w:pPr>
        <w:spacing w:line="360" w:lineRule="auto"/>
        <w:rPr>
          <w:rFonts w:ascii="宋体" w:eastAsia="宋体" w:hAnsi="宋体" w:cs="宋体" w:hint="eastAsia"/>
          <w:sz w:val="22"/>
        </w:rPr>
      </w:pPr>
      <w:r w:rsidRPr="0087103F">
        <w:rPr>
          <w:rFonts w:ascii="宋体" w:eastAsia="宋体" w:hAnsi="宋体" w:cs="宋体" w:hint="eastAsia"/>
          <w:sz w:val="22"/>
        </w:rPr>
        <w:t>注册地址：</w:t>
      </w:r>
    </w:p>
    <w:p w14:paraId="4FC7C840" w14:textId="77777777" w:rsidR="00F11EC9" w:rsidRPr="0087103F" w:rsidRDefault="00000000">
      <w:pPr>
        <w:spacing w:line="360" w:lineRule="auto"/>
        <w:rPr>
          <w:rFonts w:ascii="宋体" w:eastAsia="宋体" w:hAnsi="宋体" w:cs="宋体" w:hint="eastAsia"/>
          <w:sz w:val="22"/>
        </w:rPr>
      </w:pPr>
      <w:r w:rsidRPr="0087103F">
        <w:rPr>
          <w:rFonts w:ascii="宋体" w:eastAsia="宋体" w:hAnsi="宋体" w:cs="宋体" w:hint="eastAsia"/>
          <w:sz w:val="22"/>
        </w:rPr>
        <w:t>联系地址：</w:t>
      </w:r>
    </w:p>
    <w:p w14:paraId="3E5A22C1" w14:textId="77777777" w:rsidR="00F11EC9" w:rsidRPr="0087103F" w:rsidRDefault="00F11EC9">
      <w:pPr>
        <w:spacing w:line="360" w:lineRule="auto"/>
        <w:rPr>
          <w:rFonts w:ascii="宋体" w:eastAsia="宋体" w:hAnsi="宋体" w:cs="宋体" w:hint="eastAsia"/>
          <w:sz w:val="22"/>
        </w:rPr>
      </w:pPr>
    </w:p>
    <w:p w14:paraId="22F42859" w14:textId="360FBE43" w:rsidR="00F11EC9" w:rsidRPr="0087103F" w:rsidRDefault="00000000">
      <w:pPr>
        <w:spacing w:line="360" w:lineRule="auto"/>
        <w:rPr>
          <w:rFonts w:ascii="宋体" w:eastAsia="宋体" w:hAnsi="宋体" w:cs="宋体" w:hint="eastAsia"/>
          <w:sz w:val="22"/>
          <w:highlight w:val="yellow"/>
        </w:rPr>
      </w:pPr>
      <w:r w:rsidRPr="0087103F">
        <w:rPr>
          <w:rFonts w:ascii="宋体" w:eastAsia="宋体" w:hAnsi="宋体" w:cs="宋体" w:hint="eastAsia"/>
          <w:sz w:val="22"/>
        </w:rPr>
        <w:t>乙方（数据服务提供方）：</w:t>
      </w:r>
    </w:p>
    <w:p w14:paraId="0BBC96D5" w14:textId="1502D2F4" w:rsidR="00F11EC9" w:rsidRPr="0087103F" w:rsidRDefault="00000000">
      <w:pPr>
        <w:pStyle w:val="HTML"/>
        <w:widowControl/>
        <w:shd w:val="clear" w:color="auto" w:fill="FFFFFF"/>
        <w:spacing w:line="190" w:lineRule="atLeast"/>
        <w:textAlignment w:val="baseline"/>
        <w:rPr>
          <w:rFonts w:cs="宋体"/>
          <w:sz w:val="22"/>
          <w:szCs w:val="22"/>
        </w:rPr>
      </w:pPr>
      <w:r w:rsidRPr="0087103F">
        <w:rPr>
          <w:rFonts w:cs="宋体"/>
          <w:sz w:val="22"/>
          <w:szCs w:val="22"/>
        </w:rPr>
        <w:t>社会信用代码：</w:t>
      </w:r>
    </w:p>
    <w:p w14:paraId="5CF31B34" w14:textId="2863A07A" w:rsidR="00F11EC9" w:rsidRPr="0087103F" w:rsidRDefault="00000000">
      <w:pPr>
        <w:spacing w:line="360" w:lineRule="auto"/>
        <w:rPr>
          <w:rFonts w:ascii="宋体" w:eastAsia="宋体" w:hAnsi="宋体" w:cs="宋体" w:hint="eastAsia"/>
          <w:sz w:val="22"/>
        </w:rPr>
      </w:pPr>
      <w:r w:rsidRPr="0087103F">
        <w:rPr>
          <w:rFonts w:ascii="宋体" w:eastAsia="宋体" w:hAnsi="宋体" w:cs="宋体" w:hint="eastAsia"/>
          <w:sz w:val="22"/>
        </w:rPr>
        <w:t>法定代表人：</w:t>
      </w:r>
    </w:p>
    <w:p w14:paraId="75679213" w14:textId="111026E3" w:rsidR="00F11EC9" w:rsidRPr="0087103F" w:rsidRDefault="00000000">
      <w:pPr>
        <w:spacing w:line="360" w:lineRule="auto"/>
        <w:rPr>
          <w:rFonts w:ascii="宋体" w:eastAsia="宋体" w:hAnsi="宋体" w:cs="宋体" w:hint="eastAsia"/>
          <w:sz w:val="22"/>
        </w:rPr>
      </w:pPr>
      <w:r w:rsidRPr="0087103F">
        <w:rPr>
          <w:rFonts w:ascii="宋体" w:eastAsia="宋体" w:hAnsi="宋体" w:cs="宋体" w:hint="eastAsia"/>
          <w:sz w:val="22"/>
        </w:rPr>
        <w:t>授权代表：</w:t>
      </w:r>
    </w:p>
    <w:p w14:paraId="215BCA3B" w14:textId="33B09FA4" w:rsidR="00F11EC9" w:rsidRPr="0087103F" w:rsidRDefault="00000000">
      <w:pPr>
        <w:pStyle w:val="HTML"/>
        <w:widowControl/>
        <w:shd w:val="clear" w:color="auto" w:fill="FFFFFF"/>
        <w:spacing w:line="190" w:lineRule="atLeast"/>
        <w:textAlignment w:val="baseline"/>
        <w:rPr>
          <w:rFonts w:cs="宋体"/>
          <w:sz w:val="22"/>
          <w:szCs w:val="22"/>
        </w:rPr>
      </w:pPr>
      <w:r w:rsidRPr="0087103F">
        <w:rPr>
          <w:rFonts w:cs="宋体"/>
          <w:sz w:val="22"/>
          <w:szCs w:val="22"/>
        </w:rPr>
        <w:t>注册地址：</w:t>
      </w:r>
    </w:p>
    <w:p w14:paraId="5969FF7E" w14:textId="5B7F3F62" w:rsidR="00F11EC9" w:rsidRPr="0087103F" w:rsidRDefault="00000000">
      <w:pPr>
        <w:spacing w:line="360" w:lineRule="auto"/>
        <w:rPr>
          <w:rFonts w:ascii="宋体" w:eastAsia="宋体" w:hAnsi="宋体" w:cs="宋体" w:hint="eastAsia"/>
          <w:sz w:val="22"/>
        </w:rPr>
      </w:pPr>
      <w:r w:rsidRPr="0087103F">
        <w:rPr>
          <w:rFonts w:ascii="宋体" w:eastAsia="宋体" w:hAnsi="宋体" w:cs="宋体" w:hint="eastAsia"/>
          <w:sz w:val="22"/>
        </w:rPr>
        <w:t>联系地址：</w:t>
      </w:r>
    </w:p>
    <w:p w14:paraId="378CF8D2" w14:textId="77777777" w:rsidR="00F11EC9" w:rsidRDefault="00F11EC9">
      <w:pPr>
        <w:spacing w:line="360" w:lineRule="auto"/>
        <w:rPr>
          <w:rFonts w:ascii="宋体" w:eastAsia="宋体" w:hAnsi="宋体" w:cs="宋体" w:hint="eastAsia"/>
          <w:szCs w:val="21"/>
        </w:rPr>
      </w:pPr>
    </w:p>
    <w:p w14:paraId="303792B6" w14:textId="0789D2BA" w:rsidR="00F11EC9" w:rsidRDefault="00000000">
      <w:pPr>
        <w:pStyle w:val="ae"/>
        <w:widowControl/>
        <w:numPr>
          <w:ilvl w:val="0"/>
          <w:numId w:val="1"/>
        </w:numPr>
        <w:autoSpaceDE w:val="0"/>
        <w:autoSpaceDN w:val="0"/>
        <w:adjustRightInd w:val="0"/>
        <w:spacing w:line="360" w:lineRule="auto"/>
        <w:ind w:left="0" w:firstLineChars="270" w:firstLine="567"/>
        <w:jc w:val="left"/>
        <w:rPr>
          <w:rFonts w:ascii="宋体" w:eastAsia="宋体" w:hAnsi="宋体" w:cs="h@•'28ÁˇøË–" w:hint="eastAsia"/>
          <w:bCs/>
          <w:kern w:val="0"/>
          <w:szCs w:val="21"/>
        </w:rPr>
      </w:pPr>
      <w:r>
        <w:rPr>
          <w:rFonts w:ascii="宋体" w:eastAsia="宋体" w:hAnsi="宋体" w:cs="h@•'28ÁˇøË–" w:hint="eastAsia"/>
          <w:bCs/>
          <w:kern w:val="0"/>
          <w:szCs w:val="21"/>
          <w:highlight w:val="yellow"/>
        </w:rPr>
        <w:t>【</w:t>
      </w:r>
      <w:bookmarkStart w:id="0" w:name="OLE_LINK1"/>
      <w:r w:rsidR="008F4542">
        <w:rPr>
          <w:rFonts w:ascii="宋体" w:eastAsia="宋体" w:hAnsi="宋体" w:cs="h@•'28ÁˇøË–" w:hint="eastAsia"/>
          <w:bCs/>
          <w:kern w:val="0"/>
          <w:szCs w:val="21"/>
          <w:highlight w:val="yellow"/>
        </w:rPr>
        <w:t>XX</w:t>
      </w:r>
      <w:r w:rsidR="00B615ED">
        <w:rPr>
          <w:rFonts w:ascii="宋体" w:eastAsia="宋体" w:hAnsi="宋体" w:cs="h@•'28ÁˇøË–" w:hint="eastAsia"/>
          <w:bCs/>
          <w:kern w:val="0"/>
          <w:szCs w:val="21"/>
          <w:highlight w:val="yellow"/>
        </w:rPr>
        <w:t>科技有限公司</w:t>
      </w:r>
      <w:bookmarkEnd w:id="0"/>
      <w:r>
        <w:rPr>
          <w:rFonts w:ascii="宋体" w:eastAsia="宋体" w:hAnsi="宋体" w:cs="h@•'28ÁˇøË–" w:hint="eastAsia"/>
          <w:bCs/>
          <w:kern w:val="0"/>
          <w:szCs w:val="21"/>
          <w:highlight w:val="yellow"/>
        </w:rPr>
        <w:t>】</w:t>
      </w:r>
      <w:r w:rsidRPr="00B615ED">
        <w:rPr>
          <w:rFonts w:ascii="宋体" w:eastAsia="宋体" w:hAnsi="宋体" w:hint="eastAsia"/>
          <w:sz w:val="22"/>
        </w:rPr>
        <w:t>（</w:t>
      </w:r>
      <w:r w:rsidRPr="00B615ED">
        <w:rPr>
          <w:rFonts w:ascii="宋体" w:eastAsia="宋体" w:hAnsi="宋体" w:cs="h@•'28ÁˇøË–" w:hint="eastAsia"/>
          <w:bCs/>
          <w:kern w:val="0"/>
          <w:sz w:val="22"/>
        </w:rPr>
        <w:t>以下简称“甲方”）</w:t>
      </w:r>
      <w:r w:rsidR="00B615ED" w:rsidRPr="00B615ED">
        <w:rPr>
          <w:rFonts w:ascii="宋体" w:eastAsia="宋体" w:hAnsi="宋体" w:cs="h@•'28ÁˇøË–" w:hint="eastAsia"/>
          <w:bCs/>
          <w:kern w:val="0"/>
          <w:sz w:val="22"/>
        </w:rPr>
        <w:t>创立于 2015 年，是朗新科技集团全资子公司，是一家专注于能源互联网和智慧能源领域的高新技术企业，构建了</w:t>
      </w:r>
      <w:r w:rsidR="009B617F">
        <w:rPr>
          <w:rFonts w:ascii="宋体" w:eastAsia="宋体" w:hAnsi="宋体" w:cs="h@•'28ÁˇøË–" w:hint="eastAsia"/>
          <w:bCs/>
          <w:kern w:val="0"/>
          <w:sz w:val="22"/>
        </w:rPr>
        <w:t>“</w:t>
      </w:r>
      <w:r w:rsidR="00B615ED" w:rsidRPr="00B615ED">
        <w:rPr>
          <w:rFonts w:ascii="宋体" w:eastAsia="宋体" w:hAnsi="宋体" w:cs="h@•'28ÁˇøË–" w:hint="eastAsia"/>
          <w:bCs/>
          <w:kern w:val="0"/>
          <w:sz w:val="22"/>
        </w:rPr>
        <w:t>服务 + 平台 + 数据</w:t>
      </w:r>
      <w:r w:rsidR="009B617F">
        <w:rPr>
          <w:rFonts w:ascii="宋体" w:eastAsia="宋体" w:hAnsi="宋体" w:cs="h@•'28ÁˇøË–" w:hint="eastAsia"/>
          <w:bCs/>
          <w:kern w:val="0"/>
          <w:sz w:val="22"/>
        </w:rPr>
        <w:t>”</w:t>
      </w:r>
      <w:r w:rsidR="00B615ED" w:rsidRPr="00B615ED">
        <w:rPr>
          <w:rFonts w:ascii="宋体" w:eastAsia="宋体" w:hAnsi="宋体" w:cs="h@•'28ÁˇøË–" w:hint="eastAsia"/>
          <w:bCs/>
          <w:kern w:val="0"/>
          <w:sz w:val="22"/>
        </w:rPr>
        <w:t>三位一体的业务体系。通过技术赋能传统公用事业，</w:t>
      </w:r>
      <w:proofErr w:type="gramStart"/>
      <w:r w:rsidR="00B615ED" w:rsidRPr="00B615ED">
        <w:rPr>
          <w:rFonts w:ascii="宋体" w:eastAsia="宋体" w:hAnsi="宋体" w:cs="h@•'28ÁˇøË–" w:hint="eastAsia"/>
          <w:bCs/>
          <w:kern w:val="0"/>
          <w:sz w:val="22"/>
        </w:rPr>
        <w:t>践行</w:t>
      </w:r>
      <w:proofErr w:type="gramEnd"/>
      <w:r w:rsidR="009B617F">
        <w:rPr>
          <w:rFonts w:ascii="宋体" w:eastAsia="宋体" w:hAnsi="宋体" w:cs="h@•'28ÁˇøË–" w:hint="eastAsia"/>
          <w:bCs/>
          <w:kern w:val="0"/>
          <w:sz w:val="22"/>
        </w:rPr>
        <w:t>“</w:t>
      </w:r>
      <w:r w:rsidR="00B615ED" w:rsidRPr="00B615ED">
        <w:rPr>
          <w:rFonts w:ascii="宋体" w:eastAsia="宋体" w:hAnsi="宋体" w:cs="h@•'28ÁˇøË–" w:hint="eastAsia"/>
          <w:bCs/>
          <w:kern w:val="0"/>
          <w:sz w:val="22"/>
        </w:rPr>
        <w:t>让公共服务更便捷，让能源消费更绿色</w:t>
      </w:r>
      <w:r w:rsidR="009B617F">
        <w:rPr>
          <w:rFonts w:ascii="宋体" w:eastAsia="宋体" w:hAnsi="宋体" w:cs="h@•'28ÁˇøË–" w:hint="eastAsia"/>
          <w:bCs/>
          <w:kern w:val="0"/>
          <w:sz w:val="22"/>
        </w:rPr>
        <w:t>”</w:t>
      </w:r>
      <w:r w:rsidR="00B615ED" w:rsidRPr="00B615ED">
        <w:rPr>
          <w:rFonts w:ascii="宋体" w:eastAsia="宋体" w:hAnsi="宋体" w:cs="h@•'28ÁˇøË–" w:hint="eastAsia"/>
          <w:bCs/>
          <w:kern w:val="0"/>
          <w:sz w:val="22"/>
        </w:rPr>
        <w:t>的企业</w:t>
      </w:r>
      <w:r w:rsidR="009B617F">
        <w:rPr>
          <w:rFonts w:ascii="宋体" w:eastAsia="宋体" w:hAnsi="宋体" w:cs="h@•'28ÁˇøË–" w:hint="eastAsia"/>
          <w:bCs/>
          <w:kern w:val="0"/>
          <w:sz w:val="22"/>
        </w:rPr>
        <w:t>愿景</w:t>
      </w:r>
      <w:r w:rsidRPr="00B615ED">
        <w:rPr>
          <w:rFonts w:ascii="宋体" w:eastAsia="宋体" w:hAnsi="宋体" w:cs="h@•'28ÁˇøË–"/>
          <w:bCs/>
          <w:kern w:val="0"/>
          <w:szCs w:val="21"/>
        </w:rPr>
        <w:t>。</w:t>
      </w:r>
    </w:p>
    <w:p w14:paraId="5F041713" w14:textId="1A8C387A" w:rsidR="00F11EC9" w:rsidRDefault="00000000">
      <w:pPr>
        <w:widowControl/>
        <w:numPr>
          <w:ilvl w:val="0"/>
          <w:numId w:val="1"/>
        </w:numPr>
        <w:autoSpaceDE w:val="0"/>
        <w:autoSpaceDN w:val="0"/>
        <w:adjustRightInd w:val="0"/>
        <w:spacing w:line="360" w:lineRule="auto"/>
        <w:ind w:left="0" w:firstLineChars="270" w:firstLine="567"/>
        <w:jc w:val="left"/>
        <w:rPr>
          <w:rFonts w:ascii="宋体" w:eastAsia="宋体" w:hAnsi="宋体" w:cs="h@•'28ÁˇøË–" w:hint="eastAsia"/>
          <w:bCs/>
          <w:kern w:val="0"/>
          <w:szCs w:val="21"/>
        </w:rPr>
      </w:pPr>
      <w:r>
        <w:rPr>
          <w:rFonts w:ascii="宋体" w:eastAsia="宋体" w:hAnsi="宋体" w:cs="h@•'28ÁˇøË–" w:hint="eastAsia"/>
          <w:bCs/>
          <w:kern w:val="0"/>
          <w:szCs w:val="21"/>
          <w:shd w:val="clear" w:color="auto" w:fill="FFFF00"/>
        </w:rPr>
        <w:t>【</w:t>
      </w:r>
      <w:r w:rsidR="00B615ED">
        <w:rPr>
          <w:rFonts w:ascii="宋体" w:eastAsia="宋体" w:hAnsi="宋体" w:cs="h@•'28ÁˇøË–" w:hint="eastAsia"/>
          <w:bCs/>
          <w:kern w:val="0"/>
          <w:szCs w:val="21"/>
          <w:shd w:val="clear" w:color="auto" w:fill="FFFF00"/>
        </w:rPr>
        <w:t xml:space="preserve">                </w:t>
      </w:r>
      <w:r>
        <w:rPr>
          <w:rFonts w:ascii="宋体" w:eastAsia="宋体" w:hAnsi="宋体" w:cs="h@•'28ÁˇøË–" w:hint="eastAsia"/>
          <w:bCs/>
          <w:kern w:val="0"/>
          <w:szCs w:val="21"/>
          <w:shd w:val="clear" w:color="auto" w:fill="FFFF00"/>
        </w:rPr>
        <w:t>】</w:t>
      </w:r>
      <w:r w:rsidR="00B615ED">
        <w:rPr>
          <w:rFonts w:ascii="宋体" w:eastAsia="宋体" w:hAnsi="宋体" w:cs="h@•'28ÁˇøË–" w:hint="eastAsia"/>
          <w:bCs/>
          <w:kern w:val="0"/>
          <w:szCs w:val="21"/>
        </w:rPr>
        <w:t>（以下简称“乙方”）</w:t>
      </w:r>
      <w:r w:rsidR="0026772F" w:rsidRPr="0026772F">
        <w:rPr>
          <w:rFonts w:ascii="宋体" w:eastAsia="宋体" w:hAnsi="宋体" w:cs="h@•'28ÁˇøË–" w:hint="eastAsia"/>
          <w:bCs/>
          <w:kern w:val="0"/>
          <w:szCs w:val="21"/>
          <w:highlight w:val="yellow"/>
        </w:rPr>
        <w:t>乙方</w:t>
      </w:r>
      <w:r w:rsidR="00B615ED" w:rsidRPr="00B615ED">
        <w:rPr>
          <w:rFonts w:ascii="宋体" w:eastAsia="宋体" w:hAnsi="宋体" w:cs="h@•'28ÁˇøË–" w:hint="eastAsia"/>
          <w:bCs/>
          <w:kern w:val="0"/>
          <w:szCs w:val="21"/>
          <w:highlight w:val="yellow"/>
        </w:rPr>
        <w:t>公司简介</w:t>
      </w:r>
      <w:r>
        <w:rPr>
          <w:rFonts w:ascii="宋体" w:eastAsia="宋体" w:hAnsi="宋体" w:cs="h@•'28ÁˇøË–" w:hint="eastAsia"/>
          <w:bCs/>
          <w:kern w:val="0"/>
          <w:szCs w:val="21"/>
        </w:rPr>
        <w:t>。</w:t>
      </w:r>
    </w:p>
    <w:p w14:paraId="0C8E22CB" w14:textId="03F3ABBA" w:rsidR="00F11EC9" w:rsidRDefault="00000000">
      <w:pPr>
        <w:widowControl/>
        <w:autoSpaceDE w:val="0"/>
        <w:autoSpaceDN w:val="0"/>
        <w:adjustRightInd w:val="0"/>
        <w:spacing w:line="360" w:lineRule="auto"/>
        <w:ind w:left="594"/>
        <w:jc w:val="left"/>
        <w:rPr>
          <w:rFonts w:ascii="宋体" w:eastAsia="宋体" w:hAnsi="宋体" w:cs="h@•'28ÁˇøË–" w:hint="eastAsia"/>
          <w:bCs/>
          <w:kern w:val="0"/>
          <w:sz w:val="22"/>
        </w:rPr>
      </w:pPr>
      <w:r>
        <w:rPr>
          <w:rFonts w:ascii="宋体" w:eastAsia="宋体" w:hAnsi="宋体" w:cs="h@•'28ÁˇøË–" w:hint="eastAsia"/>
          <w:bCs/>
          <w:kern w:val="0"/>
          <w:sz w:val="22"/>
        </w:rPr>
        <w:t>甲乙</w:t>
      </w:r>
      <w:r w:rsidR="00B615ED">
        <w:rPr>
          <w:rFonts w:ascii="宋体" w:eastAsia="宋体" w:hAnsi="宋体" w:cs="h@•'28ÁˇøË–" w:hint="eastAsia"/>
          <w:bCs/>
          <w:kern w:val="0"/>
          <w:sz w:val="22"/>
        </w:rPr>
        <w:t>双方</w:t>
      </w:r>
      <w:r>
        <w:rPr>
          <w:rFonts w:ascii="宋体" w:eastAsia="宋体" w:hAnsi="宋体" w:cs="h@•'28ÁˇøË–" w:hint="eastAsia"/>
          <w:bCs/>
          <w:kern w:val="0"/>
          <w:sz w:val="22"/>
        </w:rPr>
        <w:t>本着自愿、平等、公平、互利的原则，经协商一致同意签订如下协议：</w:t>
      </w:r>
    </w:p>
    <w:p w14:paraId="43D9824A" w14:textId="77777777" w:rsidR="00F11EC9" w:rsidRDefault="00F11EC9">
      <w:pPr>
        <w:spacing w:line="360" w:lineRule="auto"/>
        <w:rPr>
          <w:rFonts w:ascii="宋体" w:eastAsia="宋体" w:hAnsi="宋体" w:cs="宋体" w:hint="eastAsia"/>
          <w:szCs w:val="21"/>
        </w:rPr>
      </w:pPr>
    </w:p>
    <w:p w14:paraId="0A6821BC" w14:textId="77777777" w:rsidR="00F11EC9" w:rsidRDefault="00000000">
      <w:pPr>
        <w:pStyle w:val="ae"/>
        <w:spacing w:line="360" w:lineRule="auto"/>
        <w:ind w:firstLineChars="0" w:firstLine="0"/>
        <w:outlineLvl w:val="0"/>
        <w:rPr>
          <w:rFonts w:ascii="宋体" w:eastAsia="宋体" w:hAnsi="宋体" w:cs="宋体" w:hint="eastAsia"/>
          <w:b/>
          <w:bCs/>
          <w:color w:val="191919"/>
          <w:szCs w:val="21"/>
          <w:shd w:val="clear" w:color="auto" w:fill="FFFFFF"/>
        </w:rPr>
      </w:pPr>
      <w:r>
        <w:rPr>
          <w:rFonts w:ascii="宋体" w:eastAsia="宋体" w:hAnsi="宋体" w:cs="宋体" w:hint="eastAsia"/>
          <w:b/>
          <w:bCs/>
          <w:color w:val="191919"/>
          <w:szCs w:val="21"/>
          <w:shd w:val="clear" w:color="auto" w:fill="FFFFFF"/>
        </w:rPr>
        <w:t>一、产品及服务</w:t>
      </w:r>
    </w:p>
    <w:p w14:paraId="57E2DC66" w14:textId="623943D4" w:rsidR="00F11EC9" w:rsidRDefault="00000000">
      <w:pPr>
        <w:pStyle w:val="ae"/>
        <w:numPr>
          <w:ilvl w:val="0"/>
          <w:numId w:val="2"/>
        </w:numPr>
        <w:spacing w:line="360" w:lineRule="auto"/>
        <w:ind w:firstLineChars="0"/>
        <w:rPr>
          <w:rFonts w:ascii="宋体" w:eastAsia="宋体" w:hAnsi="宋体" w:hint="eastAsia"/>
          <w:sz w:val="22"/>
          <w:highlight w:val="yellow"/>
        </w:rPr>
      </w:pPr>
      <w:r w:rsidRPr="0026772F">
        <w:rPr>
          <w:rFonts w:ascii="宋体" w:eastAsia="宋体" w:hAnsi="宋体" w:hint="eastAsia"/>
          <w:sz w:val="22"/>
        </w:rPr>
        <w:t>甲</w:t>
      </w:r>
      <w:r>
        <w:rPr>
          <w:rFonts w:ascii="宋体" w:eastAsia="宋体" w:hAnsi="宋体" w:hint="eastAsia"/>
          <w:sz w:val="22"/>
        </w:rPr>
        <w:t>方因</w:t>
      </w:r>
      <w:r w:rsidR="00710136" w:rsidRPr="00710136">
        <w:rPr>
          <w:rFonts w:ascii="宋体" w:eastAsia="宋体" w:hAnsi="宋体" w:hint="eastAsia"/>
          <w:sz w:val="22"/>
          <w:highlight w:val="yellow"/>
        </w:rPr>
        <w:t>XXXXXXXXXXX</w:t>
      </w:r>
      <w:r>
        <w:rPr>
          <w:rFonts w:ascii="宋体" w:eastAsia="宋体" w:hAnsi="宋体" w:hint="eastAsia"/>
          <w:sz w:val="22"/>
          <w:u w:val="single"/>
        </w:rPr>
        <w:t>场景</w:t>
      </w:r>
      <w:r>
        <w:rPr>
          <w:rFonts w:ascii="宋体" w:eastAsia="宋体" w:hAnsi="宋体" w:hint="eastAsia"/>
          <w:sz w:val="22"/>
        </w:rPr>
        <w:t>的需要，有合理、合法的使用</w:t>
      </w:r>
      <w:r>
        <w:rPr>
          <w:rFonts w:ascii="宋体" w:eastAsia="宋体" w:hAnsi="宋体"/>
          <w:b/>
          <w:sz w:val="22"/>
          <w:highlight w:val="yellow"/>
          <w:u w:val="single"/>
        </w:rPr>
        <w:t xml:space="preserve"> </w:t>
      </w:r>
      <w:r>
        <w:rPr>
          <w:rFonts w:ascii="宋体" w:eastAsia="宋体" w:hAnsi="宋体" w:hint="eastAsia"/>
          <w:b/>
          <w:sz w:val="22"/>
          <w:highlight w:val="yellow"/>
          <w:u w:val="single"/>
        </w:rPr>
        <w:t xml:space="preserve">           </w:t>
      </w:r>
      <w:r>
        <w:rPr>
          <w:rFonts w:ascii="宋体" w:eastAsia="宋体" w:hAnsi="宋体" w:hint="eastAsia"/>
          <w:b/>
          <w:sz w:val="22"/>
          <w:u w:val="single"/>
        </w:rPr>
        <w:t xml:space="preserve"> </w:t>
      </w:r>
      <w:r>
        <w:rPr>
          <w:rFonts w:ascii="宋体" w:eastAsia="宋体" w:hAnsi="宋体" w:hint="eastAsia"/>
          <w:bCs/>
          <w:sz w:val="22"/>
          <w:u w:val="single"/>
        </w:rPr>
        <w:t>数据产品/服务的</w:t>
      </w:r>
      <w:r>
        <w:rPr>
          <w:rFonts w:ascii="宋体" w:eastAsia="宋体" w:hAnsi="宋体" w:hint="eastAsia"/>
          <w:bCs/>
          <w:sz w:val="22"/>
        </w:rPr>
        <w:t>需</w:t>
      </w:r>
      <w:r>
        <w:rPr>
          <w:rFonts w:ascii="宋体" w:eastAsia="宋体" w:hAnsi="宋体" w:hint="eastAsia"/>
          <w:sz w:val="22"/>
        </w:rPr>
        <w:t>求。乙方拥有</w:t>
      </w:r>
      <w:r w:rsidR="00710136">
        <w:rPr>
          <w:rFonts w:ascii="宋体" w:eastAsia="宋体" w:hAnsi="宋体" w:hint="eastAsia"/>
          <w:sz w:val="22"/>
        </w:rPr>
        <w:t>电力</w:t>
      </w:r>
      <w:r>
        <w:rPr>
          <w:rFonts w:ascii="宋体" w:eastAsia="宋体" w:hAnsi="宋体" w:hint="eastAsia"/>
          <w:sz w:val="22"/>
        </w:rPr>
        <w:t>行业数据资产开发与运营的</w:t>
      </w:r>
      <w:r>
        <w:rPr>
          <w:rFonts w:ascii="宋体" w:eastAsia="宋体" w:hAnsi="宋体" w:hint="eastAsia"/>
          <w:bCs/>
          <w:sz w:val="22"/>
        </w:rPr>
        <w:t>数据</w:t>
      </w:r>
      <w:r w:rsidR="008451F0">
        <w:rPr>
          <w:rFonts w:ascii="宋体" w:eastAsia="宋体" w:hAnsi="宋体" w:hint="eastAsia"/>
          <w:bCs/>
          <w:sz w:val="22"/>
        </w:rPr>
        <w:t>产品</w:t>
      </w:r>
      <w:r>
        <w:rPr>
          <w:rFonts w:ascii="宋体" w:eastAsia="宋体" w:hAnsi="宋体" w:hint="eastAsia"/>
          <w:bCs/>
          <w:sz w:val="22"/>
        </w:rPr>
        <w:t>/服务</w:t>
      </w:r>
      <w:r>
        <w:rPr>
          <w:rFonts w:ascii="宋体" w:eastAsia="宋体" w:hAnsi="宋体" w:hint="eastAsia"/>
          <w:sz w:val="22"/>
        </w:rPr>
        <w:t>能力，能为甲方提供</w:t>
      </w:r>
      <w:r w:rsidR="00710136">
        <w:rPr>
          <w:rFonts w:ascii="宋体" w:eastAsia="宋体" w:hAnsi="宋体" w:hint="eastAsia"/>
          <w:sz w:val="22"/>
          <w:highlight w:val="yellow"/>
          <w:u w:val="single"/>
        </w:rPr>
        <w:t xml:space="preserve">              </w:t>
      </w:r>
      <w:r>
        <w:rPr>
          <w:rFonts w:ascii="宋体" w:eastAsia="宋体" w:hAnsi="宋体" w:hint="eastAsia"/>
          <w:sz w:val="22"/>
          <w:highlight w:val="yellow"/>
          <w:u w:val="single"/>
        </w:rPr>
        <w:t>产品</w:t>
      </w:r>
      <w:r>
        <w:rPr>
          <w:rFonts w:ascii="宋体" w:eastAsia="宋体" w:hAnsi="宋体" w:hint="eastAsia"/>
          <w:sz w:val="22"/>
          <w:highlight w:val="yellow"/>
        </w:rPr>
        <w:t>。</w:t>
      </w:r>
      <w:r>
        <w:rPr>
          <w:rFonts w:ascii="宋体" w:eastAsia="宋体" w:hAnsi="宋体" w:hint="eastAsia"/>
          <w:sz w:val="22"/>
        </w:rPr>
        <w:t>数据产品/服务具体内容详见附件一《数据产品/服务清单》。</w:t>
      </w:r>
    </w:p>
    <w:p w14:paraId="424C00E2" w14:textId="3C5E50D9" w:rsidR="00F11EC9" w:rsidRPr="008451F0" w:rsidRDefault="008451F0" w:rsidP="008451F0">
      <w:pPr>
        <w:pStyle w:val="ae"/>
        <w:numPr>
          <w:ilvl w:val="0"/>
          <w:numId w:val="2"/>
        </w:numPr>
        <w:spacing w:line="360" w:lineRule="auto"/>
        <w:ind w:firstLineChars="0"/>
        <w:rPr>
          <w:rFonts w:ascii="宋体" w:eastAsia="宋体" w:hAnsi="宋体" w:hint="eastAsia"/>
          <w:sz w:val="22"/>
        </w:rPr>
      </w:pPr>
      <w:r>
        <w:rPr>
          <w:rFonts w:ascii="宋体" w:eastAsia="宋体" w:hAnsi="宋体" w:hint="eastAsia"/>
          <w:sz w:val="22"/>
        </w:rPr>
        <w:t>为了保证乙方提供的数据产品/服务的质量，协议签订后</w:t>
      </w:r>
      <w:r w:rsidR="00F52DFF">
        <w:rPr>
          <w:rFonts w:ascii="宋体" w:eastAsia="宋体" w:hAnsi="宋体" w:hint="eastAsia"/>
          <w:sz w:val="22"/>
        </w:rPr>
        <w:t>1</w:t>
      </w:r>
      <w:r>
        <w:rPr>
          <w:rFonts w:ascii="宋体" w:eastAsia="宋体" w:hAnsi="宋体" w:hint="eastAsia"/>
          <w:sz w:val="22"/>
        </w:rPr>
        <w:t>个月内，乙方为甲方需求提供本协议约定的数据产品/服务试用，从乙方产品/服务上线并通知甲方开始计</w:t>
      </w:r>
      <w:r>
        <w:rPr>
          <w:rFonts w:ascii="宋体" w:eastAsia="宋体" w:hAnsi="宋体" w:hint="eastAsia"/>
          <w:sz w:val="22"/>
        </w:rPr>
        <w:lastRenderedPageBreak/>
        <w:t>算，试用期【</w:t>
      </w:r>
      <w:r w:rsidR="0026772F">
        <w:rPr>
          <w:rFonts w:ascii="宋体" w:eastAsia="宋体" w:hAnsi="宋体" w:hint="eastAsia"/>
          <w:sz w:val="22"/>
        </w:rPr>
        <w:t>30</w:t>
      </w:r>
      <w:r>
        <w:rPr>
          <w:rFonts w:ascii="宋体" w:eastAsia="宋体" w:hAnsi="宋体" w:hint="eastAsia"/>
          <w:sz w:val="22"/>
        </w:rPr>
        <w:t>】</w:t>
      </w:r>
      <w:r w:rsidR="0026772F">
        <w:rPr>
          <w:rFonts w:ascii="宋体" w:eastAsia="宋体" w:hAnsi="宋体" w:hint="eastAsia"/>
          <w:sz w:val="22"/>
        </w:rPr>
        <w:t>天</w:t>
      </w:r>
      <w:r>
        <w:rPr>
          <w:rFonts w:ascii="宋体" w:eastAsia="宋体" w:hAnsi="宋体" w:hint="eastAsia"/>
          <w:sz w:val="22"/>
        </w:rPr>
        <w:t>，试用期甲方</w:t>
      </w:r>
      <w:r w:rsidR="0026772F">
        <w:rPr>
          <w:rFonts w:ascii="宋体" w:eastAsia="宋体" w:hAnsi="宋体" w:hint="eastAsia"/>
          <w:sz w:val="22"/>
        </w:rPr>
        <w:t>调用</w:t>
      </w:r>
      <w:r>
        <w:rPr>
          <w:rFonts w:ascii="宋体" w:eastAsia="宋体" w:hAnsi="宋体" w:hint="eastAsia"/>
          <w:sz w:val="22"/>
        </w:rPr>
        <w:t>乙方提供的数据产品/服务</w:t>
      </w:r>
      <w:r w:rsidR="0026772F">
        <w:rPr>
          <w:rFonts w:ascii="宋体" w:eastAsia="宋体" w:hAnsi="宋体" w:hint="eastAsia"/>
          <w:sz w:val="22"/>
        </w:rPr>
        <w:t>数量</w:t>
      </w:r>
      <w:r>
        <w:rPr>
          <w:rFonts w:ascii="宋体" w:eastAsia="宋体" w:hAnsi="宋体" w:hint="eastAsia"/>
          <w:sz w:val="22"/>
        </w:rPr>
        <w:t>不纳入结算</w:t>
      </w:r>
      <w:r w:rsidR="0026772F">
        <w:rPr>
          <w:rFonts w:ascii="宋体" w:eastAsia="宋体" w:hAnsi="宋体" w:hint="eastAsia"/>
          <w:sz w:val="22"/>
        </w:rPr>
        <w:t>单结算</w:t>
      </w:r>
      <w:r>
        <w:rPr>
          <w:rFonts w:ascii="宋体" w:eastAsia="宋体" w:hAnsi="宋体" w:hint="eastAsia"/>
          <w:sz w:val="22"/>
        </w:rPr>
        <w:t>范围。</w:t>
      </w:r>
    </w:p>
    <w:p w14:paraId="78CAAA73" w14:textId="77777777" w:rsidR="00F11EC9" w:rsidRDefault="00000000">
      <w:pPr>
        <w:pStyle w:val="ae"/>
        <w:spacing w:line="360" w:lineRule="auto"/>
        <w:ind w:firstLineChars="0" w:firstLine="0"/>
        <w:outlineLvl w:val="0"/>
        <w:rPr>
          <w:rFonts w:ascii="宋体" w:eastAsia="宋体" w:hAnsi="宋体" w:cs="宋体" w:hint="eastAsia"/>
          <w:b/>
          <w:bCs/>
          <w:szCs w:val="21"/>
        </w:rPr>
      </w:pPr>
      <w:r>
        <w:rPr>
          <w:rFonts w:ascii="宋体" w:eastAsia="宋体" w:hAnsi="宋体" w:cs="宋体" w:hint="eastAsia"/>
          <w:b/>
          <w:bCs/>
          <w:color w:val="191919"/>
          <w:szCs w:val="21"/>
          <w:shd w:val="clear" w:color="auto" w:fill="FFFFFF"/>
        </w:rPr>
        <w:t>二、交付时间及使用期限</w:t>
      </w:r>
    </w:p>
    <w:p w14:paraId="11FA0181" w14:textId="2BB507B8" w:rsidR="00F11EC9" w:rsidRDefault="00000000">
      <w:pPr>
        <w:spacing w:line="360" w:lineRule="auto"/>
        <w:ind w:left="420" w:hangingChars="200" w:hanging="420"/>
        <w:rPr>
          <w:rFonts w:ascii="宋体" w:eastAsia="宋体" w:hAnsi="宋体" w:cs="宋体" w:hint="eastAsia"/>
          <w:color w:val="191919"/>
          <w:szCs w:val="21"/>
          <w:shd w:val="clear" w:color="auto" w:fill="FFFFFF"/>
        </w:rPr>
      </w:pPr>
      <w:r>
        <w:rPr>
          <w:rFonts w:ascii="宋体" w:eastAsia="宋体" w:hAnsi="宋体" w:cs="宋体" w:hint="eastAsia"/>
          <w:color w:val="191919"/>
          <w:szCs w:val="21"/>
          <w:shd w:val="clear" w:color="auto" w:fill="FFFFFF"/>
        </w:rPr>
        <w:t>2.1 本</w:t>
      </w:r>
      <w:r w:rsidR="00710136">
        <w:rPr>
          <w:rFonts w:ascii="宋体" w:eastAsia="宋体" w:hAnsi="宋体" w:cs="宋体" w:hint="eastAsia"/>
          <w:color w:val="191919"/>
          <w:szCs w:val="21"/>
          <w:shd w:val="clear" w:color="auto" w:fill="FFFFFF"/>
        </w:rPr>
        <w:t>协议</w:t>
      </w:r>
      <w:r>
        <w:rPr>
          <w:rFonts w:ascii="宋体" w:eastAsia="宋体" w:hAnsi="宋体" w:cs="宋体" w:hint="eastAsia"/>
          <w:color w:val="191919"/>
          <w:szCs w:val="21"/>
          <w:shd w:val="clear" w:color="auto" w:fill="FFFFFF"/>
        </w:rPr>
        <w:t>生效后</w:t>
      </w:r>
      <w:r>
        <w:rPr>
          <w:rFonts w:ascii="宋体" w:eastAsia="宋体" w:hAnsi="宋体" w:cs="宋体"/>
          <w:color w:val="191919"/>
          <w:szCs w:val="21"/>
          <w:u w:val="single"/>
          <w:shd w:val="clear" w:color="auto" w:fill="FFFFFF"/>
        </w:rPr>
        <w:t>30</w:t>
      </w:r>
      <w:r>
        <w:rPr>
          <w:rFonts w:ascii="宋体" w:eastAsia="宋体" w:hAnsi="宋体" w:cs="宋体" w:hint="eastAsia"/>
          <w:color w:val="191919"/>
          <w:szCs w:val="21"/>
          <w:shd w:val="clear" w:color="auto" w:fill="FFFFFF"/>
        </w:rPr>
        <w:t>个工作日内，乙方将附件一《</w:t>
      </w:r>
      <w:r>
        <w:rPr>
          <w:rFonts w:ascii="宋体" w:eastAsia="宋体" w:hAnsi="宋体" w:hint="eastAsia"/>
          <w:sz w:val="22"/>
        </w:rPr>
        <w:t>产品/服务及价格</w:t>
      </w:r>
      <w:r>
        <w:rPr>
          <w:rFonts w:ascii="宋体" w:eastAsia="宋体" w:hAnsi="宋体" w:cs="宋体" w:hint="eastAsia"/>
          <w:color w:val="191919"/>
          <w:szCs w:val="21"/>
          <w:shd w:val="clear" w:color="auto" w:fill="FFFFFF"/>
        </w:rPr>
        <w:t>》中的数据产品/服务交付甲方。</w:t>
      </w:r>
    </w:p>
    <w:p w14:paraId="3F1871ED" w14:textId="0E1E7DA9" w:rsidR="00F11EC9" w:rsidRDefault="00000000">
      <w:pPr>
        <w:spacing w:line="360" w:lineRule="auto"/>
        <w:ind w:left="840" w:hangingChars="400" w:hanging="840"/>
        <w:rPr>
          <w:rFonts w:ascii="宋体" w:eastAsia="宋体" w:hAnsi="宋体" w:cs="宋体" w:hint="eastAsia"/>
          <w:color w:val="191919"/>
          <w:szCs w:val="21"/>
          <w:shd w:val="clear" w:color="auto" w:fill="FFFFFF"/>
        </w:rPr>
      </w:pPr>
      <w:r>
        <w:rPr>
          <w:rFonts w:ascii="宋体" w:eastAsia="宋体" w:hAnsi="宋体" w:cs="宋体" w:hint="eastAsia"/>
          <w:color w:val="191919"/>
          <w:szCs w:val="21"/>
          <w:shd w:val="clear" w:color="auto" w:fill="FFFFFF"/>
        </w:rPr>
        <w:t>2.2 本</w:t>
      </w:r>
      <w:r w:rsidR="00710136">
        <w:rPr>
          <w:rFonts w:ascii="宋体" w:eastAsia="宋体" w:hAnsi="宋体" w:cs="宋体" w:hint="eastAsia"/>
          <w:color w:val="191919"/>
          <w:szCs w:val="21"/>
          <w:shd w:val="clear" w:color="auto" w:fill="FFFFFF"/>
        </w:rPr>
        <w:t>协议</w:t>
      </w:r>
      <w:r>
        <w:rPr>
          <w:rFonts w:ascii="宋体" w:eastAsia="宋体" w:hAnsi="宋体" w:cs="宋体" w:hint="eastAsia"/>
          <w:color w:val="191919"/>
          <w:szCs w:val="21"/>
          <w:shd w:val="clear" w:color="auto" w:fill="FFFFFF"/>
        </w:rPr>
        <w:t>项下</w:t>
      </w:r>
      <w:r w:rsidR="00710136">
        <w:rPr>
          <w:rFonts w:ascii="宋体" w:eastAsia="宋体" w:hAnsi="宋体" w:cs="宋体" w:hint="eastAsia"/>
          <w:color w:val="191919"/>
          <w:szCs w:val="21"/>
          <w:shd w:val="clear" w:color="auto" w:fill="FFFFFF"/>
        </w:rPr>
        <w:t>甲方</w:t>
      </w:r>
      <w:r>
        <w:rPr>
          <w:rFonts w:ascii="宋体" w:eastAsia="宋体" w:hAnsi="宋体" w:cs="宋体" w:hint="eastAsia"/>
          <w:color w:val="191919"/>
          <w:szCs w:val="21"/>
          <w:shd w:val="clear" w:color="auto" w:fill="FFFFFF"/>
        </w:rPr>
        <w:t>使用附件中的产品/服务期限为</w:t>
      </w:r>
      <w:r w:rsidR="009B617F">
        <w:rPr>
          <w:rFonts w:ascii="宋体" w:eastAsia="宋体" w:hAnsi="宋体" w:cs="宋体" w:hint="eastAsia"/>
          <w:color w:val="191919"/>
          <w:szCs w:val="21"/>
          <w:u w:val="single"/>
          <w:shd w:val="clear" w:color="auto" w:fill="FFFFFF"/>
        </w:rPr>
        <w:t>【1】</w:t>
      </w:r>
      <w:r w:rsidRPr="009B617F">
        <w:rPr>
          <w:rFonts w:ascii="宋体" w:eastAsia="宋体" w:hAnsi="宋体" w:cs="宋体" w:hint="eastAsia"/>
          <w:color w:val="191919"/>
          <w:szCs w:val="21"/>
          <w:shd w:val="clear" w:color="auto" w:fill="FFFFFF"/>
        </w:rPr>
        <w:t>年</w:t>
      </w:r>
      <w:r>
        <w:rPr>
          <w:rFonts w:ascii="宋体" w:eastAsia="宋体" w:hAnsi="宋体" w:cs="宋体" w:hint="eastAsia"/>
          <w:color w:val="191919"/>
          <w:szCs w:val="21"/>
          <w:shd w:val="clear" w:color="auto" w:fill="FFFFFF"/>
        </w:rPr>
        <w:t xml:space="preserve"> ，自</w:t>
      </w:r>
      <w:r w:rsidR="00710136">
        <w:rPr>
          <w:rFonts w:ascii="宋体" w:eastAsia="宋体" w:hAnsi="宋体" w:cs="宋体" w:hint="eastAsia"/>
          <w:color w:val="191919"/>
          <w:szCs w:val="21"/>
          <w:u w:val="single"/>
          <w:shd w:val="clear" w:color="auto" w:fill="FFFFFF"/>
        </w:rPr>
        <w:t xml:space="preserve">    </w:t>
      </w:r>
      <w:proofErr w:type="gramStart"/>
      <w:r>
        <w:rPr>
          <w:rFonts w:ascii="宋体" w:eastAsia="宋体" w:hAnsi="宋体" w:cs="宋体" w:hint="eastAsia"/>
          <w:color w:val="191919"/>
          <w:szCs w:val="21"/>
          <w:shd w:val="clear" w:color="auto" w:fill="FFFFFF"/>
        </w:rPr>
        <w:t>年</w:t>
      </w:r>
      <w:r w:rsidR="00710136">
        <w:rPr>
          <w:rFonts w:ascii="宋体" w:eastAsia="宋体" w:hAnsi="宋体" w:cs="宋体" w:hint="eastAsia"/>
          <w:color w:val="191919"/>
          <w:szCs w:val="21"/>
          <w:u w:val="single"/>
          <w:shd w:val="clear" w:color="auto" w:fill="FFFFFF"/>
        </w:rPr>
        <w:t xml:space="preserve">  </w:t>
      </w:r>
      <w:r>
        <w:rPr>
          <w:rFonts w:ascii="宋体" w:eastAsia="宋体" w:hAnsi="宋体" w:cs="宋体" w:hint="eastAsia"/>
          <w:color w:val="191919"/>
          <w:szCs w:val="21"/>
          <w:shd w:val="clear" w:color="auto" w:fill="FFFFFF"/>
        </w:rPr>
        <w:t>月</w:t>
      </w:r>
      <w:proofErr w:type="gramEnd"/>
      <w:r w:rsidR="00710136">
        <w:rPr>
          <w:rFonts w:ascii="宋体" w:eastAsia="宋体" w:hAnsi="宋体" w:cs="宋体" w:hint="eastAsia"/>
          <w:color w:val="191919"/>
          <w:szCs w:val="21"/>
          <w:u w:val="single"/>
          <w:shd w:val="clear" w:color="auto" w:fill="FFFFFF"/>
        </w:rPr>
        <w:t xml:space="preserve">  </w:t>
      </w:r>
      <w:r>
        <w:rPr>
          <w:rFonts w:ascii="宋体" w:eastAsia="宋体" w:hAnsi="宋体" w:cs="宋体" w:hint="eastAsia"/>
          <w:color w:val="191919"/>
          <w:szCs w:val="21"/>
          <w:shd w:val="clear" w:color="auto" w:fill="FFFFFF"/>
        </w:rPr>
        <w:t>日</w:t>
      </w:r>
      <w:r w:rsidR="009B617F">
        <w:rPr>
          <w:rFonts w:ascii="宋体" w:eastAsia="宋体" w:hAnsi="宋体" w:cs="宋体" w:hint="eastAsia"/>
          <w:color w:val="191919"/>
          <w:szCs w:val="21"/>
          <w:shd w:val="clear" w:color="auto" w:fill="FFFFFF"/>
        </w:rPr>
        <w:t xml:space="preserve"> </w:t>
      </w:r>
      <w:r>
        <w:rPr>
          <w:rFonts w:ascii="宋体" w:eastAsia="宋体" w:hAnsi="宋体" w:cs="宋体" w:hint="eastAsia"/>
          <w:color w:val="191919"/>
          <w:szCs w:val="21"/>
          <w:shd w:val="clear" w:color="auto" w:fill="FFFFFF"/>
        </w:rPr>
        <w:t>至</w:t>
      </w:r>
      <w:r w:rsidR="009B617F">
        <w:rPr>
          <w:rFonts w:ascii="宋体" w:eastAsia="宋体" w:hAnsi="宋体" w:cs="宋体" w:hint="eastAsia"/>
          <w:color w:val="191919"/>
          <w:szCs w:val="21"/>
          <w:shd w:val="clear" w:color="auto" w:fill="FFFFFF"/>
        </w:rPr>
        <w:t xml:space="preserve"> </w:t>
      </w:r>
      <w:r w:rsidR="00710136">
        <w:rPr>
          <w:rFonts w:ascii="宋体" w:eastAsia="宋体" w:hAnsi="宋体" w:cs="宋体" w:hint="eastAsia"/>
          <w:color w:val="191919"/>
          <w:szCs w:val="21"/>
          <w:u w:val="single"/>
          <w:shd w:val="clear" w:color="auto" w:fill="FFFFFF"/>
        </w:rPr>
        <w:t xml:space="preserve">    </w:t>
      </w:r>
      <w:proofErr w:type="gramStart"/>
      <w:r w:rsidRPr="009B617F">
        <w:rPr>
          <w:rFonts w:ascii="宋体" w:eastAsia="宋体" w:hAnsi="宋体" w:cs="宋体" w:hint="eastAsia"/>
          <w:color w:val="191919"/>
          <w:szCs w:val="21"/>
          <w:shd w:val="clear" w:color="auto" w:fill="FFFFFF"/>
        </w:rPr>
        <w:t>年</w:t>
      </w:r>
      <w:r w:rsidR="00710136">
        <w:rPr>
          <w:rFonts w:ascii="宋体" w:eastAsia="宋体" w:hAnsi="宋体" w:cs="宋体" w:hint="eastAsia"/>
          <w:color w:val="191919"/>
          <w:szCs w:val="21"/>
          <w:u w:val="single"/>
          <w:shd w:val="clear" w:color="auto" w:fill="FFFFFF"/>
        </w:rPr>
        <w:t xml:space="preserve">  </w:t>
      </w:r>
      <w:r>
        <w:rPr>
          <w:rFonts w:ascii="宋体" w:eastAsia="宋体" w:hAnsi="宋体" w:cs="宋体" w:hint="eastAsia"/>
          <w:color w:val="191919"/>
          <w:szCs w:val="21"/>
          <w:shd w:val="clear" w:color="auto" w:fill="FFFFFF"/>
        </w:rPr>
        <w:t>月</w:t>
      </w:r>
      <w:proofErr w:type="gramEnd"/>
      <w:r w:rsidR="00710136">
        <w:rPr>
          <w:rFonts w:ascii="宋体" w:eastAsia="宋体" w:hAnsi="宋体" w:cs="宋体" w:hint="eastAsia"/>
          <w:color w:val="191919"/>
          <w:szCs w:val="21"/>
          <w:u w:val="single"/>
          <w:shd w:val="clear" w:color="auto" w:fill="FFFFFF"/>
        </w:rPr>
        <w:t xml:space="preserve">  </w:t>
      </w:r>
      <w:r>
        <w:rPr>
          <w:rFonts w:ascii="宋体" w:eastAsia="宋体" w:hAnsi="宋体" w:cs="宋体" w:hint="eastAsia"/>
          <w:color w:val="191919"/>
          <w:szCs w:val="21"/>
          <w:shd w:val="clear" w:color="auto" w:fill="FFFFFF"/>
        </w:rPr>
        <w:t>日。使用期满，如</w:t>
      </w:r>
      <w:r w:rsidR="00710136">
        <w:rPr>
          <w:rFonts w:ascii="宋体" w:eastAsia="宋体" w:hAnsi="宋体" w:cs="宋体" w:hint="eastAsia"/>
          <w:color w:val="191919"/>
          <w:szCs w:val="21"/>
          <w:shd w:val="clear" w:color="auto" w:fill="FFFFFF"/>
        </w:rPr>
        <w:t>甲方</w:t>
      </w:r>
      <w:r>
        <w:rPr>
          <w:rFonts w:ascii="宋体" w:eastAsia="宋体" w:hAnsi="宋体" w:cs="宋体" w:hint="eastAsia"/>
          <w:color w:val="191919"/>
          <w:szCs w:val="21"/>
          <w:shd w:val="clear" w:color="auto" w:fill="FFFFFF"/>
        </w:rPr>
        <w:t>需要继续使用的，各方另行签订补充协议。</w:t>
      </w:r>
    </w:p>
    <w:p w14:paraId="27D7768D" w14:textId="77777777" w:rsidR="00F11EC9" w:rsidRDefault="00F11EC9">
      <w:pPr>
        <w:spacing w:line="360" w:lineRule="auto"/>
        <w:ind w:firstLineChars="200" w:firstLine="420"/>
        <w:rPr>
          <w:rFonts w:ascii="宋体" w:eastAsia="宋体" w:hAnsi="宋体" w:cs="宋体" w:hint="eastAsia"/>
          <w:szCs w:val="21"/>
        </w:rPr>
      </w:pPr>
    </w:p>
    <w:p w14:paraId="0FEBD6D1" w14:textId="77777777" w:rsidR="00F11EC9" w:rsidRDefault="00000000">
      <w:pPr>
        <w:pStyle w:val="ae"/>
        <w:spacing w:line="360" w:lineRule="auto"/>
        <w:ind w:firstLineChars="0" w:firstLine="0"/>
        <w:outlineLvl w:val="0"/>
        <w:rPr>
          <w:rFonts w:ascii="宋体" w:eastAsia="宋体" w:hAnsi="宋体" w:cs="宋体" w:hint="eastAsia"/>
          <w:b/>
          <w:bCs/>
          <w:szCs w:val="21"/>
        </w:rPr>
      </w:pPr>
      <w:r>
        <w:rPr>
          <w:rFonts w:ascii="宋体" w:eastAsia="宋体" w:hAnsi="宋体" w:cs="宋体" w:hint="eastAsia"/>
          <w:b/>
          <w:bCs/>
          <w:szCs w:val="21"/>
        </w:rPr>
        <w:t>三、数据价格、交易佣金及支付方式</w:t>
      </w:r>
    </w:p>
    <w:p w14:paraId="659CD05D" w14:textId="47EC9E74" w:rsidR="00F11EC9" w:rsidRDefault="00000000">
      <w:pPr>
        <w:pStyle w:val="ae"/>
        <w:spacing w:line="360" w:lineRule="auto"/>
        <w:ind w:firstLineChars="0" w:firstLine="0"/>
        <w:rPr>
          <w:rFonts w:ascii="宋体" w:eastAsia="宋体" w:hAnsi="宋体" w:hint="eastAsia"/>
          <w:sz w:val="22"/>
        </w:rPr>
      </w:pPr>
      <w:r>
        <w:rPr>
          <w:rFonts w:ascii="宋体" w:eastAsia="宋体" w:hAnsi="宋体" w:cs="宋体" w:hint="eastAsia"/>
          <w:szCs w:val="21"/>
        </w:rPr>
        <w:t xml:space="preserve">3.1 </w:t>
      </w:r>
      <w:r>
        <w:rPr>
          <w:rFonts w:ascii="宋体" w:eastAsia="宋体" w:hAnsi="宋体" w:hint="eastAsia"/>
          <w:sz w:val="22"/>
        </w:rPr>
        <w:t>本协议</w:t>
      </w:r>
      <w:r w:rsidR="00710136">
        <w:rPr>
          <w:rFonts w:ascii="宋体" w:eastAsia="宋体" w:hAnsi="宋体" w:hint="eastAsia"/>
          <w:sz w:val="22"/>
        </w:rPr>
        <w:t>约定</w:t>
      </w:r>
      <w:r>
        <w:rPr>
          <w:rFonts w:ascii="宋体" w:eastAsia="宋体" w:hAnsi="宋体" w:hint="eastAsia"/>
          <w:sz w:val="22"/>
        </w:rPr>
        <w:t>数据产品</w:t>
      </w:r>
      <w:r w:rsidR="00710136">
        <w:rPr>
          <w:rFonts w:ascii="宋体" w:eastAsia="宋体" w:hAnsi="宋体" w:hint="eastAsia"/>
          <w:sz w:val="22"/>
        </w:rPr>
        <w:t>/服务调用单价（每次服务调用价格）</w:t>
      </w:r>
      <w:r>
        <w:rPr>
          <w:rFonts w:ascii="宋体" w:eastAsia="宋体" w:hAnsi="宋体" w:hint="eastAsia"/>
          <w:sz w:val="22"/>
        </w:rPr>
        <w:t>金额</w:t>
      </w:r>
      <w:r w:rsidR="00710136">
        <w:rPr>
          <w:rFonts w:ascii="宋体" w:eastAsia="宋体" w:hAnsi="宋体" w:hint="eastAsia"/>
          <w:sz w:val="22"/>
        </w:rPr>
        <w:t>，见附件一《产品/服务清单》</w:t>
      </w:r>
      <w:r>
        <w:rPr>
          <w:rFonts w:ascii="宋体" w:eastAsia="宋体" w:hAnsi="宋体" w:hint="eastAsia"/>
          <w:sz w:val="22"/>
        </w:rPr>
        <w:t>。</w:t>
      </w:r>
      <w:r w:rsidR="0026772F">
        <w:rPr>
          <w:rFonts w:ascii="宋体" w:eastAsia="宋体" w:hAnsi="宋体" w:hint="eastAsia"/>
          <w:sz w:val="22"/>
        </w:rPr>
        <w:t>双方约定</w:t>
      </w:r>
      <w:r w:rsidR="00710136">
        <w:rPr>
          <w:rFonts w:ascii="宋体" w:eastAsia="宋体" w:hAnsi="宋体" w:hint="eastAsia"/>
          <w:sz w:val="22"/>
        </w:rPr>
        <w:t>按</w:t>
      </w:r>
      <w:r w:rsidR="00710136" w:rsidRPr="00710136">
        <w:rPr>
          <w:rFonts w:ascii="宋体" w:eastAsia="宋体" w:hAnsi="宋体" w:hint="eastAsia"/>
          <w:sz w:val="22"/>
          <w:highlight w:val="yellow"/>
        </w:rPr>
        <w:t>【</w:t>
      </w:r>
      <w:r w:rsidR="0026772F">
        <w:rPr>
          <w:rFonts w:ascii="宋体" w:eastAsia="宋体" w:hAnsi="宋体" w:hint="eastAsia"/>
          <w:sz w:val="22"/>
          <w:highlight w:val="yellow"/>
        </w:rPr>
        <w:t>季</w:t>
      </w:r>
      <w:r w:rsidR="00710136" w:rsidRPr="00710136">
        <w:rPr>
          <w:rFonts w:ascii="宋体" w:eastAsia="宋体" w:hAnsi="宋体" w:hint="eastAsia"/>
          <w:sz w:val="22"/>
          <w:highlight w:val="yellow"/>
        </w:rPr>
        <w:t>】</w:t>
      </w:r>
      <w:r w:rsidR="00710136">
        <w:rPr>
          <w:rFonts w:ascii="宋体" w:eastAsia="宋体" w:hAnsi="宋体" w:hint="eastAsia"/>
          <w:sz w:val="22"/>
        </w:rPr>
        <w:t>（月/季/年）结</w:t>
      </w:r>
      <w:r w:rsidR="0026772F">
        <w:rPr>
          <w:rFonts w:ascii="宋体" w:eastAsia="宋体" w:hAnsi="宋体" w:hint="eastAsia"/>
          <w:sz w:val="22"/>
        </w:rPr>
        <w:t>算周期</w:t>
      </w:r>
      <w:r w:rsidR="00710136">
        <w:rPr>
          <w:rFonts w:ascii="宋体" w:eastAsia="宋体" w:hAnsi="宋体" w:hint="eastAsia"/>
          <w:sz w:val="22"/>
        </w:rPr>
        <w:t>，</w:t>
      </w:r>
      <w:r w:rsidR="0026772F">
        <w:rPr>
          <w:rFonts w:ascii="宋体" w:eastAsia="宋体" w:hAnsi="宋体" w:hint="eastAsia"/>
          <w:sz w:val="22"/>
        </w:rPr>
        <w:t>甲方</w:t>
      </w:r>
      <w:r w:rsidR="00710136">
        <w:rPr>
          <w:rFonts w:ascii="宋体" w:eastAsia="宋体" w:hAnsi="宋体" w:hint="eastAsia"/>
          <w:sz w:val="22"/>
        </w:rPr>
        <w:t>向乙方支付产品/服务使用费用，结算单参照附件二《结算单》</w:t>
      </w:r>
      <w:r>
        <w:rPr>
          <w:rFonts w:ascii="宋体" w:eastAsia="宋体" w:hAnsi="宋体" w:hint="eastAsia"/>
          <w:sz w:val="22"/>
        </w:rPr>
        <w:t>。数据交易内容为乙方提供的</w:t>
      </w:r>
      <w:r w:rsidR="00710136">
        <w:rPr>
          <w:rFonts w:ascii="宋体" w:eastAsia="宋体" w:hAnsi="宋体" w:hint="eastAsia"/>
          <w:sz w:val="22"/>
        </w:rPr>
        <w:t>数据产品</w:t>
      </w:r>
      <w:r w:rsidR="0026772F">
        <w:rPr>
          <w:rFonts w:ascii="宋体" w:eastAsia="宋体" w:hAnsi="宋体" w:hint="eastAsia"/>
          <w:sz w:val="22"/>
        </w:rPr>
        <w:t>/服务</w:t>
      </w:r>
      <w:r>
        <w:rPr>
          <w:rFonts w:ascii="宋体" w:eastAsia="宋体" w:hAnsi="宋体" w:hint="eastAsia"/>
          <w:sz w:val="22"/>
        </w:rPr>
        <w:t>，详见附件一《产品</w:t>
      </w:r>
      <w:r>
        <w:rPr>
          <w:rFonts w:ascii="宋体" w:eastAsia="宋体" w:hAnsi="宋体"/>
          <w:sz w:val="22"/>
        </w:rPr>
        <w:t>/</w:t>
      </w:r>
      <w:r>
        <w:rPr>
          <w:rFonts w:ascii="宋体" w:eastAsia="宋体" w:hAnsi="宋体" w:hint="eastAsia"/>
          <w:sz w:val="22"/>
        </w:rPr>
        <w:t>服务清单》。</w:t>
      </w:r>
    </w:p>
    <w:p w14:paraId="4BF261B7" w14:textId="77777777" w:rsidR="00F11EC9" w:rsidRDefault="00000000">
      <w:pPr>
        <w:pStyle w:val="ae"/>
        <w:spacing w:line="360" w:lineRule="auto"/>
        <w:ind w:firstLineChars="0" w:firstLine="0"/>
        <w:rPr>
          <w:rFonts w:ascii="宋体" w:eastAsia="宋体" w:hAnsi="宋体" w:hint="eastAsia"/>
          <w:sz w:val="22"/>
        </w:rPr>
      </w:pPr>
      <w:r>
        <w:rPr>
          <w:rFonts w:ascii="宋体" w:eastAsia="宋体" w:hAnsi="宋体" w:hint="eastAsia"/>
          <w:sz w:val="22"/>
        </w:rPr>
        <w:t>3.2 费用标准：</w:t>
      </w:r>
    </w:p>
    <w:p w14:paraId="2C9B92D5" w14:textId="77777777" w:rsidR="00F11EC9" w:rsidRDefault="00000000">
      <w:pPr>
        <w:spacing w:line="360" w:lineRule="auto"/>
        <w:ind w:firstLineChars="200" w:firstLine="440"/>
        <w:rPr>
          <w:rFonts w:ascii="宋体" w:eastAsia="宋体" w:hAnsi="宋体" w:hint="eastAsia"/>
          <w:sz w:val="22"/>
        </w:rPr>
      </w:pPr>
      <w:r>
        <w:rPr>
          <w:rFonts w:ascii="宋体" w:eastAsia="宋体" w:hAnsi="宋体" w:hint="eastAsia"/>
          <w:sz w:val="22"/>
        </w:rPr>
        <w:t>服务产品的计费标准见附件一《产品/服务清单》。</w:t>
      </w:r>
    </w:p>
    <w:p w14:paraId="675CB7B0" w14:textId="77777777" w:rsidR="00F11EC9" w:rsidRDefault="00000000">
      <w:pPr>
        <w:pStyle w:val="ae"/>
        <w:spacing w:line="360" w:lineRule="auto"/>
        <w:ind w:firstLineChars="0" w:firstLine="0"/>
        <w:rPr>
          <w:rFonts w:ascii="宋体" w:eastAsia="宋体" w:hAnsi="宋体" w:hint="eastAsia"/>
          <w:sz w:val="22"/>
        </w:rPr>
      </w:pPr>
      <w:r>
        <w:rPr>
          <w:rFonts w:ascii="宋体" w:eastAsia="宋体" w:hAnsi="宋体" w:hint="eastAsia"/>
          <w:sz w:val="22"/>
        </w:rPr>
        <w:t>3.3 支付方式</w:t>
      </w:r>
    </w:p>
    <w:p w14:paraId="6AFFD19F" w14:textId="26B5BABC" w:rsidR="00F11EC9" w:rsidRDefault="0026772F">
      <w:pPr>
        <w:spacing w:line="360" w:lineRule="auto"/>
        <w:ind w:firstLineChars="200" w:firstLine="440"/>
        <w:rPr>
          <w:rFonts w:ascii="宋体" w:eastAsia="宋体" w:hAnsi="宋体" w:hint="eastAsia"/>
          <w:sz w:val="22"/>
        </w:rPr>
      </w:pPr>
      <w:r>
        <w:rPr>
          <w:rFonts w:ascii="宋体" w:eastAsia="宋体" w:hAnsi="宋体" w:hint="eastAsia"/>
          <w:sz w:val="22"/>
        </w:rPr>
        <w:t>协议签订后</w:t>
      </w:r>
      <w:r w:rsidR="00710136">
        <w:rPr>
          <w:rFonts w:ascii="宋体" w:eastAsia="宋体" w:hAnsi="宋体" w:hint="eastAsia"/>
          <w:sz w:val="22"/>
        </w:rPr>
        <w:t>按照约定的结算周期</w:t>
      </w:r>
      <w:r>
        <w:rPr>
          <w:rFonts w:ascii="宋体" w:eastAsia="宋体" w:hAnsi="宋体" w:hint="eastAsia"/>
          <w:sz w:val="22"/>
        </w:rPr>
        <w:t>，</w:t>
      </w:r>
      <w:r w:rsidR="00F9614D">
        <w:rPr>
          <w:rFonts w:ascii="宋体" w:eastAsia="宋体" w:hAnsi="宋体" w:hint="eastAsia"/>
          <w:sz w:val="22"/>
        </w:rPr>
        <w:t>乙方向甲方出具结算单，甲方盖章确认后（乙方有义务配合甲方核对结算单的数据准确性）</w:t>
      </w:r>
      <w:r>
        <w:rPr>
          <w:rFonts w:ascii="宋体" w:eastAsia="宋体" w:hAnsi="宋体" w:hint="eastAsia"/>
          <w:sz w:val="22"/>
        </w:rPr>
        <w:t>，乙方向甲方开具相应发票。甲方在收到乙方开具的增值税专用发票且确认发票无误后的1</w:t>
      </w:r>
      <w:r w:rsidR="00F9614D">
        <w:rPr>
          <w:rFonts w:ascii="宋体" w:eastAsia="宋体" w:hAnsi="宋体" w:hint="eastAsia"/>
          <w:sz w:val="22"/>
        </w:rPr>
        <w:t>5</w:t>
      </w:r>
      <w:r>
        <w:rPr>
          <w:rFonts w:ascii="宋体" w:eastAsia="宋体" w:hAnsi="宋体" w:hint="eastAsia"/>
          <w:sz w:val="22"/>
        </w:rPr>
        <w:t>个工作日内向乙方支付</w:t>
      </w:r>
      <w:r w:rsidR="00F9614D">
        <w:rPr>
          <w:rFonts w:ascii="宋体" w:eastAsia="宋体" w:hAnsi="宋体" w:hint="eastAsia"/>
          <w:sz w:val="22"/>
        </w:rPr>
        <w:t>结算单费用</w:t>
      </w:r>
      <w:r>
        <w:rPr>
          <w:rFonts w:ascii="宋体" w:eastAsia="宋体" w:hAnsi="宋体" w:hint="eastAsia"/>
          <w:sz w:val="22"/>
        </w:rPr>
        <w:t>。</w:t>
      </w:r>
    </w:p>
    <w:p w14:paraId="3C6EA81A" w14:textId="77777777" w:rsidR="00F11EC9" w:rsidRDefault="00000000">
      <w:pPr>
        <w:spacing w:line="360" w:lineRule="auto"/>
        <w:rPr>
          <w:rFonts w:ascii="宋体" w:eastAsia="宋体" w:hAnsi="宋体" w:cs="宋体" w:hint="eastAsia"/>
          <w:szCs w:val="21"/>
          <w:highlight w:val="yellow"/>
        </w:rPr>
      </w:pPr>
      <w:r>
        <w:rPr>
          <w:rFonts w:ascii="宋体" w:eastAsia="宋体" w:hAnsi="宋体" w:cs="宋体" w:hint="eastAsia"/>
          <w:szCs w:val="21"/>
          <w:highlight w:val="yellow"/>
        </w:rPr>
        <w:t>3.4 各方账户信息如下：</w:t>
      </w:r>
    </w:p>
    <w:p w14:paraId="7C33B97F" w14:textId="77777777" w:rsidR="00F11EC9" w:rsidRDefault="00000000">
      <w:pPr>
        <w:spacing w:line="360" w:lineRule="auto"/>
        <w:outlineLvl w:val="1"/>
        <w:rPr>
          <w:rFonts w:ascii="宋体" w:eastAsia="宋体" w:hAnsi="宋体" w:cs="宋体" w:hint="eastAsia"/>
          <w:szCs w:val="21"/>
          <w:highlight w:val="yellow"/>
        </w:rPr>
      </w:pPr>
      <w:r>
        <w:rPr>
          <w:rFonts w:ascii="宋体" w:eastAsia="宋体" w:hAnsi="宋体" w:cs="宋体" w:hint="eastAsia"/>
          <w:szCs w:val="21"/>
          <w:highlight w:val="yellow"/>
        </w:rPr>
        <w:t>（1）甲方：</w:t>
      </w:r>
    </w:p>
    <w:p w14:paraId="676024FC" w14:textId="77777777" w:rsidR="00F11EC9" w:rsidRDefault="00000000">
      <w:pPr>
        <w:spacing w:line="360" w:lineRule="auto"/>
        <w:rPr>
          <w:rFonts w:ascii="宋体" w:eastAsia="宋体" w:hAnsi="宋体" w:cs="宋体" w:hint="eastAsia"/>
          <w:szCs w:val="21"/>
          <w:highlight w:val="yellow"/>
        </w:rPr>
      </w:pPr>
      <w:r>
        <w:rPr>
          <w:rFonts w:ascii="宋体" w:eastAsia="宋体" w:hAnsi="宋体" w:cs="宋体" w:hint="eastAsia"/>
          <w:szCs w:val="21"/>
          <w:highlight w:val="yellow"/>
        </w:rPr>
        <w:t xml:space="preserve">     开户行：</w:t>
      </w:r>
    </w:p>
    <w:p w14:paraId="6E77CE75" w14:textId="77777777" w:rsidR="00F11EC9" w:rsidRDefault="00000000">
      <w:pPr>
        <w:spacing w:line="360" w:lineRule="auto"/>
        <w:rPr>
          <w:rFonts w:ascii="宋体" w:eastAsia="宋体" w:hAnsi="宋体" w:cs="宋体" w:hint="eastAsia"/>
          <w:szCs w:val="21"/>
          <w:highlight w:val="yellow"/>
        </w:rPr>
      </w:pPr>
      <w:r>
        <w:rPr>
          <w:rFonts w:ascii="宋体" w:eastAsia="宋体" w:hAnsi="宋体" w:cs="宋体" w:hint="eastAsia"/>
          <w:szCs w:val="21"/>
          <w:highlight w:val="yellow"/>
        </w:rPr>
        <w:t xml:space="preserve">     银行账号：</w:t>
      </w:r>
    </w:p>
    <w:p w14:paraId="05384276" w14:textId="204C2B6B" w:rsidR="00F11EC9" w:rsidRDefault="00000000">
      <w:pPr>
        <w:spacing w:line="360" w:lineRule="auto"/>
        <w:outlineLvl w:val="1"/>
        <w:rPr>
          <w:rFonts w:ascii="宋体" w:eastAsia="宋体" w:hAnsi="宋体" w:cs="宋体" w:hint="eastAsia"/>
          <w:szCs w:val="21"/>
          <w:highlight w:val="yellow"/>
        </w:rPr>
      </w:pPr>
      <w:r>
        <w:rPr>
          <w:rFonts w:ascii="宋体" w:eastAsia="宋体" w:hAnsi="宋体" w:cs="宋体" w:hint="eastAsia"/>
          <w:szCs w:val="21"/>
          <w:highlight w:val="yellow"/>
        </w:rPr>
        <w:t>（2）乙方：</w:t>
      </w:r>
    </w:p>
    <w:p w14:paraId="5A5A6855" w14:textId="252A7559" w:rsidR="00F11EC9" w:rsidRDefault="00000000">
      <w:pPr>
        <w:pStyle w:val="HTML"/>
        <w:widowControl/>
        <w:shd w:val="clear" w:color="auto" w:fill="FFFFFF"/>
        <w:spacing w:line="190" w:lineRule="atLeast"/>
        <w:textAlignment w:val="baseline"/>
        <w:rPr>
          <w:rFonts w:cs="宋体"/>
          <w:szCs w:val="21"/>
          <w:highlight w:val="yellow"/>
        </w:rPr>
      </w:pPr>
      <w:r>
        <w:rPr>
          <w:rFonts w:cs="宋体"/>
          <w:szCs w:val="21"/>
          <w:highlight w:val="yellow"/>
        </w:rPr>
        <w:t xml:space="preserve">     开户行：</w:t>
      </w:r>
      <w:r>
        <w:rPr>
          <w:rFonts w:cs="宋体"/>
          <w:color w:val="000000"/>
          <w:kern w:val="2"/>
          <w:sz w:val="21"/>
          <w:szCs w:val="21"/>
          <w:highlight w:val="yellow"/>
          <w:shd w:val="clear" w:color="auto" w:fill="FFFFFF"/>
        </w:rPr>
        <w:t xml:space="preserve"> </w:t>
      </w:r>
    </w:p>
    <w:p w14:paraId="596158F2" w14:textId="68E4AA20" w:rsidR="00F11EC9" w:rsidRDefault="00000000">
      <w:pPr>
        <w:spacing w:line="360" w:lineRule="auto"/>
        <w:rPr>
          <w:rFonts w:ascii="宋体" w:eastAsia="宋体" w:hAnsi="宋体" w:cs="宋体" w:hint="eastAsia"/>
          <w:szCs w:val="21"/>
          <w:highlight w:val="yellow"/>
        </w:rPr>
      </w:pPr>
      <w:r>
        <w:rPr>
          <w:rFonts w:ascii="宋体" w:eastAsia="宋体" w:hAnsi="宋体" w:cs="宋体" w:hint="eastAsia"/>
          <w:szCs w:val="21"/>
          <w:highlight w:val="yellow"/>
        </w:rPr>
        <w:t xml:space="preserve">     银行账号：</w:t>
      </w:r>
    </w:p>
    <w:p w14:paraId="3A8DE394" w14:textId="7C9D7638" w:rsidR="00F11EC9" w:rsidRDefault="00000000">
      <w:pPr>
        <w:spacing w:line="360" w:lineRule="auto"/>
        <w:ind w:left="210" w:hangingChars="100" w:hanging="210"/>
        <w:rPr>
          <w:rFonts w:ascii="宋体" w:eastAsia="宋体" w:hAnsi="宋体" w:cs="宋体" w:hint="eastAsia"/>
          <w:szCs w:val="21"/>
        </w:rPr>
      </w:pPr>
      <w:r>
        <w:rPr>
          <w:rFonts w:ascii="宋体" w:eastAsia="宋体" w:hAnsi="宋体" w:cs="宋体" w:hint="eastAsia"/>
          <w:szCs w:val="21"/>
        </w:rPr>
        <w:t xml:space="preserve">     </w:t>
      </w:r>
      <w:r w:rsidR="00F9614D">
        <w:rPr>
          <w:rFonts w:ascii="宋体" w:eastAsia="宋体" w:hAnsi="宋体" w:cs="宋体" w:hint="eastAsia"/>
          <w:szCs w:val="21"/>
        </w:rPr>
        <w:t>双</w:t>
      </w:r>
      <w:r>
        <w:rPr>
          <w:rFonts w:ascii="宋体" w:eastAsia="宋体" w:hAnsi="宋体" w:cs="宋体" w:hint="eastAsia"/>
          <w:szCs w:val="21"/>
        </w:rPr>
        <w:t>方保证以上银行账户信息的真实性、准确性，如有更改，应当在变更后3日内以书面形式（加盖公章的账户信息）通知其他方，否则自行承担付款延迟等不利后果，且不得要求其他方承担违约责任。</w:t>
      </w:r>
    </w:p>
    <w:p w14:paraId="7060856C" w14:textId="77777777" w:rsidR="00F11EC9" w:rsidRDefault="00F11EC9">
      <w:pPr>
        <w:spacing w:line="360" w:lineRule="auto"/>
        <w:rPr>
          <w:rFonts w:ascii="宋体" w:eastAsia="宋体" w:hAnsi="宋体" w:cs="宋体" w:hint="eastAsia"/>
          <w:szCs w:val="21"/>
        </w:rPr>
      </w:pPr>
    </w:p>
    <w:p w14:paraId="41EB6636" w14:textId="79CD8CB4" w:rsidR="00F11EC9" w:rsidRDefault="00F9614D">
      <w:pPr>
        <w:pStyle w:val="ae"/>
        <w:numPr>
          <w:ilvl w:val="0"/>
          <w:numId w:val="4"/>
        </w:numPr>
        <w:spacing w:line="360" w:lineRule="auto"/>
        <w:ind w:firstLineChars="0"/>
        <w:outlineLvl w:val="0"/>
        <w:rPr>
          <w:rFonts w:ascii="宋体" w:eastAsia="宋体" w:hAnsi="宋体" w:cs="宋体" w:hint="eastAsia"/>
          <w:b/>
          <w:bCs/>
          <w:szCs w:val="21"/>
        </w:rPr>
      </w:pPr>
      <w:r>
        <w:rPr>
          <w:rFonts w:ascii="宋体" w:eastAsia="宋体" w:hAnsi="宋体" w:cs="宋体" w:hint="eastAsia"/>
          <w:b/>
          <w:bCs/>
          <w:szCs w:val="21"/>
        </w:rPr>
        <w:lastRenderedPageBreak/>
        <w:t>双方权利义务</w:t>
      </w:r>
    </w:p>
    <w:p w14:paraId="7EBD07B2" w14:textId="77777777" w:rsidR="00F11EC9" w:rsidRDefault="00000000">
      <w:pPr>
        <w:spacing w:line="360" w:lineRule="auto"/>
        <w:outlineLvl w:val="1"/>
        <w:rPr>
          <w:rFonts w:ascii="宋体" w:eastAsia="宋体" w:hAnsi="宋体" w:cs="宋体" w:hint="eastAsia"/>
          <w:b/>
          <w:bCs/>
          <w:szCs w:val="21"/>
        </w:rPr>
      </w:pPr>
      <w:r>
        <w:rPr>
          <w:rFonts w:ascii="宋体" w:eastAsia="宋体" w:hAnsi="宋体" w:cs="宋体" w:hint="eastAsia"/>
          <w:b/>
          <w:bCs/>
          <w:szCs w:val="21"/>
        </w:rPr>
        <w:t>4</w:t>
      </w:r>
      <w:r>
        <w:rPr>
          <w:rFonts w:ascii="宋体" w:eastAsia="宋体" w:hAnsi="宋体" w:cs="宋体"/>
          <w:b/>
          <w:bCs/>
          <w:szCs w:val="21"/>
        </w:rPr>
        <w:t>.1</w:t>
      </w:r>
      <w:r>
        <w:rPr>
          <w:rFonts w:ascii="宋体" w:eastAsia="宋体" w:hAnsi="宋体" w:cs="宋体" w:hint="eastAsia"/>
          <w:b/>
          <w:bCs/>
          <w:szCs w:val="21"/>
        </w:rPr>
        <w:t>甲方权利义务</w:t>
      </w:r>
    </w:p>
    <w:p w14:paraId="34DD2EF3" w14:textId="77777777" w:rsidR="00F11EC9" w:rsidRDefault="00000000">
      <w:pPr>
        <w:pStyle w:val="ae"/>
        <w:tabs>
          <w:tab w:val="left" w:pos="426"/>
          <w:tab w:val="left" w:pos="709"/>
        </w:tabs>
        <w:spacing w:line="360" w:lineRule="auto"/>
        <w:ind w:firstLineChars="0" w:firstLine="0"/>
        <w:rPr>
          <w:rFonts w:ascii="宋体" w:eastAsia="宋体" w:hAnsi="宋体" w:cs="h@•'28ÁˇøË–" w:hint="eastAsia"/>
          <w:bCs/>
          <w:kern w:val="0"/>
          <w:sz w:val="22"/>
        </w:rPr>
      </w:pPr>
      <w:r>
        <w:rPr>
          <w:rFonts w:ascii="宋体" w:eastAsia="宋体" w:hAnsi="宋体" w:cs="h@•'28ÁˇøË–" w:hint="eastAsia"/>
          <w:bCs/>
          <w:kern w:val="0"/>
          <w:sz w:val="22"/>
        </w:rPr>
        <w:t>4.1.1 甲方利用乙方提供的产品/服务从事经营活动、信息发布或者其他行为须遵守国家有关法律、法规、规章、条例以及其他规范性文件，不得违反国家有关规定。</w:t>
      </w:r>
      <w:r>
        <w:rPr>
          <w:rFonts w:ascii="宋体" w:eastAsia="宋体" w:hAnsi="宋体" w:cs="宋体" w:hint="eastAsia"/>
          <w:szCs w:val="21"/>
        </w:rPr>
        <w:t>如面临监管机构检查，甲方应当配合提供相应材料。</w:t>
      </w:r>
    </w:p>
    <w:p w14:paraId="245F00B6" w14:textId="50BABCBB" w:rsidR="00F11EC9" w:rsidRDefault="00000000">
      <w:pPr>
        <w:pStyle w:val="ae"/>
        <w:spacing w:line="360" w:lineRule="auto"/>
        <w:ind w:firstLineChars="0" w:firstLine="0"/>
        <w:rPr>
          <w:rFonts w:ascii="宋体" w:eastAsia="宋体" w:hAnsi="宋体" w:cs="h@•'28ÁˇøË–" w:hint="eastAsia"/>
          <w:bCs/>
          <w:kern w:val="0"/>
          <w:sz w:val="22"/>
        </w:rPr>
      </w:pPr>
      <w:r>
        <w:rPr>
          <w:rFonts w:ascii="宋体" w:eastAsia="宋体" w:hAnsi="宋体" w:cs="h@•'28ÁˇøË–" w:hint="eastAsia"/>
          <w:bCs/>
          <w:kern w:val="0"/>
          <w:sz w:val="22"/>
        </w:rPr>
        <w:t>4.1.2 甲方在本</w:t>
      </w:r>
      <w:r w:rsidR="0026772F">
        <w:rPr>
          <w:rFonts w:ascii="宋体" w:eastAsia="宋体" w:hAnsi="宋体" w:hint="eastAsia"/>
          <w:sz w:val="22"/>
        </w:rPr>
        <w:t>协议</w:t>
      </w:r>
      <w:r>
        <w:rPr>
          <w:rFonts w:ascii="宋体" w:eastAsia="宋体" w:hAnsi="宋体" w:cs="h@•'28ÁˇøË–" w:hint="eastAsia"/>
          <w:bCs/>
          <w:kern w:val="0"/>
          <w:sz w:val="22"/>
        </w:rPr>
        <w:t>约定范围内使用乙方提供的数据或服务，享有数据的加工使用权（自用）/产品经营权（可以对外提供）。甲方基于乙方产品投入智力劳动形成衍生数据产品的持有权、使用权、经营权归属于甲方。</w:t>
      </w:r>
    </w:p>
    <w:p w14:paraId="1DA57ACF" w14:textId="77777777" w:rsidR="00F11EC9" w:rsidRDefault="00000000">
      <w:pPr>
        <w:pStyle w:val="ae"/>
        <w:spacing w:line="360" w:lineRule="auto"/>
        <w:ind w:firstLineChars="0" w:firstLine="0"/>
        <w:rPr>
          <w:rFonts w:ascii="宋体" w:eastAsia="宋体" w:hAnsi="宋体" w:cs="h@•'28ÁˇøË–" w:hint="eastAsia"/>
          <w:bCs/>
          <w:kern w:val="0"/>
          <w:sz w:val="22"/>
        </w:rPr>
      </w:pPr>
      <w:r>
        <w:rPr>
          <w:rFonts w:ascii="宋体" w:eastAsia="宋体" w:hAnsi="宋体" w:cs="h@•'28ÁˇøË–" w:hint="eastAsia"/>
          <w:bCs/>
          <w:kern w:val="0"/>
          <w:sz w:val="22"/>
        </w:rPr>
        <w:t>4.1.3 如甲方使用个人信息类数据或数据核验类服务，应当提供个人信息主体的授权文件，并将授权文件作为本协议附件。乙方</w:t>
      </w:r>
      <w:r>
        <w:rPr>
          <w:rFonts w:eastAsia="宋体" w:hint="eastAsia"/>
        </w:rPr>
        <w:t>应</w:t>
      </w:r>
      <w:r>
        <w:rPr>
          <w:rFonts w:ascii="宋体" w:eastAsia="宋体" w:hAnsi="宋体" w:cs="h@•'28ÁˇøË–" w:hint="eastAsia"/>
          <w:bCs/>
          <w:kern w:val="0"/>
          <w:sz w:val="22"/>
        </w:rPr>
        <w:t>在双方合作过程中查验甲方在实际开展业务过程中取得信息主体授权的情况，甲方应全力配合，如经乙方查验，甲方无法取得或提供虚假授权信息，乙方有权随时中止或终止服务并解除协议。如因此导致乙方遭到索赔或投诉的，甲方应赔偿给乙方造成的全部损失。因甲方无法提供信息主体授权资料而产生的业务违法违规风险由甲方独立承担相应法律责任。</w:t>
      </w:r>
    </w:p>
    <w:p w14:paraId="38C8F470" w14:textId="3ABD83AA" w:rsidR="00F11EC9" w:rsidRDefault="00000000">
      <w:pPr>
        <w:pStyle w:val="ae"/>
        <w:spacing w:line="360" w:lineRule="auto"/>
        <w:ind w:firstLineChars="0" w:firstLine="0"/>
        <w:rPr>
          <w:rFonts w:ascii="宋体" w:eastAsia="宋体" w:hAnsi="宋体" w:cs="h@•'28ÁˇøË–" w:hint="eastAsia"/>
          <w:bCs/>
          <w:kern w:val="0"/>
          <w:sz w:val="22"/>
        </w:rPr>
      </w:pPr>
      <w:r>
        <w:rPr>
          <w:rFonts w:ascii="宋体" w:eastAsia="宋体" w:hAnsi="宋体" w:cs="h@•'28ÁˇøË–" w:hint="eastAsia"/>
          <w:bCs/>
          <w:kern w:val="0"/>
          <w:sz w:val="22"/>
        </w:rPr>
        <w:t>4.1.</w:t>
      </w:r>
      <w:r w:rsidR="00F9614D">
        <w:rPr>
          <w:rFonts w:ascii="宋体" w:eastAsia="宋体" w:hAnsi="宋体" w:cs="h@•'28ÁˇøË–" w:hint="eastAsia"/>
          <w:bCs/>
          <w:kern w:val="0"/>
          <w:sz w:val="22"/>
        </w:rPr>
        <w:t>4</w:t>
      </w:r>
      <w:r>
        <w:rPr>
          <w:rFonts w:ascii="宋体" w:eastAsia="宋体" w:hAnsi="宋体" w:cs="h@•'28ÁˇøË–" w:hint="eastAsia"/>
          <w:bCs/>
          <w:kern w:val="0"/>
          <w:sz w:val="22"/>
        </w:rPr>
        <w:t xml:space="preserve"> 甲方应依照本协议约定及时、足额向乙方支付数据产品/服务费用</w:t>
      </w:r>
      <w:r>
        <w:rPr>
          <w:rFonts w:ascii="宋体" w:eastAsia="宋体" w:hAnsi="宋体" w:cs="h@•'28ÁˇøË–"/>
          <w:bCs/>
          <w:kern w:val="0"/>
          <w:sz w:val="22"/>
        </w:rPr>
        <w:t>。</w:t>
      </w:r>
    </w:p>
    <w:p w14:paraId="1056330C" w14:textId="77777777" w:rsidR="00F11EC9" w:rsidRDefault="00F11EC9">
      <w:pPr>
        <w:pStyle w:val="ae"/>
        <w:spacing w:line="360" w:lineRule="auto"/>
        <w:ind w:firstLineChars="0" w:firstLine="0"/>
        <w:rPr>
          <w:rFonts w:ascii="宋体" w:eastAsia="宋体" w:hAnsi="宋体" w:cs="h@•'28ÁˇøË–" w:hint="eastAsia"/>
          <w:bCs/>
          <w:kern w:val="0"/>
          <w:sz w:val="22"/>
        </w:rPr>
      </w:pPr>
    </w:p>
    <w:p w14:paraId="55F11C57" w14:textId="77777777" w:rsidR="00F11EC9" w:rsidRDefault="00000000">
      <w:pPr>
        <w:spacing w:line="360" w:lineRule="auto"/>
        <w:outlineLvl w:val="1"/>
        <w:rPr>
          <w:rFonts w:ascii="宋体" w:eastAsia="宋体" w:hAnsi="宋体" w:cs="宋体" w:hint="eastAsia"/>
          <w:b/>
          <w:bCs/>
          <w:szCs w:val="21"/>
        </w:rPr>
      </w:pPr>
      <w:r>
        <w:rPr>
          <w:rFonts w:ascii="宋体" w:eastAsia="宋体" w:hAnsi="宋体" w:cs="宋体" w:hint="eastAsia"/>
          <w:b/>
          <w:bCs/>
          <w:szCs w:val="21"/>
        </w:rPr>
        <w:t>4</w:t>
      </w:r>
      <w:r>
        <w:rPr>
          <w:rFonts w:ascii="宋体" w:eastAsia="宋体" w:hAnsi="宋体" w:cs="宋体"/>
          <w:b/>
          <w:bCs/>
          <w:szCs w:val="21"/>
        </w:rPr>
        <w:t>.2</w:t>
      </w:r>
      <w:r>
        <w:rPr>
          <w:rFonts w:ascii="宋体" w:eastAsia="宋体" w:hAnsi="宋体" w:cs="宋体" w:hint="eastAsia"/>
          <w:b/>
          <w:bCs/>
          <w:szCs w:val="21"/>
        </w:rPr>
        <w:t>乙方权利义务</w:t>
      </w:r>
    </w:p>
    <w:p w14:paraId="6C15F613" w14:textId="39CBD90B" w:rsidR="00F9614D" w:rsidRDefault="00F9614D">
      <w:pPr>
        <w:pStyle w:val="ae"/>
        <w:widowControl/>
        <w:spacing w:line="360" w:lineRule="auto"/>
        <w:ind w:firstLineChars="0" w:firstLine="0"/>
        <w:rPr>
          <w:rFonts w:ascii="宋体" w:eastAsia="宋体" w:hAnsi="宋体" w:cs="h@•'28ÁˇøË–" w:hint="eastAsia"/>
          <w:bCs/>
          <w:kern w:val="0"/>
          <w:sz w:val="22"/>
        </w:rPr>
      </w:pPr>
      <w:r w:rsidRPr="00F9614D">
        <w:rPr>
          <w:rFonts w:ascii="宋体" w:eastAsia="宋体" w:hAnsi="宋体" w:cs="h@•'28ÁˇøË–" w:hint="eastAsia"/>
          <w:bCs/>
          <w:kern w:val="0"/>
          <w:sz w:val="22"/>
        </w:rPr>
        <w:t>4.2.1 乙方有权向甲方收取数据产品/服务的费用。</w:t>
      </w:r>
    </w:p>
    <w:p w14:paraId="2AB99F85" w14:textId="1370DE89" w:rsidR="00F11EC9" w:rsidRDefault="00000000">
      <w:pPr>
        <w:pStyle w:val="ae"/>
        <w:widowControl/>
        <w:spacing w:line="360" w:lineRule="auto"/>
        <w:ind w:firstLineChars="0" w:firstLine="0"/>
        <w:rPr>
          <w:rFonts w:ascii="宋体" w:eastAsia="宋体" w:hAnsi="宋体" w:hint="eastAsia"/>
          <w:sz w:val="22"/>
        </w:rPr>
      </w:pPr>
      <w:r>
        <w:rPr>
          <w:rFonts w:ascii="宋体" w:eastAsia="宋体" w:hAnsi="宋体" w:cs="h@•'28ÁˇøË–" w:hint="eastAsia"/>
          <w:bCs/>
          <w:kern w:val="0"/>
          <w:sz w:val="22"/>
        </w:rPr>
        <w:t>4.2.2 乙方保证向甲方提供的数据来源合法合规，不存在侵犯社会利益及任何第三方数据权益、商业秘密或知识产权的情形；同时相关数据及信息未被乙方篡改。乙方已按法律法规要求对数据进行必要的脱敏、去标识化等合规处理（如涉及个人信息）。</w:t>
      </w:r>
      <w:r>
        <w:rPr>
          <w:rFonts w:ascii="宋体" w:eastAsia="宋体" w:hAnsi="宋体" w:cs="宋体" w:hint="eastAsia"/>
          <w:szCs w:val="21"/>
        </w:rPr>
        <w:t>如甲丙任何一方受到监管机构任何形式的问询或检查，乙方还应当配合提供相应材料。</w:t>
      </w:r>
    </w:p>
    <w:p w14:paraId="2E2977FA" w14:textId="77777777" w:rsidR="00F11EC9" w:rsidRDefault="00000000" w:rsidP="00F9614D">
      <w:pPr>
        <w:pStyle w:val="ae"/>
        <w:widowControl/>
        <w:spacing w:line="360" w:lineRule="auto"/>
        <w:ind w:firstLineChars="0" w:firstLine="0"/>
        <w:rPr>
          <w:rFonts w:ascii="宋体" w:eastAsia="宋体" w:hAnsi="宋体" w:cs="h@•'28ÁˇøË–" w:hint="eastAsia"/>
          <w:bCs/>
          <w:kern w:val="0"/>
          <w:sz w:val="22"/>
        </w:rPr>
      </w:pPr>
      <w:r w:rsidRPr="00F9614D">
        <w:rPr>
          <w:rFonts w:ascii="宋体" w:eastAsia="宋体" w:hAnsi="宋体" w:cs="h@•'28ÁˇøË–" w:hint="eastAsia"/>
          <w:bCs/>
          <w:kern w:val="0"/>
          <w:sz w:val="22"/>
        </w:rPr>
        <w:t>4.2.3 乙方负责提供数据传输的物理环境及相应设备设施，保证所提供的数据产品/服务能够支撑合作业务正常运行，并有义务对甲方提出的合理维护需求给予快速支持。乙</w:t>
      </w:r>
      <w:r>
        <w:rPr>
          <w:rFonts w:ascii="宋体" w:eastAsia="宋体" w:hAnsi="宋体" w:cs="h@•'28ÁˇøË–" w:hint="eastAsia"/>
          <w:bCs/>
          <w:kern w:val="0"/>
          <w:sz w:val="22"/>
        </w:rPr>
        <w:t>方应当</w:t>
      </w:r>
      <w:r>
        <w:rPr>
          <w:rFonts w:ascii="宋体" w:eastAsia="宋体" w:hAnsi="宋体" w:cs="h@•'28ÁˇøË–"/>
          <w:bCs/>
          <w:kern w:val="0"/>
          <w:sz w:val="22"/>
        </w:rPr>
        <w:t>保证自身系统的安全性</w:t>
      </w:r>
      <w:r>
        <w:rPr>
          <w:rFonts w:ascii="宋体" w:eastAsia="宋体" w:hAnsi="宋体" w:cs="h@•'28ÁˇøË–" w:hint="eastAsia"/>
          <w:bCs/>
          <w:kern w:val="0"/>
          <w:sz w:val="22"/>
        </w:rPr>
        <w:t>和</w:t>
      </w:r>
      <w:r>
        <w:rPr>
          <w:rFonts w:ascii="宋体" w:eastAsia="宋体" w:hAnsi="宋体" w:cs="h@•'28ÁˇøË–"/>
          <w:bCs/>
          <w:kern w:val="0"/>
          <w:sz w:val="22"/>
        </w:rPr>
        <w:t>稳定性</w:t>
      </w:r>
      <w:r>
        <w:rPr>
          <w:rFonts w:ascii="宋体" w:eastAsia="宋体" w:hAnsi="宋体" w:cs="h@•'28ÁˇøË–" w:hint="eastAsia"/>
          <w:bCs/>
          <w:kern w:val="0"/>
          <w:sz w:val="22"/>
        </w:rPr>
        <w:t>，保证其系统不含有任何形式的木马、后门、蠕虫、病毒、恶意代码、未知功能及未知权限，若对甲方系统造成损害应承担相应赔偿责任。</w:t>
      </w:r>
    </w:p>
    <w:p w14:paraId="07EC7050" w14:textId="77777777" w:rsidR="00F11EC9" w:rsidRDefault="00000000" w:rsidP="00F9614D">
      <w:pPr>
        <w:pStyle w:val="ae"/>
        <w:widowControl/>
        <w:spacing w:line="360" w:lineRule="auto"/>
        <w:ind w:firstLineChars="0" w:firstLine="0"/>
        <w:rPr>
          <w:rFonts w:ascii="宋体" w:eastAsia="宋体" w:hAnsi="宋体" w:cs="h@•'28ÁˇøË–" w:hint="eastAsia"/>
          <w:bCs/>
          <w:kern w:val="0"/>
          <w:sz w:val="22"/>
        </w:rPr>
      </w:pPr>
      <w:r>
        <w:rPr>
          <w:rFonts w:ascii="宋体" w:eastAsia="宋体" w:hAnsi="宋体" w:cs="h@•'28ÁˇøË–" w:hint="eastAsia"/>
          <w:bCs/>
          <w:kern w:val="0"/>
          <w:sz w:val="22"/>
        </w:rPr>
        <w:t>4.2.4 如甲乙双方在合作过程中发生任何争议、纠纷或投诉时，乙方有义务提供相应的数据产品/服务内容、数据来源文件等相关文件和证明材料，协助甲方处理并解决。</w:t>
      </w:r>
    </w:p>
    <w:p w14:paraId="149D7346" w14:textId="77777777" w:rsidR="00F11EC9" w:rsidRPr="00F9614D" w:rsidRDefault="00000000" w:rsidP="00F9614D">
      <w:pPr>
        <w:pStyle w:val="ae"/>
        <w:widowControl/>
        <w:spacing w:line="360" w:lineRule="auto"/>
        <w:ind w:firstLineChars="0" w:firstLine="0"/>
        <w:rPr>
          <w:rFonts w:ascii="宋体" w:eastAsia="宋体" w:hAnsi="宋体" w:cs="h@•'28ÁˇøË–" w:hint="eastAsia"/>
          <w:bCs/>
          <w:kern w:val="0"/>
          <w:sz w:val="22"/>
        </w:rPr>
      </w:pPr>
      <w:r w:rsidRPr="00F9614D">
        <w:rPr>
          <w:rFonts w:ascii="宋体" w:eastAsia="宋体" w:hAnsi="宋体" w:cs="h@•'28ÁˇøË–" w:hint="eastAsia"/>
          <w:bCs/>
          <w:kern w:val="0"/>
          <w:sz w:val="22"/>
        </w:rPr>
        <w:lastRenderedPageBreak/>
        <w:t>4.2.5 当乙方根据系统升级等需要暂停服务时，应提前三个工作日通过电话、邮件或公函形式告知甲方，并预告恢复日期；当乙方根据业务对提供的服务进行改进时，应将改进服务的内容与计划，提前三个工作日告知甲方并经甲方同意，但改进时间或系统不能正常提供服务时间不得超过预告恢复日期【10】天；乙方的改进行为不得降低原有的服务标准且不得影响甲方的正常使用需求。</w:t>
      </w:r>
    </w:p>
    <w:p w14:paraId="775BFF78" w14:textId="77777777" w:rsidR="00F11EC9" w:rsidRPr="00F9614D" w:rsidRDefault="00000000" w:rsidP="00F9614D">
      <w:pPr>
        <w:pStyle w:val="ae"/>
        <w:widowControl/>
        <w:spacing w:line="360" w:lineRule="auto"/>
        <w:ind w:firstLineChars="0" w:firstLine="0"/>
        <w:rPr>
          <w:rFonts w:ascii="宋体" w:eastAsia="宋体" w:hAnsi="宋体" w:cs="h@•'28ÁˇøË–" w:hint="eastAsia"/>
          <w:bCs/>
          <w:kern w:val="0"/>
          <w:sz w:val="22"/>
        </w:rPr>
      </w:pPr>
      <w:r w:rsidRPr="00F9614D">
        <w:rPr>
          <w:rFonts w:ascii="宋体" w:eastAsia="宋体" w:hAnsi="宋体" w:cs="h@•'28ÁˇøË–" w:hint="eastAsia"/>
          <w:bCs/>
          <w:kern w:val="0"/>
          <w:sz w:val="22"/>
        </w:rPr>
        <w:t>4.2.6 因数据源对系统进行调整、升级、扩容等措施而导致服务中断，乙方需在收到数据源通知或因前述原因导致服务中断的3个工作日内通知甲方；因停电、系统故障、传输线路、通信故障等不可预测因素造成不能正常提供服务，乙方应在知晓事件发生后2小时内通知甲方。</w:t>
      </w:r>
    </w:p>
    <w:p w14:paraId="1F64A3E5" w14:textId="77777777" w:rsidR="00F11EC9" w:rsidRPr="00F9614D" w:rsidRDefault="00000000" w:rsidP="00F9614D">
      <w:pPr>
        <w:pStyle w:val="ae"/>
        <w:widowControl/>
        <w:spacing w:line="360" w:lineRule="auto"/>
        <w:ind w:firstLineChars="0" w:firstLine="0"/>
        <w:rPr>
          <w:rFonts w:ascii="宋体" w:eastAsia="宋体" w:hAnsi="宋体" w:cs="h@•'28ÁˇøË–" w:hint="eastAsia"/>
          <w:bCs/>
          <w:kern w:val="0"/>
          <w:sz w:val="22"/>
        </w:rPr>
      </w:pPr>
      <w:r w:rsidRPr="00F9614D">
        <w:rPr>
          <w:rFonts w:ascii="宋体" w:eastAsia="宋体" w:hAnsi="宋体" w:cs="h@•'28ÁˇøË–" w:hint="eastAsia"/>
          <w:bCs/>
          <w:kern w:val="0"/>
          <w:sz w:val="22"/>
        </w:rPr>
        <w:t>4.2.7 若甲方要求乙方提供定制模型，乙方应履行保密义务，不得自行修改、变更甲方模型，并能确保该定制模型能安全稳定的提供服务。未经甲方书面同意，乙方不得利用甲方定制模型向第三方提供服务。</w:t>
      </w:r>
    </w:p>
    <w:p w14:paraId="05FCD77C" w14:textId="1C7B1E12" w:rsidR="00F11EC9" w:rsidRPr="00F9614D" w:rsidRDefault="00000000" w:rsidP="00F9614D">
      <w:pPr>
        <w:pStyle w:val="ae"/>
        <w:widowControl/>
        <w:spacing w:line="360" w:lineRule="auto"/>
        <w:ind w:firstLineChars="0" w:firstLine="0"/>
        <w:rPr>
          <w:rFonts w:ascii="宋体" w:eastAsia="宋体" w:hAnsi="宋体" w:cs="h@•'28ÁˇøË–" w:hint="eastAsia"/>
          <w:bCs/>
          <w:kern w:val="0"/>
          <w:sz w:val="22"/>
        </w:rPr>
      </w:pPr>
      <w:r w:rsidRPr="00F9614D">
        <w:rPr>
          <w:rFonts w:ascii="宋体" w:eastAsia="宋体" w:hAnsi="宋体" w:cs="h@•'28ÁˇøË–" w:hint="eastAsia"/>
          <w:bCs/>
          <w:kern w:val="0"/>
          <w:sz w:val="22"/>
        </w:rPr>
        <w:t>4.2.8</w:t>
      </w:r>
      <w:r w:rsidR="00EC6A97">
        <w:rPr>
          <w:rFonts w:ascii="宋体" w:eastAsia="宋体" w:hAnsi="宋体" w:cs="h@•'28ÁˇøË–" w:hint="eastAsia"/>
          <w:bCs/>
          <w:kern w:val="0"/>
          <w:sz w:val="22"/>
        </w:rPr>
        <w:t xml:space="preserve"> </w:t>
      </w:r>
      <w:r w:rsidRPr="00F9614D">
        <w:rPr>
          <w:rFonts w:ascii="宋体" w:eastAsia="宋体" w:hAnsi="宋体" w:cs="h@•'28ÁˇøË–" w:hint="eastAsia"/>
          <w:bCs/>
          <w:kern w:val="0"/>
          <w:sz w:val="22"/>
        </w:rPr>
        <w:t>如甲方有要求或本协议终止后，乙方应根据甲方的要求销毁甲方在乙方内部搭建的模型，包括但不限于硬盘删除、文档删除等，模型销毁由双方现场共同确认，经双方确认模型销毁后，甲方不得就该数据模型向乙方提出任何请求或主张任何权利</w:t>
      </w:r>
      <w:r w:rsidRPr="00F9614D">
        <w:rPr>
          <w:rFonts w:ascii="宋体" w:eastAsia="宋体" w:hAnsi="宋体" w:cs="h@•'28ÁˇøË–"/>
          <w:bCs/>
          <w:kern w:val="0"/>
          <w:sz w:val="22"/>
        </w:rPr>
        <w:t>。</w:t>
      </w:r>
    </w:p>
    <w:p w14:paraId="62E94C47" w14:textId="77777777" w:rsidR="00F11EC9" w:rsidRPr="00F9614D" w:rsidRDefault="00000000" w:rsidP="00F9614D">
      <w:pPr>
        <w:pStyle w:val="ae"/>
        <w:widowControl/>
        <w:spacing w:line="360" w:lineRule="auto"/>
        <w:ind w:firstLineChars="0" w:firstLine="0"/>
        <w:rPr>
          <w:rFonts w:ascii="宋体" w:eastAsia="宋体" w:hAnsi="宋体" w:cs="h@•'28ÁˇøË–" w:hint="eastAsia"/>
          <w:bCs/>
          <w:kern w:val="0"/>
          <w:sz w:val="22"/>
        </w:rPr>
      </w:pPr>
      <w:r w:rsidRPr="00F9614D">
        <w:rPr>
          <w:rFonts w:ascii="宋体" w:eastAsia="宋体" w:hAnsi="宋体" w:cs="h@•'28ÁˇøË–" w:hint="eastAsia"/>
          <w:bCs/>
          <w:kern w:val="0"/>
          <w:sz w:val="22"/>
        </w:rPr>
        <w:t>4.2.9 甲方</w:t>
      </w:r>
      <w:r w:rsidRPr="00F9614D">
        <w:rPr>
          <w:rFonts w:ascii="宋体" w:eastAsia="宋体" w:hAnsi="宋体" w:cs="h@•'28ÁˇøË–"/>
          <w:bCs/>
          <w:kern w:val="0"/>
          <w:sz w:val="22"/>
        </w:rPr>
        <w:t>对乙</w:t>
      </w:r>
      <w:r w:rsidRPr="00F9614D">
        <w:rPr>
          <w:rFonts w:ascii="宋体" w:eastAsia="宋体" w:hAnsi="宋体" w:cs="h@•'28ÁˇøË–" w:hint="eastAsia"/>
          <w:bCs/>
          <w:kern w:val="0"/>
          <w:sz w:val="22"/>
        </w:rPr>
        <w:t>方提供的服务</w:t>
      </w:r>
      <w:r w:rsidRPr="00F9614D">
        <w:rPr>
          <w:rFonts w:ascii="宋体" w:eastAsia="宋体" w:hAnsi="宋体" w:cs="h@•'28ÁˇøË–"/>
          <w:bCs/>
          <w:kern w:val="0"/>
          <w:sz w:val="22"/>
        </w:rPr>
        <w:t>提出异议的，乙方须及时</w:t>
      </w:r>
      <w:r w:rsidRPr="00F9614D">
        <w:rPr>
          <w:rFonts w:ascii="宋体" w:eastAsia="宋体" w:hAnsi="宋体" w:cs="h@•'28ÁˇøË–" w:hint="eastAsia"/>
          <w:bCs/>
          <w:kern w:val="0"/>
          <w:sz w:val="22"/>
        </w:rPr>
        <w:t>进行</w:t>
      </w:r>
      <w:r w:rsidRPr="00F9614D">
        <w:rPr>
          <w:rFonts w:ascii="宋体" w:eastAsia="宋体" w:hAnsi="宋体" w:cs="h@•'28ÁˇøË–"/>
          <w:bCs/>
          <w:kern w:val="0"/>
          <w:sz w:val="22"/>
        </w:rPr>
        <w:t>处理</w:t>
      </w:r>
      <w:r w:rsidRPr="00F9614D">
        <w:rPr>
          <w:rFonts w:ascii="宋体" w:eastAsia="宋体" w:hAnsi="宋体" w:cs="h@•'28ÁˇøË–" w:hint="eastAsia"/>
          <w:bCs/>
          <w:kern w:val="0"/>
          <w:sz w:val="22"/>
        </w:rPr>
        <w:t>并</w:t>
      </w:r>
      <w:r w:rsidRPr="00F9614D">
        <w:rPr>
          <w:rFonts w:ascii="宋体" w:eastAsia="宋体" w:hAnsi="宋体" w:cs="h@•'28ÁˇøË–"/>
          <w:bCs/>
          <w:kern w:val="0"/>
          <w:sz w:val="22"/>
        </w:rPr>
        <w:t>在</w:t>
      </w:r>
      <w:r w:rsidRPr="00F9614D">
        <w:rPr>
          <w:rFonts w:ascii="宋体" w:eastAsia="宋体" w:hAnsi="宋体" w:cs="h@•'28ÁˇøË–" w:hint="eastAsia"/>
          <w:bCs/>
          <w:kern w:val="0"/>
          <w:sz w:val="22"/>
        </w:rPr>
        <w:t>5日</w:t>
      </w:r>
      <w:r w:rsidRPr="00F9614D">
        <w:rPr>
          <w:rFonts w:ascii="宋体" w:eastAsia="宋体" w:hAnsi="宋体" w:cs="h@•'28ÁˇøË–"/>
          <w:bCs/>
          <w:kern w:val="0"/>
          <w:sz w:val="22"/>
        </w:rPr>
        <w:t>内书面答复甲方处理结果；如经核实确</w:t>
      </w:r>
      <w:r w:rsidRPr="00F9614D">
        <w:rPr>
          <w:rFonts w:ascii="宋体" w:eastAsia="宋体" w:hAnsi="宋体" w:cs="h@•'28ÁˇøË–" w:hint="eastAsia"/>
          <w:bCs/>
          <w:kern w:val="0"/>
          <w:sz w:val="22"/>
        </w:rPr>
        <w:t>有</w:t>
      </w:r>
      <w:r w:rsidRPr="00F9614D">
        <w:rPr>
          <w:rFonts w:ascii="宋体" w:eastAsia="宋体" w:hAnsi="宋体" w:cs="h@•'28ÁˇøË–"/>
          <w:bCs/>
          <w:kern w:val="0"/>
          <w:sz w:val="22"/>
        </w:rPr>
        <w:t>错误的，乙方须于</w:t>
      </w:r>
      <w:r w:rsidRPr="00F9614D">
        <w:rPr>
          <w:rFonts w:ascii="宋体" w:eastAsia="宋体" w:hAnsi="宋体" w:cs="h@•'28ÁˇøË–" w:hint="eastAsia"/>
          <w:bCs/>
          <w:kern w:val="0"/>
          <w:sz w:val="22"/>
        </w:rPr>
        <w:t>2日</w:t>
      </w:r>
      <w:r w:rsidRPr="00F9614D">
        <w:rPr>
          <w:rFonts w:ascii="宋体" w:eastAsia="宋体" w:hAnsi="宋体" w:cs="h@•'28ÁˇøË–"/>
          <w:bCs/>
          <w:kern w:val="0"/>
          <w:sz w:val="22"/>
        </w:rPr>
        <w:t>内进行更正</w:t>
      </w:r>
      <w:r w:rsidRPr="00F9614D">
        <w:rPr>
          <w:rFonts w:ascii="宋体" w:eastAsia="宋体" w:hAnsi="宋体" w:cs="h@•'28ÁˇøË–" w:hint="eastAsia"/>
          <w:bCs/>
          <w:kern w:val="0"/>
          <w:sz w:val="22"/>
        </w:rPr>
        <w:t>。</w:t>
      </w:r>
    </w:p>
    <w:p w14:paraId="71D4EBDC" w14:textId="77777777" w:rsidR="00F11EC9" w:rsidRDefault="00F11EC9">
      <w:pPr>
        <w:spacing w:line="360" w:lineRule="auto"/>
        <w:rPr>
          <w:rFonts w:ascii="宋体" w:eastAsia="宋体" w:hAnsi="宋体" w:cs="宋体" w:hint="eastAsia"/>
          <w:szCs w:val="21"/>
        </w:rPr>
      </w:pPr>
    </w:p>
    <w:p w14:paraId="106941FF" w14:textId="77777777" w:rsidR="00F11EC9" w:rsidRDefault="00000000">
      <w:pPr>
        <w:pStyle w:val="ae"/>
        <w:spacing w:line="360" w:lineRule="auto"/>
        <w:ind w:firstLineChars="0" w:firstLine="0"/>
        <w:outlineLvl w:val="0"/>
        <w:rPr>
          <w:rFonts w:ascii="宋体" w:eastAsia="宋体" w:hAnsi="宋体" w:cs="宋体" w:hint="eastAsia"/>
          <w:b/>
          <w:bCs/>
          <w:szCs w:val="21"/>
        </w:rPr>
      </w:pPr>
      <w:r>
        <w:rPr>
          <w:rFonts w:ascii="宋体" w:eastAsia="宋体" w:hAnsi="宋体" w:cs="宋体" w:hint="eastAsia"/>
          <w:b/>
          <w:bCs/>
          <w:szCs w:val="21"/>
        </w:rPr>
        <w:t>五、知识产权及保密条款</w:t>
      </w:r>
    </w:p>
    <w:p w14:paraId="31159CD8" w14:textId="77777777" w:rsidR="00F11EC9" w:rsidRDefault="00000000">
      <w:pPr>
        <w:pStyle w:val="ae"/>
        <w:spacing w:line="360" w:lineRule="auto"/>
        <w:ind w:firstLineChars="0" w:firstLine="0"/>
        <w:rPr>
          <w:rFonts w:ascii="宋体" w:eastAsia="宋体" w:hAnsi="宋体" w:cs="宋体" w:hint="eastAsia"/>
          <w:szCs w:val="21"/>
        </w:rPr>
      </w:pPr>
      <w:r>
        <w:rPr>
          <w:rFonts w:ascii="宋体" w:eastAsia="宋体" w:hAnsi="宋体" w:cs="宋体" w:hint="eastAsia"/>
          <w:szCs w:val="21"/>
        </w:rPr>
        <w:t>5.1 各方知识产权归本协议项下合作事宜前享有方所有，因合作需要涉及到的任何一方知识产权的（包括但不限于专利、著作权、技术秘密、商号、商标），需经知识产权人书面授权在合作范围内使用，并随合作结束而终止使用，且不得向任何其它方披露。任何一方需要其他方知识产权许可，需要另行签署书面许可协议。</w:t>
      </w:r>
    </w:p>
    <w:p w14:paraId="252ECFB4" w14:textId="77777777" w:rsidR="00F11EC9" w:rsidRDefault="00000000">
      <w:pPr>
        <w:pStyle w:val="ae"/>
        <w:spacing w:line="360" w:lineRule="auto"/>
        <w:ind w:firstLineChars="0" w:firstLine="0"/>
        <w:rPr>
          <w:rFonts w:ascii="宋体" w:eastAsia="宋体" w:hAnsi="宋体" w:cs="宋体" w:hint="eastAsia"/>
          <w:szCs w:val="21"/>
        </w:rPr>
      </w:pPr>
      <w:r>
        <w:rPr>
          <w:rFonts w:ascii="宋体" w:eastAsia="宋体" w:hAnsi="宋体" w:cs="宋体" w:hint="eastAsia"/>
          <w:szCs w:val="21"/>
        </w:rPr>
        <w:t>5.2 乙方提供给甲方的数据产品本身的知识产权和相关权益归乙方所有，未经乙方书面许可，甲方不得将数据产品提供给任何第三方。甲方基于乙方数据产品投入智力劳动形成的衍生数据产品的持有权、使用权、经营权归甲方所有，但乙方享有原始数据的知识产权和署名权。</w:t>
      </w:r>
    </w:p>
    <w:p w14:paraId="0FE2FFF0" w14:textId="77777777" w:rsidR="00F11EC9" w:rsidRDefault="00000000">
      <w:pPr>
        <w:pStyle w:val="ae"/>
        <w:spacing w:line="360" w:lineRule="auto"/>
        <w:ind w:firstLineChars="0" w:firstLine="0"/>
        <w:rPr>
          <w:rFonts w:ascii="宋体" w:eastAsia="宋体" w:hAnsi="宋体" w:cs="宋体" w:hint="eastAsia"/>
          <w:szCs w:val="21"/>
        </w:rPr>
      </w:pPr>
      <w:r>
        <w:rPr>
          <w:rFonts w:ascii="宋体" w:eastAsia="宋体" w:hAnsi="宋体" w:cs="宋体" w:hint="eastAsia"/>
          <w:szCs w:val="21"/>
        </w:rPr>
        <w:t>5.3 合作期内，未经各方预先审核和书面批准，任何一方不得在相关网站和宣传材料上使用其他方的商号、标识，也不得侵犯其他方其他合法权益。如一方在经营活动中需使用、展示</w:t>
      </w:r>
      <w:r>
        <w:rPr>
          <w:rFonts w:ascii="宋体" w:eastAsia="宋体" w:hAnsi="宋体" w:cs="宋体" w:hint="eastAsia"/>
          <w:szCs w:val="21"/>
        </w:rPr>
        <w:lastRenderedPageBreak/>
        <w:t>其他方的商号、商标、LOGO，应另行签订相关协议。</w:t>
      </w:r>
    </w:p>
    <w:p w14:paraId="128161F9" w14:textId="2F0230FA" w:rsidR="00F11EC9" w:rsidRDefault="00000000">
      <w:pPr>
        <w:pStyle w:val="ae"/>
        <w:spacing w:line="360" w:lineRule="auto"/>
        <w:ind w:firstLineChars="0" w:firstLine="0"/>
        <w:rPr>
          <w:rFonts w:ascii="宋体" w:eastAsia="宋体" w:hAnsi="宋体" w:cs="宋体" w:hint="eastAsia"/>
          <w:szCs w:val="21"/>
        </w:rPr>
      </w:pPr>
      <w:r>
        <w:rPr>
          <w:rFonts w:ascii="宋体" w:eastAsia="宋体" w:hAnsi="宋体" w:cs="宋体" w:hint="eastAsia"/>
          <w:szCs w:val="21"/>
        </w:rPr>
        <w:t>5.4 各方因本</w:t>
      </w:r>
      <w:r w:rsidR="0026772F">
        <w:rPr>
          <w:rFonts w:ascii="宋体" w:eastAsia="宋体" w:hAnsi="宋体" w:hint="eastAsia"/>
          <w:sz w:val="22"/>
        </w:rPr>
        <w:t>协议</w:t>
      </w:r>
      <w:r>
        <w:rPr>
          <w:rFonts w:ascii="宋体" w:eastAsia="宋体" w:hAnsi="宋体" w:cs="宋体" w:hint="eastAsia"/>
          <w:szCs w:val="21"/>
        </w:rPr>
        <w:t>所知悉的数据信息或甲、乙</w:t>
      </w:r>
      <w:r w:rsidR="00EC6A97">
        <w:rPr>
          <w:rFonts w:ascii="宋体" w:eastAsia="宋体" w:hAnsi="宋体" w:cs="宋体" w:hint="eastAsia"/>
          <w:szCs w:val="21"/>
        </w:rPr>
        <w:t>双</w:t>
      </w:r>
      <w:r>
        <w:rPr>
          <w:rFonts w:ascii="宋体" w:eastAsia="宋体" w:hAnsi="宋体" w:cs="宋体" w:hint="eastAsia"/>
          <w:szCs w:val="21"/>
        </w:rPr>
        <w:t>方信息，以及在本项目交易过程中所产生的与该项目有关的全部信息均为保密信息，甲方、乙方均应对上述保密信息承担保密义务。未经各方书面同意，任何一方不得将保密信息透露给任何第三方。</w:t>
      </w:r>
    </w:p>
    <w:p w14:paraId="08984163" w14:textId="3A4ADC49" w:rsidR="00F11EC9" w:rsidRDefault="00000000">
      <w:pPr>
        <w:pStyle w:val="ae"/>
        <w:spacing w:line="360" w:lineRule="auto"/>
        <w:ind w:firstLineChars="0" w:firstLine="0"/>
        <w:rPr>
          <w:rFonts w:ascii="宋体" w:eastAsia="宋体" w:hAnsi="宋体" w:cs="宋体" w:hint="eastAsia"/>
          <w:szCs w:val="21"/>
        </w:rPr>
      </w:pPr>
      <w:r>
        <w:rPr>
          <w:rFonts w:ascii="宋体" w:eastAsia="宋体" w:hAnsi="宋体" w:cs="宋体" w:hint="eastAsia"/>
          <w:szCs w:val="21"/>
        </w:rPr>
        <w:t>5.5 各方应对上述保密信息予以妥善保存，并保证仅将其用于与完成本</w:t>
      </w:r>
      <w:r w:rsidR="0026772F">
        <w:rPr>
          <w:rFonts w:ascii="宋体" w:eastAsia="宋体" w:hAnsi="宋体" w:hint="eastAsia"/>
          <w:sz w:val="22"/>
        </w:rPr>
        <w:t>协议</w:t>
      </w:r>
      <w:r>
        <w:rPr>
          <w:rFonts w:ascii="宋体" w:eastAsia="宋体" w:hAnsi="宋体" w:cs="宋体" w:hint="eastAsia"/>
          <w:szCs w:val="21"/>
        </w:rPr>
        <w:t>项下约定项目实施有关的用途或目的。对上述保密信息，各方应当采取适用于对自己核心机密进行保护的同等保护措施和审慎程度进行保密。</w:t>
      </w:r>
    </w:p>
    <w:p w14:paraId="541121B8" w14:textId="77777777" w:rsidR="00F11EC9" w:rsidRDefault="00000000">
      <w:pPr>
        <w:pStyle w:val="ae"/>
        <w:spacing w:line="360" w:lineRule="auto"/>
        <w:ind w:firstLineChars="0" w:firstLine="0"/>
        <w:rPr>
          <w:rFonts w:ascii="宋体" w:eastAsia="宋体" w:hAnsi="宋体" w:cs="宋体" w:hint="eastAsia"/>
          <w:szCs w:val="21"/>
        </w:rPr>
      </w:pPr>
      <w:r>
        <w:rPr>
          <w:rFonts w:ascii="宋体" w:eastAsia="宋体" w:hAnsi="宋体" w:cs="宋体" w:hint="eastAsia"/>
          <w:szCs w:val="21"/>
        </w:rPr>
        <w:t>5.6 各方保证将保密信息的披露范围严格控制在直接从事该项目工作且因工作需要有必要知悉保密信息的工作人员范围内，对各方非从事该项目的人员非经特别授权不得接触保密信息。</w:t>
      </w:r>
    </w:p>
    <w:p w14:paraId="304776DF" w14:textId="47C4826E" w:rsidR="00F11EC9" w:rsidRDefault="00000000">
      <w:pPr>
        <w:pStyle w:val="ae"/>
        <w:spacing w:line="360" w:lineRule="auto"/>
        <w:ind w:firstLineChars="0" w:firstLine="0"/>
        <w:rPr>
          <w:rFonts w:ascii="宋体" w:eastAsia="宋体" w:hAnsi="宋体" w:cs="宋体" w:hint="eastAsia"/>
          <w:szCs w:val="21"/>
        </w:rPr>
      </w:pPr>
      <w:r>
        <w:rPr>
          <w:rFonts w:ascii="宋体" w:eastAsia="宋体" w:hAnsi="宋体" w:cs="宋体" w:hint="eastAsia"/>
          <w:szCs w:val="21"/>
        </w:rPr>
        <w:t>5.7 各方应保证在向其工作人员披露本</w:t>
      </w:r>
      <w:r w:rsidR="0026772F">
        <w:rPr>
          <w:rFonts w:ascii="宋体" w:eastAsia="宋体" w:hAnsi="宋体" w:hint="eastAsia"/>
          <w:sz w:val="22"/>
        </w:rPr>
        <w:t>协议</w:t>
      </w:r>
      <w:r>
        <w:rPr>
          <w:rFonts w:ascii="宋体" w:eastAsia="宋体" w:hAnsi="宋体" w:cs="宋体" w:hint="eastAsia"/>
          <w:szCs w:val="21"/>
        </w:rPr>
        <w:t>涉及的保密信息前，认真做好员工的保密教育工作，明确告知其将知悉的材料及信息为公司保密信息，并明确告知其需承担的保密义务及泄密所应承担的法律责任，并要求全体参与该项目的人员签署书面《保密协议》。如一方工作人员违反了上述保密义务，给任何他方造成损失的，违约方均应当承担全部法律责任，并赔偿因此给守约方造成的全部损失，如损失无法确定的，按照本</w:t>
      </w:r>
      <w:r w:rsidR="0026772F">
        <w:rPr>
          <w:rFonts w:ascii="宋体" w:eastAsia="宋体" w:hAnsi="宋体" w:hint="eastAsia"/>
          <w:sz w:val="22"/>
        </w:rPr>
        <w:t>协议</w:t>
      </w:r>
      <w:r>
        <w:rPr>
          <w:rFonts w:ascii="宋体" w:eastAsia="宋体" w:hAnsi="宋体" w:cs="宋体" w:hint="eastAsia"/>
          <w:szCs w:val="21"/>
        </w:rPr>
        <w:t>款项的双倍进行赔偿。</w:t>
      </w:r>
    </w:p>
    <w:p w14:paraId="40A8197C" w14:textId="3A2A6E53" w:rsidR="00F11EC9" w:rsidRDefault="00000000">
      <w:pPr>
        <w:pStyle w:val="ae"/>
        <w:spacing w:line="360" w:lineRule="auto"/>
        <w:ind w:firstLineChars="0" w:firstLine="0"/>
        <w:rPr>
          <w:rFonts w:ascii="宋体" w:eastAsia="宋体" w:hAnsi="宋体" w:cs="宋体" w:hint="eastAsia"/>
          <w:szCs w:val="21"/>
        </w:rPr>
      </w:pPr>
      <w:r>
        <w:rPr>
          <w:rFonts w:ascii="宋体" w:eastAsia="宋体" w:hAnsi="宋体" w:cs="宋体" w:hint="eastAsia"/>
          <w:szCs w:val="21"/>
        </w:rPr>
        <w:t>5.8 本协议约定的保密义务不因协议的部分或全部条款无效或解除而失效，各方承担上述保密义务的期限为</w:t>
      </w:r>
      <w:r w:rsidR="0026772F">
        <w:rPr>
          <w:rFonts w:ascii="宋体" w:eastAsia="宋体" w:hAnsi="宋体" w:hint="eastAsia"/>
          <w:sz w:val="22"/>
        </w:rPr>
        <w:t>协议</w:t>
      </w:r>
      <w:r>
        <w:rPr>
          <w:rFonts w:ascii="宋体" w:eastAsia="宋体" w:hAnsi="宋体" w:cs="宋体" w:hint="eastAsia"/>
          <w:szCs w:val="21"/>
        </w:rPr>
        <w:t>有效期间及</w:t>
      </w:r>
      <w:r w:rsidR="00EC6A97">
        <w:rPr>
          <w:rFonts w:ascii="宋体" w:eastAsia="宋体" w:hAnsi="宋体" w:cs="宋体" w:hint="eastAsia"/>
          <w:szCs w:val="21"/>
        </w:rPr>
        <w:t>协议</w:t>
      </w:r>
      <w:r>
        <w:rPr>
          <w:rFonts w:ascii="宋体" w:eastAsia="宋体" w:hAnsi="宋体" w:cs="宋体" w:hint="eastAsia"/>
          <w:szCs w:val="21"/>
        </w:rPr>
        <w:t>终止后</w:t>
      </w:r>
      <w:r w:rsidR="00EC6A97">
        <w:rPr>
          <w:rFonts w:ascii="宋体" w:eastAsia="宋体" w:hAnsi="宋体" w:cs="宋体" w:hint="eastAsia"/>
          <w:szCs w:val="21"/>
        </w:rPr>
        <w:t>3</w:t>
      </w:r>
      <w:r>
        <w:rPr>
          <w:rFonts w:ascii="宋体" w:eastAsia="宋体" w:hAnsi="宋体" w:cs="宋体" w:hint="eastAsia"/>
          <w:szCs w:val="21"/>
        </w:rPr>
        <w:t>年。</w:t>
      </w:r>
    </w:p>
    <w:p w14:paraId="0BE68709" w14:textId="77777777" w:rsidR="00F11EC9" w:rsidRDefault="00F11EC9">
      <w:pPr>
        <w:spacing w:line="360" w:lineRule="auto"/>
        <w:ind w:left="142"/>
        <w:rPr>
          <w:rFonts w:ascii="宋体" w:eastAsia="宋体" w:hAnsi="宋体" w:cs="宋体" w:hint="eastAsia"/>
          <w:szCs w:val="21"/>
        </w:rPr>
      </w:pPr>
    </w:p>
    <w:p w14:paraId="25D727B5" w14:textId="77777777" w:rsidR="00F11EC9" w:rsidRDefault="00000000">
      <w:pPr>
        <w:pStyle w:val="ae"/>
        <w:spacing w:line="360" w:lineRule="auto"/>
        <w:ind w:firstLineChars="0" w:firstLine="0"/>
        <w:outlineLvl w:val="0"/>
        <w:rPr>
          <w:rFonts w:ascii="宋体" w:eastAsia="宋体" w:hAnsi="宋体" w:cs="宋体" w:hint="eastAsia"/>
          <w:b/>
          <w:bCs/>
          <w:szCs w:val="21"/>
        </w:rPr>
      </w:pPr>
      <w:r>
        <w:rPr>
          <w:rFonts w:ascii="宋体" w:eastAsia="宋体" w:hAnsi="宋体" w:cs="宋体" w:hint="eastAsia"/>
          <w:b/>
          <w:bCs/>
          <w:szCs w:val="21"/>
        </w:rPr>
        <w:t>六、违约责任</w:t>
      </w:r>
    </w:p>
    <w:p w14:paraId="4A1B1083" w14:textId="706AF3AC" w:rsidR="00F11EC9" w:rsidRDefault="00000000">
      <w:pPr>
        <w:spacing w:line="360" w:lineRule="auto"/>
        <w:rPr>
          <w:rFonts w:ascii="宋体" w:eastAsia="宋体" w:hAnsi="宋体" w:cs="宋体" w:hint="eastAsia"/>
          <w:szCs w:val="21"/>
        </w:rPr>
      </w:pPr>
      <w:r>
        <w:rPr>
          <w:rFonts w:ascii="宋体" w:eastAsia="宋体" w:hAnsi="宋体" w:cs="宋体" w:hint="eastAsia"/>
          <w:szCs w:val="21"/>
        </w:rPr>
        <w:t>6.1甲方、乙方均应依照约定履行本</w:t>
      </w:r>
      <w:r w:rsidR="00EC6A97">
        <w:rPr>
          <w:rFonts w:ascii="宋体" w:eastAsia="宋体" w:hAnsi="宋体" w:cs="宋体" w:hint="eastAsia"/>
          <w:szCs w:val="21"/>
        </w:rPr>
        <w:t>协议</w:t>
      </w:r>
      <w:r>
        <w:rPr>
          <w:rFonts w:ascii="宋体" w:eastAsia="宋体" w:hAnsi="宋体" w:cs="宋体" w:hint="eastAsia"/>
          <w:szCs w:val="21"/>
        </w:rPr>
        <w:t>，任何一方不履行或不按约定履行均构成违约，违约方应赔偿因此给守约方造成的全部损失。</w:t>
      </w:r>
    </w:p>
    <w:p w14:paraId="0B554F8E" w14:textId="21538FDF" w:rsidR="00F11EC9" w:rsidRDefault="00000000">
      <w:pPr>
        <w:spacing w:line="360" w:lineRule="auto"/>
        <w:rPr>
          <w:rFonts w:ascii="宋体" w:eastAsia="宋体" w:hAnsi="宋体" w:cs="宋体" w:hint="eastAsia"/>
          <w:szCs w:val="21"/>
        </w:rPr>
      </w:pPr>
      <w:r>
        <w:rPr>
          <w:rFonts w:ascii="宋体" w:eastAsia="宋体" w:hAnsi="宋体" w:cs="宋体" w:hint="eastAsia"/>
          <w:szCs w:val="21"/>
        </w:rPr>
        <w:t>6.2 甲方未按照本</w:t>
      </w:r>
      <w:r w:rsidR="00EC6A97">
        <w:rPr>
          <w:rFonts w:ascii="宋体" w:eastAsia="宋体" w:hAnsi="宋体" w:cs="宋体" w:hint="eastAsia"/>
          <w:szCs w:val="21"/>
        </w:rPr>
        <w:t>协议</w:t>
      </w:r>
      <w:r>
        <w:rPr>
          <w:rFonts w:ascii="宋体" w:eastAsia="宋体" w:hAnsi="宋体" w:cs="宋体" w:hint="eastAsia"/>
          <w:szCs w:val="21"/>
        </w:rPr>
        <w:t>约定期限付款；乙方未按照</w:t>
      </w:r>
      <w:r w:rsidR="0026772F">
        <w:rPr>
          <w:rFonts w:ascii="宋体" w:eastAsia="宋体" w:hAnsi="宋体" w:hint="eastAsia"/>
          <w:sz w:val="22"/>
        </w:rPr>
        <w:t>协议</w:t>
      </w:r>
      <w:r>
        <w:rPr>
          <w:rFonts w:ascii="宋体" w:eastAsia="宋体" w:hAnsi="宋体" w:cs="宋体" w:hint="eastAsia"/>
          <w:szCs w:val="21"/>
        </w:rPr>
        <w:t>约定提供数据产品/服务的，每迟延一日，违约方应当支付本</w:t>
      </w:r>
      <w:r w:rsidR="0026772F">
        <w:rPr>
          <w:rFonts w:ascii="宋体" w:eastAsia="宋体" w:hAnsi="宋体" w:hint="eastAsia"/>
          <w:sz w:val="22"/>
        </w:rPr>
        <w:t>协议</w:t>
      </w:r>
      <w:r>
        <w:rPr>
          <w:rFonts w:ascii="宋体" w:eastAsia="宋体" w:hAnsi="宋体" w:cs="宋体" w:hint="eastAsia"/>
          <w:szCs w:val="21"/>
        </w:rPr>
        <w:t>项下服务费总额</w:t>
      </w:r>
      <w:r>
        <w:rPr>
          <w:rFonts w:ascii="宋体" w:eastAsia="宋体" w:hAnsi="宋体" w:cs="宋体" w:hint="eastAsia"/>
          <w:szCs w:val="21"/>
          <w:u w:val="single"/>
        </w:rPr>
        <w:t>0.5%</w:t>
      </w:r>
      <w:r>
        <w:rPr>
          <w:rFonts w:ascii="宋体" w:eastAsia="宋体" w:hAnsi="宋体" w:cs="宋体" w:hint="eastAsia"/>
          <w:szCs w:val="21"/>
        </w:rPr>
        <w:t>的违约金；迟延20日以上仍未履行的，守约方有权解除本</w:t>
      </w:r>
      <w:r w:rsidR="0026772F">
        <w:rPr>
          <w:rFonts w:ascii="宋体" w:eastAsia="宋体" w:hAnsi="宋体" w:hint="eastAsia"/>
          <w:sz w:val="22"/>
        </w:rPr>
        <w:t>协议</w:t>
      </w:r>
      <w:r>
        <w:rPr>
          <w:rFonts w:ascii="宋体" w:eastAsia="宋体" w:hAnsi="宋体" w:cs="宋体" w:hint="eastAsia"/>
          <w:szCs w:val="21"/>
        </w:rPr>
        <w:t>，违约方应退还所收款项，并向守约方支付相当于全部服务费30%的违约金。</w:t>
      </w:r>
    </w:p>
    <w:p w14:paraId="52AFBC3A" w14:textId="5398A9C7" w:rsidR="00F11EC9" w:rsidRDefault="00000000">
      <w:pPr>
        <w:spacing w:line="360" w:lineRule="auto"/>
        <w:rPr>
          <w:rFonts w:ascii="宋体" w:eastAsia="宋体" w:hAnsi="宋体" w:cs="宋体" w:hint="eastAsia"/>
          <w:szCs w:val="21"/>
        </w:rPr>
      </w:pPr>
      <w:r>
        <w:rPr>
          <w:rFonts w:ascii="宋体" w:eastAsia="宋体" w:hAnsi="宋体" w:cs="宋体" w:hint="eastAsia"/>
          <w:szCs w:val="21"/>
        </w:rPr>
        <w:t>6.</w:t>
      </w:r>
      <w:r w:rsidR="00EC6A97">
        <w:rPr>
          <w:rFonts w:ascii="宋体" w:eastAsia="宋体" w:hAnsi="宋体" w:cs="宋体" w:hint="eastAsia"/>
          <w:szCs w:val="21"/>
        </w:rPr>
        <w:t>3</w:t>
      </w:r>
      <w:r>
        <w:rPr>
          <w:rFonts w:ascii="宋体" w:eastAsia="宋体" w:hAnsi="宋体" w:cs="宋体" w:hint="eastAsia"/>
          <w:szCs w:val="21"/>
        </w:rPr>
        <w:t xml:space="preserve"> 如因乙方提供的产品或服务侵犯任何第三方的合法权益，导致该第三方追究甲方责任的，甲方均有权解除本</w:t>
      </w:r>
      <w:r w:rsidR="0026772F">
        <w:rPr>
          <w:rFonts w:ascii="宋体" w:eastAsia="宋体" w:hAnsi="宋体" w:hint="eastAsia"/>
          <w:sz w:val="22"/>
        </w:rPr>
        <w:t>协议</w:t>
      </w:r>
      <w:r>
        <w:rPr>
          <w:rFonts w:ascii="宋体" w:eastAsia="宋体" w:hAnsi="宋体" w:cs="宋体" w:hint="eastAsia"/>
          <w:szCs w:val="21"/>
        </w:rPr>
        <w:t>，并不支付任何费用。乙方应负责承担全部法律责任并赔偿因此给甲方造成的全部损失。</w:t>
      </w:r>
    </w:p>
    <w:p w14:paraId="0F947634" w14:textId="77777777" w:rsidR="00F11EC9" w:rsidRDefault="00F11EC9">
      <w:pPr>
        <w:spacing w:line="360" w:lineRule="auto"/>
        <w:rPr>
          <w:rFonts w:ascii="宋体" w:eastAsia="宋体" w:hAnsi="宋体" w:cs="宋体" w:hint="eastAsia"/>
          <w:szCs w:val="21"/>
        </w:rPr>
      </w:pPr>
    </w:p>
    <w:p w14:paraId="4D87637C" w14:textId="77777777" w:rsidR="00F11EC9" w:rsidRDefault="00000000">
      <w:pPr>
        <w:pStyle w:val="ae"/>
        <w:spacing w:line="360" w:lineRule="auto"/>
        <w:ind w:firstLineChars="0" w:firstLine="0"/>
        <w:outlineLvl w:val="0"/>
        <w:rPr>
          <w:rFonts w:ascii="宋体" w:eastAsia="宋体" w:hAnsi="宋体" w:cs="宋体" w:hint="eastAsia"/>
          <w:b/>
          <w:bCs/>
          <w:szCs w:val="21"/>
        </w:rPr>
      </w:pPr>
      <w:r>
        <w:rPr>
          <w:rFonts w:ascii="宋体" w:eastAsia="宋体" w:hAnsi="宋体" w:cs="宋体" w:hint="eastAsia"/>
          <w:b/>
          <w:bCs/>
          <w:szCs w:val="21"/>
        </w:rPr>
        <w:lastRenderedPageBreak/>
        <w:t>七、不可抗力</w:t>
      </w:r>
    </w:p>
    <w:p w14:paraId="5E006788" w14:textId="393CC441" w:rsidR="00F11EC9" w:rsidRDefault="00000000">
      <w:pPr>
        <w:spacing w:line="360" w:lineRule="auto"/>
        <w:ind w:left="210" w:hangingChars="100" w:hanging="210"/>
        <w:rPr>
          <w:rFonts w:ascii="宋体" w:eastAsia="宋体" w:hAnsi="宋体" w:cs="宋体" w:hint="eastAsia"/>
          <w:szCs w:val="21"/>
        </w:rPr>
      </w:pPr>
      <w:r>
        <w:rPr>
          <w:rFonts w:ascii="宋体" w:eastAsia="宋体" w:hAnsi="宋体" w:cs="宋体" w:hint="eastAsia"/>
          <w:szCs w:val="21"/>
        </w:rPr>
        <w:t>7.1 不可抗力是指</w:t>
      </w:r>
      <w:r w:rsidR="0026772F">
        <w:rPr>
          <w:rFonts w:ascii="宋体" w:eastAsia="宋体" w:hAnsi="宋体" w:hint="eastAsia"/>
          <w:sz w:val="22"/>
        </w:rPr>
        <w:t>协议</w:t>
      </w:r>
      <w:r>
        <w:rPr>
          <w:rFonts w:ascii="宋体" w:eastAsia="宋体" w:hAnsi="宋体" w:cs="宋体" w:hint="eastAsia"/>
          <w:szCs w:val="21"/>
        </w:rPr>
        <w:t>当事人在签订</w:t>
      </w:r>
      <w:r w:rsidR="0026772F">
        <w:rPr>
          <w:rFonts w:ascii="宋体" w:eastAsia="宋体" w:hAnsi="宋体" w:hint="eastAsia"/>
          <w:sz w:val="22"/>
        </w:rPr>
        <w:t>协议</w:t>
      </w:r>
      <w:r>
        <w:rPr>
          <w:rFonts w:ascii="宋体" w:eastAsia="宋体" w:hAnsi="宋体" w:cs="宋体" w:hint="eastAsia"/>
          <w:szCs w:val="21"/>
        </w:rPr>
        <w:t>时不可预见，在</w:t>
      </w:r>
      <w:r w:rsidR="0026772F">
        <w:rPr>
          <w:rFonts w:ascii="宋体" w:eastAsia="宋体" w:hAnsi="宋体" w:hint="eastAsia"/>
          <w:sz w:val="22"/>
        </w:rPr>
        <w:t>协议</w:t>
      </w:r>
      <w:r>
        <w:rPr>
          <w:rFonts w:ascii="宋体" w:eastAsia="宋体" w:hAnsi="宋体" w:cs="宋体" w:hint="eastAsia"/>
          <w:szCs w:val="21"/>
        </w:rPr>
        <w:t>履行过程中不可避免且不能克服的自然灾害和社会性突发事件，如自然灾害、疫情、骚乱、戒严、战争、</w:t>
      </w:r>
      <w:r>
        <w:rPr>
          <w:rFonts w:ascii="宋体" w:eastAsia="宋体" w:hAnsi="宋体" w:hint="eastAsia"/>
          <w:sz w:val="22"/>
        </w:rPr>
        <w:t>黑客攻击、计算机病毒侵入、</w:t>
      </w:r>
      <w:r>
        <w:rPr>
          <w:rFonts w:ascii="宋体" w:eastAsia="宋体" w:hAnsi="宋体" w:cs="宋体" w:hint="eastAsia"/>
          <w:szCs w:val="21"/>
        </w:rPr>
        <w:t>电力系统和通信故障、监管部门颁布新的规定以及</w:t>
      </w:r>
      <w:r w:rsidR="0026772F">
        <w:rPr>
          <w:rFonts w:ascii="宋体" w:eastAsia="宋体" w:hAnsi="宋体" w:cs="宋体" w:hint="eastAsia"/>
          <w:szCs w:val="21"/>
        </w:rPr>
        <w:t>双</w:t>
      </w:r>
      <w:r>
        <w:rPr>
          <w:rFonts w:ascii="宋体" w:eastAsia="宋体" w:hAnsi="宋体" w:cs="宋体" w:hint="eastAsia"/>
          <w:szCs w:val="21"/>
        </w:rPr>
        <w:t>方约定的其他情形。一方当事人遇到不可抗力事件、使其履行</w:t>
      </w:r>
      <w:r w:rsidR="0026772F">
        <w:rPr>
          <w:rFonts w:ascii="宋体" w:eastAsia="宋体" w:hAnsi="宋体" w:hint="eastAsia"/>
          <w:sz w:val="22"/>
        </w:rPr>
        <w:t>协议</w:t>
      </w:r>
      <w:r>
        <w:rPr>
          <w:rFonts w:ascii="宋体" w:eastAsia="宋体" w:hAnsi="宋体" w:cs="宋体" w:hint="eastAsia"/>
          <w:szCs w:val="21"/>
        </w:rPr>
        <w:t>义务受到阻碍时，应在不可抗力发生后3日内通知对方，书面说明不可抗力和受阻碍的情况，并提供必要的书面证明。因不可抗力导致</w:t>
      </w:r>
      <w:r w:rsidR="0026772F">
        <w:rPr>
          <w:rFonts w:ascii="宋体" w:eastAsia="宋体" w:hAnsi="宋体" w:hint="eastAsia"/>
          <w:sz w:val="22"/>
        </w:rPr>
        <w:t>协议</w:t>
      </w:r>
      <w:r>
        <w:rPr>
          <w:rFonts w:ascii="宋体" w:eastAsia="宋体" w:hAnsi="宋体" w:cs="宋体" w:hint="eastAsia"/>
          <w:szCs w:val="21"/>
        </w:rPr>
        <w:t>无法履行的，各方可延迟履行或书面解除本协议。</w:t>
      </w:r>
    </w:p>
    <w:p w14:paraId="5090C44A" w14:textId="77777777" w:rsidR="00F11EC9" w:rsidRDefault="00000000">
      <w:pPr>
        <w:spacing w:line="360" w:lineRule="auto"/>
        <w:ind w:left="210" w:hangingChars="100" w:hanging="210"/>
        <w:rPr>
          <w:rFonts w:ascii="宋体" w:eastAsia="宋体" w:hAnsi="宋体" w:cs="宋体" w:hint="eastAsia"/>
          <w:szCs w:val="21"/>
        </w:rPr>
      </w:pPr>
      <w:r>
        <w:rPr>
          <w:rFonts w:ascii="宋体" w:eastAsia="宋体" w:hAnsi="宋体" w:cs="宋体" w:hint="eastAsia"/>
          <w:szCs w:val="21"/>
        </w:rPr>
        <w:t>7.2 主张不可抗力的一方，应当采取合理措施防止不可抗力的扩大并尽量减少损失，否则，仍就损失的扩大承担赔偿责任。</w:t>
      </w:r>
    </w:p>
    <w:p w14:paraId="5CC73CB3" w14:textId="77777777" w:rsidR="00F11EC9" w:rsidRDefault="00F11EC9">
      <w:pPr>
        <w:spacing w:line="360" w:lineRule="auto"/>
        <w:rPr>
          <w:rFonts w:ascii="宋体" w:eastAsia="宋体" w:hAnsi="宋体" w:cs="宋体" w:hint="eastAsia"/>
          <w:szCs w:val="21"/>
        </w:rPr>
      </w:pPr>
    </w:p>
    <w:p w14:paraId="6270757E" w14:textId="77777777" w:rsidR="00F11EC9" w:rsidRDefault="00000000">
      <w:pPr>
        <w:pStyle w:val="ae"/>
        <w:spacing w:line="360" w:lineRule="auto"/>
        <w:ind w:firstLineChars="0" w:firstLine="0"/>
        <w:outlineLvl w:val="0"/>
        <w:rPr>
          <w:rFonts w:ascii="宋体" w:eastAsia="宋体" w:hAnsi="宋体" w:cs="宋体" w:hint="eastAsia"/>
          <w:b/>
          <w:bCs/>
          <w:szCs w:val="21"/>
        </w:rPr>
      </w:pPr>
      <w:r>
        <w:rPr>
          <w:rFonts w:ascii="宋体" w:eastAsia="宋体" w:hAnsi="宋体" w:cs="宋体" w:hint="eastAsia"/>
          <w:b/>
          <w:bCs/>
          <w:szCs w:val="21"/>
        </w:rPr>
        <w:t>八、廉政承诺</w:t>
      </w:r>
    </w:p>
    <w:p w14:paraId="0F585425" w14:textId="686291F8" w:rsidR="00F11EC9" w:rsidRDefault="00000000">
      <w:pPr>
        <w:spacing w:line="360" w:lineRule="auto"/>
        <w:rPr>
          <w:rFonts w:ascii="宋体" w:eastAsia="宋体" w:hAnsi="宋体" w:cs="宋体" w:hint="eastAsia"/>
          <w:szCs w:val="21"/>
        </w:rPr>
      </w:pPr>
      <w:r>
        <w:rPr>
          <w:rFonts w:ascii="宋体" w:eastAsia="宋体" w:hAnsi="宋体" w:cs="宋体" w:hint="eastAsia"/>
          <w:szCs w:val="21"/>
        </w:rPr>
        <w:t xml:space="preserve">8.1 </w:t>
      </w:r>
      <w:r w:rsidR="0026772F">
        <w:rPr>
          <w:rFonts w:ascii="宋体" w:eastAsia="宋体" w:hAnsi="宋体" w:hint="eastAsia"/>
          <w:sz w:val="22"/>
        </w:rPr>
        <w:t>协议</w:t>
      </w:r>
      <w:r w:rsidR="0026772F">
        <w:rPr>
          <w:rFonts w:ascii="宋体" w:eastAsia="宋体" w:hAnsi="宋体" w:cs="宋体" w:hint="eastAsia"/>
          <w:szCs w:val="21"/>
        </w:rPr>
        <w:t>双</w:t>
      </w:r>
      <w:r>
        <w:rPr>
          <w:rFonts w:ascii="宋体" w:eastAsia="宋体" w:hAnsi="宋体" w:cs="宋体" w:hint="eastAsia"/>
          <w:szCs w:val="21"/>
        </w:rPr>
        <w:t>方承诺共同加强廉洁自律、反对商业贿赂。</w:t>
      </w:r>
    </w:p>
    <w:p w14:paraId="4AA0BC19" w14:textId="54F57D1C" w:rsidR="00F11EC9" w:rsidRDefault="00000000">
      <w:pPr>
        <w:spacing w:line="360" w:lineRule="auto"/>
        <w:ind w:left="210" w:hangingChars="100" w:hanging="210"/>
        <w:rPr>
          <w:rFonts w:ascii="宋体" w:eastAsia="宋体" w:hAnsi="宋体" w:cs="宋体" w:hint="eastAsia"/>
          <w:szCs w:val="21"/>
        </w:rPr>
      </w:pPr>
      <w:r>
        <w:rPr>
          <w:rFonts w:ascii="宋体" w:eastAsia="宋体" w:hAnsi="宋体" w:cs="宋体" w:hint="eastAsia"/>
          <w:szCs w:val="21"/>
        </w:rPr>
        <w:t>8.2 任何一方及其工作人员不得索要礼金、有价证券和贵重物品；不得在</w:t>
      </w:r>
      <w:r w:rsidR="0026772F">
        <w:rPr>
          <w:rFonts w:ascii="宋体" w:eastAsia="宋体" w:hAnsi="宋体" w:hint="eastAsia"/>
          <w:sz w:val="22"/>
        </w:rPr>
        <w:t>协议</w:t>
      </w:r>
      <w:r>
        <w:rPr>
          <w:rFonts w:ascii="宋体" w:eastAsia="宋体" w:hAnsi="宋体" w:cs="宋体" w:hint="eastAsia"/>
          <w:szCs w:val="21"/>
        </w:rPr>
        <w:t>他方报销应由本单位或个人支付的费用；不得以参与项目实施为名，接受</w:t>
      </w:r>
      <w:r w:rsidR="0026772F">
        <w:rPr>
          <w:rFonts w:ascii="宋体" w:eastAsia="宋体" w:hAnsi="宋体" w:hint="eastAsia"/>
          <w:sz w:val="22"/>
        </w:rPr>
        <w:t>协议</w:t>
      </w:r>
      <w:r>
        <w:rPr>
          <w:rFonts w:ascii="宋体" w:eastAsia="宋体" w:hAnsi="宋体" w:cs="宋体" w:hint="eastAsia"/>
          <w:szCs w:val="21"/>
        </w:rPr>
        <w:t>他方从该项目中支取的劳务报酬；不得参加</w:t>
      </w:r>
      <w:r w:rsidR="0026772F">
        <w:rPr>
          <w:rFonts w:ascii="宋体" w:eastAsia="宋体" w:hAnsi="宋体" w:hint="eastAsia"/>
          <w:sz w:val="22"/>
        </w:rPr>
        <w:t>协议</w:t>
      </w:r>
      <w:r>
        <w:rPr>
          <w:rFonts w:ascii="宋体" w:eastAsia="宋体" w:hAnsi="宋体" w:cs="宋体" w:hint="eastAsia"/>
          <w:szCs w:val="21"/>
        </w:rPr>
        <w:t>他方安排的超标准宴请和娱乐活动。</w:t>
      </w:r>
    </w:p>
    <w:p w14:paraId="135CEED1" w14:textId="79893C36" w:rsidR="00F11EC9"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8.3 任何一方不得向</w:t>
      </w:r>
      <w:r w:rsidR="0026772F">
        <w:rPr>
          <w:rFonts w:ascii="宋体" w:eastAsia="宋体" w:hAnsi="宋体" w:hint="eastAsia"/>
          <w:sz w:val="22"/>
        </w:rPr>
        <w:t>协议</w:t>
      </w:r>
      <w:r>
        <w:rPr>
          <w:rFonts w:ascii="宋体" w:eastAsia="宋体" w:hAnsi="宋体" w:cs="宋体" w:hint="eastAsia"/>
          <w:szCs w:val="21"/>
        </w:rPr>
        <w:t>他方及其工作人员行贿或馈赠礼金、有价证券、贵重礼品；不得为其报销应由对方单位或个人支付的费用；不得向</w:t>
      </w:r>
      <w:r w:rsidR="0026772F">
        <w:rPr>
          <w:rFonts w:ascii="宋体" w:eastAsia="宋体" w:hAnsi="宋体" w:hint="eastAsia"/>
          <w:sz w:val="22"/>
        </w:rPr>
        <w:t>协议</w:t>
      </w:r>
      <w:r>
        <w:rPr>
          <w:rFonts w:ascii="宋体" w:eastAsia="宋体" w:hAnsi="宋体" w:cs="宋体" w:hint="eastAsia"/>
          <w:szCs w:val="21"/>
        </w:rPr>
        <w:t>他方工作人员支付</w:t>
      </w:r>
      <w:r>
        <w:rPr>
          <w:rFonts w:ascii="宋体" w:eastAsia="宋体" w:hAnsi="宋体" w:hint="eastAsia"/>
          <w:szCs w:val="21"/>
        </w:rPr>
        <w:t>任何佣金、报酬或给予回扣</w:t>
      </w:r>
      <w:r>
        <w:rPr>
          <w:rFonts w:ascii="宋体" w:eastAsia="宋体" w:hAnsi="宋体" w:cs="宋体" w:hint="eastAsia"/>
          <w:szCs w:val="21"/>
        </w:rPr>
        <w:t>；不得安排</w:t>
      </w:r>
      <w:r w:rsidR="0026772F">
        <w:rPr>
          <w:rFonts w:ascii="宋体" w:eastAsia="宋体" w:hAnsi="宋体" w:hint="eastAsia"/>
          <w:sz w:val="22"/>
        </w:rPr>
        <w:t>协议</w:t>
      </w:r>
      <w:r>
        <w:rPr>
          <w:rFonts w:ascii="宋体" w:eastAsia="宋体" w:hAnsi="宋体" w:cs="宋体" w:hint="eastAsia"/>
          <w:szCs w:val="21"/>
        </w:rPr>
        <w:t>他方工作人员参加超标准宴请及娱乐活动。</w:t>
      </w:r>
    </w:p>
    <w:p w14:paraId="6F427255" w14:textId="77777777" w:rsidR="00F11EC9" w:rsidRDefault="00F11EC9">
      <w:pPr>
        <w:spacing w:line="360" w:lineRule="auto"/>
        <w:ind w:left="420" w:hangingChars="200" w:hanging="420"/>
        <w:rPr>
          <w:rFonts w:ascii="宋体" w:eastAsia="宋体" w:hAnsi="宋体" w:cs="宋体" w:hint="eastAsia"/>
          <w:szCs w:val="21"/>
        </w:rPr>
      </w:pPr>
    </w:p>
    <w:p w14:paraId="63291FBD" w14:textId="77777777" w:rsidR="00F11EC9" w:rsidRDefault="00000000">
      <w:pPr>
        <w:pStyle w:val="ae"/>
        <w:spacing w:line="360" w:lineRule="auto"/>
        <w:ind w:firstLineChars="0" w:firstLine="0"/>
        <w:outlineLvl w:val="0"/>
        <w:rPr>
          <w:rFonts w:ascii="宋体" w:eastAsia="宋体" w:hAnsi="宋体" w:cs="宋体" w:hint="eastAsia"/>
          <w:b/>
          <w:bCs/>
          <w:szCs w:val="21"/>
        </w:rPr>
      </w:pPr>
      <w:r>
        <w:rPr>
          <w:rFonts w:ascii="宋体" w:eastAsia="宋体" w:hAnsi="宋体" w:cs="宋体" w:hint="eastAsia"/>
          <w:b/>
          <w:bCs/>
          <w:szCs w:val="21"/>
        </w:rPr>
        <w:t>九、争议解决</w:t>
      </w:r>
    </w:p>
    <w:p w14:paraId="3BB36F0D" w14:textId="4C3908BB" w:rsidR="00F11EC9"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因履行</w:t>
      </w:r>
      <w:r w:rsidR="0026772F">
        <w:rPr>
          <w:rFonts w:ascii="宋体" w:eastAsia="宋体" w:hAnsi="宋体" w:hint="eastAsia"/>
          <w:sz w:val="22"/>
        </w:rPr>
        <w:t>协议</w:t>
      </w:r>
      <w:r>
        <w:rPr>
          <w:rFonts w:ascii="宋体" w:eastAsia="宋体" w:hAnsi="宋体" w:cs="宋体" w:hint="eastAsia"/>
          <w:szCs w:val="21"/>
        </w:rPr>
        <w:t>所发生的一切争议，甲乙双方应友好协商解决，如不能协商一致的，</w:t>
      </w:r>
      <w:r w:rsidR="00EC6A97">
        <w:rPr>
          <w:rFonts w:ascii="宋体" w:eastAsia="宋体" w:hAnsi="宋体" w:cs="宋体" w:hint="eastAsia"/>
          <w:szCs w:val="21"/>
        </w:rPr>
        <w:t>提交当地院诉讼解决。</w:t>
      </w:r>
    </w:p>
    <w:p w14:paraId="028087F6" w14:textId="77777777" w:rsidR="00F11EC9" w:rsidRDefault="00000000">
      <w:pPr>
        <w:pStyle w:val="ae"/>
        <w:spacing w:line="360" w:lineRule="auto"/>
        <w:ind w:firstLineChars="0" w:firstLine="0"/>
        <w:outlineLvl w:val="0"/>
        <w:rPr>
          <w:rFonts w:ascii="宋体" w:eastAsia="宋体" w:hAnsi="宋体" w:cs="宋体" w:hint="eastAsia"/>
          <w:b/>
          <w:bCs/>
          <w:szCs w:val="21"/>
        </w:rPr>
      </w:pPr>
      <w:r>
        <w:rPr>
          <w:rFonts w:ascii="宋体" w:eastAsia="宋体" w:hAnsi="宋体" w:cs="宋体" w:hint="eastAsia"/>
          <w:b/>
          <w:bCs/>
          <w:szCs w:val="21"/>
        </w:rPr>
        <w:t>十、通知</w:t>
      </w:r>
    </w:p>
    <w:p w14:paraId="17ECA9DB" w14:textId="0DAB9E42" w:rsidR="00F11EC9" w:rsidRDefault="00000000">
      <w:pPr>
        <w:pStyle w:val="ae"/>
        <w:spacing w:line="360" w:lineRule="auto"/>
        <w:ind w:firstLineChars="0" w:firstLine="0"/>
        <w:rPr>
          <w:rFonts w:ascii="宋体" w:eastAsia="宋体" w:hAnsi="宋体" w:cs="宋体" w:hint="eastAsia"/>
          <w:color w:val="000000"/>
          <w:szCs w:val="21"/>
          <w:shd w:val="clear" w:color="auto" w:fill="FFFFFF"/>
        </w:rPr>
      </w:pPr>
      <w:r>
        <w:rPr>
          <w:rFonts w:ascii="宋体" w:eastAsia="宋体" w:hAnsi="宋体" w:cs="宋体" w:hint="eastAsia"/>
          <w:szCs w:val="21"/>
        </w:rPr>
        <w:t xml:space="preserve">10.1 </w:t>
      </w:r>
      <w:r w:rsidR="00EC6A97">
        <w:rPr>
          <w:rFonts w:ascii="宋体" w:eastAsia="宋体" w:hAnsi="宋体" w:cs="宋体" w:hint="eastAsia"/>
          <w:szCs w:val="21"/>
        </w:rPr>
        <w:t>双</w:t>
      </w:r>
      <w:r>
        <w:rPr>
          <w:rFonts w:ascii="宋体" w:eastAsia="宋体" w:hAnsi="宋体" w:cs="宋体" w:hint="eastAsia"/>
          <w:szCs w:val="21"/>
        </w:rPr>
        <w:t>方</w:t>
      </w:r>
      <w:r>
        <w:rPr>
          <w:rFonts w:ascii="宋体" w:eastAsia="宋体" w:hAnsi="宋体" w:cs="宋体" w:hint="eastAsia"/>
          <w:color w:val="000000"/>
          <w:szCs w:val="21"/>
          <w:shd w:val="clear" w:color="auto" w:fill="FFFFFF"/>
        </w:rPr>
        <w:t>根据本协议发出的任何通知应当采用书面形式，可以通过</w:t>
      </w:r>
      <w:r w:rsidR="002A7571">
        <w:rPr>
          <w:rFonts w:ascii="宋体" w:eastAsia="宋体" w:hAnsi="宋体" w:cs="宋体" w:hint="eastAsia"/>
          <w:color w:val="000000"/>
          <w:szCs w:val="21"/>
          <w:shd w:val="clear" w:color="auto" w:fill="FFFFFF"/>
        </w:rPr>
        <w:t>电子邮件/</w:t>
      </w:r>
      <w:r>
        <w:rPr>
          <w:rFonts w:ascii="宋体" w:eastAsia="宋体" w:hAnsi="宋体" w:cs="宋体" w:hint="eastAsia"/>
          <w:color w:val="000000"/>
          <w:szCs w:val="21"/>
          <w:shd w:val="clear" w:color="auto" w:fill="FFFFFF"/>
        </w:rPr>
        <w:t>快递发送到以下地址：</w:t>
      </w:r>
    </w:p>
    <w:p w14:paraId="6D3D06F5" w14:textId="3F608648"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甲方：</w:t>
      </w:r>
    </w:p>
    <w:p w14:paraId="5940D206" w14:textId="77777777"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地址：</w:t>
      </w:r>
    </w:p>
    <w:p w14:paraId="26C6151C" w14:textId="77777777"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联系人：</w:t>
      </w:r>
    </w:p>
    <w:p w14:paraId="1824A05A" w14:textId="77777777"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电子邮件：</w:t>
      </w:r>
    </w:p>
    <w:p w14:paraId="5028539E" w14:textId="77777777"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lastRenderedPageBreak/>
        <w:t>电话：</w:t>
      </w:r>
    </w:p>
    <w:p w14:paraId="361CB3B5" w14:textId="77777777" w:rsidR="00F11EC9" w:rsidRDefault="00F11EC9">
      <w:pPr>
        <w:spacing w:line="360" w:lineRule="auto"/>
        <w:rPr>
          <w:rFonts w:ascii="宋体" w:eastAsia="宋体" w:hAnsi="宋体" w:cs="宋体" w:hint="eastAsia"/>
          <w:color w:val="000000"/>
          <w:szCs w:val="21"/>
          <w:shd w:val="clear" w:color="auto" w:fill="FFFFFF"/>
        </w:rPr>
      </w:pPr>
    </w:p>
    <w:p w14:paraId="06270265" w14:textId="66804335"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乙方：</w:t>
      </w:r>
    </w:p>
    <w:p w14:paraId="219395CA" w14:textId="619F47B5"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地址：</w:t>
      </w:r>
    </w:p>
    <w:p w14:paraId="35E62998" w14:textId="368EC378"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联系人：</w:t>
      </w:r>
    </w:p>
    <w:p w14:paraId="59D6836F" w14:textId="1DEDAED5"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电子邮件：</w:t>
      </w:r>
    </w:p>
    <w:p w14:paraId="157D23A6" w14:textId="4258EBDC" w:rsidR="00F11EC9" w:rsidRDefault="00000000">
      <w:pPr>
        <w:spacing w:line="360" w:lineRule="auto"/>
        <w:ind w:firstLineChars="100" w:firstLine="21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电话：</w:t>
      </w:r>
    </w:p>
    <w:p w14:paraId="10827895" w14:textId="77777777" w:rsidR="00F11EC9" w:rsidRDefault="00F11EC9" w:rsidP="002A7571">
      <w:pPr>
        <w:spacing w:line="360" w:lineRule="auto"/>
        <w:rPr>
          <w:rFonts w:ascii="宋体" w:eastAsia="宋体" w:hAnsi="宋体" w:cs="宋体" w:hint="eastAsia"/>
          <w:color w:val="000000"/>
          <w:szCs w:val="21"/>
          <w:shd w:val="clear" w:color="auto" w:fill="FFFFFF"/>
        </w:rPr>
      </w:pPr>
    </w:p>
    <w:p w14:paraId="7858B781" w14:textId="77777777" w:rsidR="00F11EC9" w:rsidRDefault="00000000">
      <w:pPr>
        <w:pStyle w:val="ae"/>
        <w:spacing w:line="360" w:lineRule="auto"/>
        <w:ind w:firstLineChars="0" w:firstLine="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10.2 任何文件、通知等，以现场签收方式送达的，以签收日为送达日；</w:t>
      </w:r>
      <w:r>
        <w:rPr>
          <w:rFonts w:ascii="宋体" w:eastAsia="宋体" w:hAnsi="宋体" w:hint="eastAsia"/>
          <w:sz w:val="22"/>
        </w:rPr>
        <w:t>以电子邮件方式发出的，发送方邮箱显示邮件发送成功后即视为有效送达；</w:t>
      </w:r>
      <w:r>
        <w:rPr>
          <w:rFonts w:ascii="宋体" w:eastAsia="宋体" w:hAnsi="宋体" w:cs="宋体" w:hint="eastAsia"/>
          <w:color w:val="000000"/>
          <w:szCs w:val="21"/>
          <w:shd w:val="clear" w:color="auto" w:fill="FFFFFF"/>
        </w:rPr>
        <w:t>以邮寄方式送达的，以签收日为送达日；如因收件人预留的地址变更、地址错误、无人签收等原因导致邮件被退回的，视为已有效送达，邮件寄出之日起第5日视为送达日。</w:t>
      </w:r>
    </w:p>
    <w:p w14:paraId="7E84C5B9" w14:textId="77777777" w:rsidR="00F11EC9" w:rsidRDefault="00000000">
      <w:pPr>
        <w:pStyle w:val="ae"/>
        <w:spacing w:line="360" w:lineRule="auto"/>
        <w:ind w:firstLineChars="0" w:firstLine="0"/>
        <w:rPr>
          <w:rFonts w:ascii="宋体" w:eastAsia="宋体" w:hAnsi="宋体" w:cs="宋体" w:hint="eastAsia"/>
          <w:color w:val="000000"/>
          <w:szCs w:val="21"/>
          <w:shd w:val="clear" w:color="auto" w:fill="FFFFFF"/>
        </w:rPr>
      </w:pPr>
      <w:r>
        <w:rPr>
          <w:rFonts w:ascii="宋体" w:eastAsia="宋体" w:hAnsi="宋体" w:cs="宋体" w:hint="eastAsia"/>
          <w:color w:val="000000"/>
          <w:szCs w:val="21"/>
          <w:shd w:val="clear" w:color="auto" w:fill="FFFFFF"/>
        </w:rPr>
        <w:t>10.3 一方变更本款所述信息，应提前二（2）个工作日将变更内容书面通知另两方。否则，由未通知方承担不利后果。如遇紧急情况，一方可采取电话、电子邮件、手机短信方式通知，但应于前述通知次日按第11-2款所述方式寄交加盖公章的书面通知，否则视为未能变更。</w:t>
      </w:r>
    </w:p>
    <w:p w14:paraId="46A23FC5" w14:textId="77777777" w:rsidR="00F11EC9" w:rsidRDefault="00000000">
      <w:pPr>
        <w:pStyle w:val="ae"/>
        <w:spacing w:line="360" w:lineRule="auto"/>
        <w:ind w:firstLineChars="0" w:firstLine="0"/>
        <w:rPr>
          <w:rFonts w:ascii="宋体" w:eastAsia="宋体" w:hAnsi="宋体" w:cs="宋体" w:hint="eastAsia"/>
          <w:szCs w:val="21"/>
        </w:rPr>
      </w:pPr>
      <w:r>
        <w:rPr>
          <w:rFonts w:ascii="宋体" w:eastAsia="宋体" w:hAnsi="宋体" w:cs="宋体" w:hint="eastAsia"/>
          <w:color w:val="000000"/>
          <w:szCs w:val="21"/>
          <w:shd w:val="clear" w:color="auto" w:fill="FFFFFF"/>
        </w:rPr>
        <w:t>10.4 各方确认上述通讯地址为接收仲裁文书及司法文书的合法有效的地址。</w:t>
      </w:r>
    </w:p>
    <w:p w14:paraId="59754241" w14:textId="77777777" w:rsidR="00F11EC9" w:rsidRDefault="00F11EC9">
      <w:pPr>
        <w:spacing w:line="360" w:lineRule="auto"/>
        <w:rPr>
          <w:rFonts w:ascii="宋体" w:eastAsia="宋体" w:hAnsi="宋体" w:cs="宋体" w:hint="eastAsia"/>
          <w:szCs w:val="21"/>
        </w:rPr>
      </w:pPr>
    </w:p>
    <w:p w14:paraId="027BA1B7" w14:textId="77777777" w:rsidR="00F11EC9" w:rsidRDefault="00000000">
      <w:pPr>
        <w:pStyle w:val="ae"/>
        <w:spacing w:line="360" w:lineRule="auto"/>
        <w:ind w:firstLineChars="0" w:firstLine="0"/>
        <w:outlineLvl w:val="0"/>
        <w:rPr>
          <w:rFonts w:ascii="宋体" w:eastAsia="宋体" w:hAnsi="宋体" w:cs="宋体" w:hint="eastAsia"/>
          <w:b/>
          <w:bCs/>
          <w:szCs w:val="21"/>
        </w:rPr>
      </w:pPr>
      <w:r>
        <w:rPr>
          <w:rFonts w:ascii="宋体" w:eastAsia="宋体" w:hAnsi="宋体" w:cs="宋体" w:hint="eastAsia"/>
          <w:b/>
          <w:bCs/>
          <w:szCs w:val="21"/>
        </w:rPr>
        <w:t>十一、其他</w:t>
      </w:r>
    </w:p>
    <w:p w14:paraId="5BF7A4BF" w14:textId="77533B45" w:rsidR="00F11EC9" w:rsidRDefault="00000000">
      <w:pPr>
        <w:spacing w:line="360" w:lineRule="auto"/>
        <w:rPr>
          <w:rFonts w:ascii="宋体" w:eastAsia="宋体" w:hAnsi="宋体" w:cs="宋体" w:hint="eastAsia"/>
          <w:szCs w:val="21"/>
        </w:rPr>
      </w:pPr>
      <w:r>
        <w:rPr>
          <w:rFonts w:ascii="宋体" w:eastAsia="宋体" w:hAnsi="宋体" w:cs="宋体" w:hint="eastAsia"/>
          <w:szCs w:val="21"/>
        </w:rPr>
        <w:t>11.1 本</w:t>
      </w:r>
      <w:r w:rsidR="0026772F">
        <w:rPr>
          <w:rFonts w:ascii="宋体" w:eastAsia="宋体" w:hAnsi="宋体" w:hint="eastAsia"/>
          <w:sz w:val="22"/>
        </w:rPr>
        <w:t>协议</w:t>
      </w:r>
      <w:r>
        <w:rPr>
          <w:rFonts w:ascii="宋体" w:eastAsia="宋体" w:hAnsi="宋体" w:cs="宋体" w:hint="eastAsia"/>
          <w:szCs w:val="21"/>
        </w:rPr>
        <w:t>自</w:t>
      </w:r>
      <w:r w:rsidR="0026772F">
        <w:rPr>
          <w:rFonts w:ascii="宋体" w:eastAsia="宋体" w:hAnsi="宋体" w:cs="宋体" w:hint="eastAsia"/>
          <w:szCs w:val="21"/>
        </w:rPr>
        <w:t>双</w:t>
      </w:r>
      <w:r>
        <w:rPr>
          <w:rFonts w:ascii="宋体" w:eastAsia="宋体" w:hAnsi="宋体" w:cs="宋体" w:hint="eastAsia"/>
          <w:szCs w:val="21"/>
        </w:rPr>
        <w:t>方法定代表人或授权代表签字并加盖公司公章或</w:t>
      </w:r>
      <w:r w:rsidR="0026772F">
        <w:rPr>
          <w:rFonts w:ascii="宋体" w:eastAsia="宋体" w:hAnsi="宋体" w:hint="eastAsia"/>
          <w:sz w:val="22"/>
        </w:rPr>
        <w:t>协议</w:t>
      </w:r>
      <w:r>
        <w:rPr>
          <w:rFonts w:ascii="宋体" w:eastAsia="宋体" w:hAnsi="宋体" w:cs="宋体" w:hint="eastAsia"/>
          <w:szCs w:val="21"/>
        </w:rPr>
        <w:t>章之日起生效。</w:t>
      </w:r>
    </w:p>
    <w:p w14:paraId="4678273A" w14:textId="13B3E2B4" w:rsidR="00F11EC9" w:rsidRDefault="00000000">
      <w:pPr>
        <w:spacing w:line="360" w:lineRule="auto"/>
        <w:rPr>
          <w:rFonts w:ascii="宋体" w:eastAsia="宋体" w:hAnsi="宋体" w:cs="宋体" w:hint="eastAsia"/>
          <w:szCs w:val="21"/>
        </w:rPr>
      </w:pPr>
      <w:r>
        <w:rPr>
          <w:rFonts w:ascii="宋体" w:eastAsia="宋体" w:hAnsi="宋体" w:cs="宋体" w:hint="eastAsia"/>
          <w:szCs w:val="21"/>
        </w:rPr>
        <w:t>11.2 未尽事宜，经</w:t>
      </w:r>
      <w:r w:rsidR="0026772F">
        <w:rPr>
          <w:rFonts w:ascii="宋体" w:eastAsia="宋体" w:hAnsi="宋体" w:cs="宋体" w:hint="eastAsia"/>
          <w:szCs w:val="21"/>
        </w:rPr>
        <w:t>双</w:t>
      </w:r>
      <w:r>
        <w:rPr>
          <w:rFonts w:ascii="宋体" w:eastAsia="宋体" w:hAnsi="宋体" w:cs="宋体" w:hint="eastAsia"/>
          <w:szCs w:val="21"/>
        </w:rPr>
        <w:t>方协商一致，可签订补充协议，补充协议与本</w:t>
      </w:r>
      <w:r w:rsidR="0026772F">
        <w:rPr>
          <w:rFonts w:ascii="宋体" w:eastAsia="宋体" w:hAnsi="宋体" w:hint="eastAsia"/>
          <w:sz w:val="22"/>
        </w:rPr>
        <w:t>协议</w:t>
      </w:r>
      <w:r>
        <w:rPr>
          <w:rFonts w:ascii="宋体" w:eastAsia="宋体" w:hAnsi="宋体" w:cs="宋体" w:hint="eastAsia"/>
          <w:szCs w:val="21"/>
        </w:rPr>
        <w:t>不一致或相冲突的内容，以补充协议为准。</w:t>
      </w:r>
    </w:p>
    <w:p w14:paraId="0A85C5DF" w14:textId="4A22D115" w:rsidR="00F11EC9" w:rsidRDefault="00000000">
      <w:pPr>
        <w:spacing w:line="360" w:lineRule="auto"/>
        <w:rPr>
          <w:rFonts w:ascii="宋体" w:eastAsia="宋体" w:hAnsi="宋体" w:cs="宋体" w:hint="eastAsia"/>
          <w:szCs w:val="21"/>
        </w:rPr>
      </w:pPr>
      <w:r>
        <w:rPr>
          <w:rFonts w:ascii="宋体" w:eastAsia="宋体" w:hAnsi="宋体" w:cs="宋体" w:hint="eastAsia"/>
          <w:szCs w:val="21"/>
        </w:rPr>
        <w:t>11.3 本</w:t>
      </w:r>
      <w:r w:rsidR="0026772F">
        <w:rPr>
          <w:rFonts w:ascii="宋体" w:eastAsia="宋体" w:hAnsi="宋体" w:hint="eastAsia"/>
          <w:sz w:val="22"/>
        </w:rPr>
        <w:t>协议</w:t>
      </w:r>
      <w:r>
        <w:rPr>
          <w:rFonts w:ascii="宋体" w:eastAsia="宋体" w:hAnsi="宋体" w:cs="宋体" w:hint="eastAsia"/>
          <w:szCs w:val="21"/>
        </w:rPr>
        <w:t>附件是本</w:t>
      </w:r>
      <w:r w:rsidR="0026772F">
        <w:rPr>
          <w:rFonts w:ascii="宋体" w:eastAsia="宋体" w:hAnsi="宋体" w:hint="eastAsia"/>
          <w:sz w:val="22"/>
        </w:rPr>
        <w:t>协议</w:t>
      </w:r>
      <w:r>
        <w:rPr>
          <w:rFonts w:ascii="宋体" w:eastAsia="宋体" w:hAnsi="宋体" w:cs="宋体" w:hint="eastAsia"/>
          <w:szCs w:val="21"/>
        </w:rPr>
        <w:t>的重要组成部分，与本</w:t>
      </w:r>
      <w:r w:rsidR="0026772F">
        <w:rPr>
          <w:rFonts w:ascii="宋体" w:eastAsia="宋体" w:hAnsi="宋体" w:hint="eastAsia"/>
          <w:sz w:val="22"/>
        </w:rPr>
        <w:t>协议</w:t>
      </w:r>
      <w:r>
        <w:rPr>
          <w:rFonts w:ascii="宋体" w:eastAsia="宋体" w:hAnsi="宋体" w:cs="宋体" w:hint="eastAsia"/>
          <w:szCs w:val="21"/>
        </w:rPr>
        <w:t>正文具有同等法律效力，</w:t>
      </w:r>
      <w:r w:rsidR="0026772F">
        <w:rPr>
          <w:rFonts w:ascii="宋体" w:eastAsia="宋体" w:hAnsi="宋体" w:cs="宋体" w:hint="eastAsia"/>
          <w:szCs w:val="21"/>
        </w:rPr>
        <w:t>双</w:t>
      </w:r>
      <w:r>
        <w:rPr>
          <w:rFonts w:ascii="宋体" w:eastAsia="宋体" w:hAnsi="宋体" w:cs="宋体" w:hint="eastAsia"/>
          <w:szCs w:val="21"/>
        </w:rPr>
        <w:t>方均应遵照执行。附件清单如下：</w:t>
      </w:r>
    </w:p>
    <w:p w14:paraId="4904C1C5" w14:textId="77777777" w:rsidR="00F11EC9" w:rsidRDefault="00F11EC9">
      <w:pPr>
        <w:spacing w:line="360" w:lineRule="auto"/>
        <w:ind w:firstLineChars="100" w:firstLine="210"/>
        <w:rPr>
          <w:rFonts w:ascii="宋体" w:eastAsia="宋体" w:hAnsi="宋体" w:cs="宋体" w:hint="eastAsia"/>
          <w:szCs w:val="21"/>
        </w:rPr>
      </w:pPr>
    </w:p>
    <w:p w14:paraId="568A8087" w14:textId="77777777" w:rsidR="00F11EC9" w:rsidRDefault="00000000">
      <w:pPr>
        <w:spacing w:line="360" w:lineRule="auto"/>
        <w:ind w:firstLineChars="100" w:firstLine="211"/>
        <w:outlineLvl w:val="0"/>
        <w:rPr>
          <w:rFonts w:ascii="宋体" w:eastAsia="宋体" w:hAnsi="宋体" w:cs="宋体" w:hint="eastAsia"/>
          <w:b/>
          <w:bCs/>
          <w:color w:val="191919"/>
          <w:szCs w:val="21"/>
          <w:shd w:val="clear" w:color="auto" w:fill="FFFFFF"/>
        </w:rPr>
      </w:pPr>
      <w:r>
        <w:rPr>
          <w:rFonts w:ascii="宋体" w:eastAsia="宋体" w:hAnsi="宋体" w:cs="宋体" w:hint="eastAsia"/>
          <w:b/>
          <w:bCs/>
          <w:color w:val="191919"/>
          <w:szCs w:val="21"/>
          <w:shd w:val="clear" w:color="auto" w:fill="FFFFFF"/>
        </w:rPr>
        <w:t>附件一：《产品/服务清单》</w:t>
      </w:r>
    </w:p>
    <w:p w14:paraId="5B006ECF" w14:textId="581E46A9" w:rsidR="002A7571" w:rsidRDefault="002A7571">
      <w:pPr>
        <w:spacing w:line="360" w:lineRule="auto"/>
        <w:ind w:firstLineChars="100" w:firstLine="211"/>
        <w:outlineLvl w:val="0"/>
        <w:rPr>
          <w:rFonts w:ascii="宋体" w:eastAsia="宋体" w:hAnsi="宋体" w:cs="宋体" w:hint="eastAsia"/>
          <w:b/>
          <w:bCs/>
          <w:color w:val="191919"/>
          <w:szCs w:val="21"/>
          <w:shd w:val="clear" w:color="auto" w:fill="FFFFFF"/>
        </w:rPr>
      </w:pPr>
      <w:r>
        <w:rPr>
          <w:rFonts w:ascii="宋体" w:eastAsia="宋体" w:hAnsi="宋体" w:cs="宋体" w:hint="eastAsia"/>
          <w:b/>
          <w:bCs/>
          <w:color w:val="191919"/>
          <w:szCs w:val="21"/>
          <w:shd w:val="clear" w:color="auto" w:fill="FFFFFF"/>
        </w:rPr>
        <w:t>附件二：《结算单》</w:t>
      </w:r>
    </w:p>
    <w:p w14:paraId="2F84FEAB" w14:textId="77777777" w:rsidR="00F11EC9" w:rsidRDefault="00F11EC9">
      <w:pPr>
        <w:spacing w:line="360" w:lineRule="auto"/>
        <w:ind w:firstLineChars="100" w:firstLine="211"/>
        <w:rPr>
          <w:rFonts w:ascii="宋体" w:eastAsia="宋体" w:hAnsi="宋体" w:cs="宋体" w:hint="eastAsia"/>
          <w:b/>
          <w:bCs/>
          <w:color w:val="191919"/>
          <w:szCs w:val="21"/>
          <w:shd w:val="clear" w:color="auto" w:fill="FFFFFF"/>
        </w:rPr>
        <w:sectPr w:rsidR="00F11EC9">
          <w:footerReference w:type="default" r:id="rId8"/>
          <w:pgSz w:w="11906" w:h="16838"/>
          <w:pgMar w:top="1440" w:right="1800" w:bottom="1440" w:left="1800" w:header="851" w:footer="992" w:gutter="0"/>
          <w:cols w:space="425"/>
          <w:docGrid w:type="lines" w:linePitch="312"/>
        </w:sectPr>
      </w:pPr>
    </w:p>
    <w:p w14:paraId="1C2ABC37" w14:textId="77777777" w:rsidR="00F11EC9" w:rsidRDefault="00000000">
      <w:pPr>
        <w:spacing w:line="360" w:lineRule="auto"/>
        <w:ind w:firstLineChars="100" w:firstLine="211"/>
        <w:outlineLvl w:val="0"/>
        <w:rPr>
          <w:rFonts w:ascii="宋体" w:eastAsia="宋体" w:hAnsi="宋体" w:cs="宋体" w:hint="eastAsia"/>
          <w:b/>
          <w:bCs/>
          <w:color w:val="191919"/>
          <w:szCs w:val="21"/>
          <w:shd w:val="clear" w:color="auto" w:fill="FFFFFF"/>
        </w:rPr>
      </w:pPr>
      <w:r>
        <w:rPr>
          <w:rFonts w:ascii="宋体" w:eastAsia="宋体" w:hAnsi="宋体" w:cs="宋体" w:hint="eastAsia"/>
          <w:b/>
          <w:bCs/>
          <w:color w:val="191919"/>
          <w:szCs w:val="21"/>
          <w:shd w:val="clear" w:color="auto" w:fill="FFFFFF"/>
        </w:rPr>
        <w:lastRenderedPageBreak/>
        <w:t>附件一：《产品/服务清单》</w:t>
      </w:r>
    </w:p>
    <w:tbl>
      <w:tblPr>
        <w:tblpPr w:leftFromText="180" w:rightFromText="180" w:vertAnchor="text" w:horzAnchor="page" w:tblpX="1794" w:tblpY="448"/>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45"/>
        <w:gridCol w:w="3275"/>
        <w:gridCol w:w="2511"/>
        <w:gridCol w:w="1261"/>
        <w:gridCol w:w="697"/>
        <w:gridCol w:w="2209"/>
        <w:gridCol w:w="1350"/>
      </w:tblGrid>
      <w:tr w:rsidR="00F11EC9" w14:paraId="0887DAFC" w14:textId="77777777" w:rsidTr="002A7571">
        <w:trPr>
          <w:trHeight w:val="240"/>
        </w:trPr>
        <w:tc>
          <w:tcPr>
            <w:tcW w:w="948" w:type="pct"/>
            <w:shd w:val="clear" w:color="auto" w:fill="DAE3F3" w:themeFill="accent1" w:themeFillTint="32"/>
            <w:noWrap/>
            <w:vAlign w:val="center"/>
          </w:tcPr>
          <w:p w14:paraId="2E835882" w14:textId="77777777" w:rsidR="00F11EC9" w:rsidRDefault="00000000">
            <w:pPr>
              <w:widowControl/>
              <w:jc w:val="left"/>
              <w:textAlignment w:val="center"/>
              <w:rPr>
                <w:rFonts w:ascii="宋体" w:eastAsia="宋体" w:hAnsi="宋体" w:cs="宋体" w:hint="eastAsia"/>
                <w:kern w:val="0"/>
                <w:szCs w:val="21"/>
                <w:lang w:bidi="ar"/>
              </w:rPr>
            </w:pPr>
            <w:r>
              <w:rPr>
                <w:rFonts w:ascii="宋体" w:eastAsia="宋体" w:hAnsi="宋体" w:cs="宋体" w:hint="eastAsia"/>
                <w:kern w:val="0"/>
                <w:szCs w:val="21"/>
                <w:lang w:bidi="ar"/>
              </w:rPr>
              <w:t>数据产品授权方</w:t>
            </w:r>
          </w:p>
        </w:tc>
        <w:tc>
          <w:tcPr>
            <w:tcW w:w="1174" w:type="pct"/>
            <w:shd w:val="clear" w:color="auto" w:fill="DAE3F3" w:themeFill="accent1" w:themeFillTint="32"/>
            <w:noWrap/>
            <w:vAlign w:val="center"/>
          </w:tcPr>
          <w:p w14:paraId="7FE7347C" w14:textId="77777777" w:rsidR="00F11EC9" w:rsidRDefault="00000000">
            <w:pPr>
              <w:widowControl/>
              <w:jc w:val="left"/>
              <w:textAlignment w:val="center"/>
              <w:rPr>
                <w:rFonts w:ascii="宋体" w:eastAsia="宋体" w:hAnsi="宋体" w:cs="宋体" w:hint="eastAsia"/>
                <w:szCs w:val="21"/>
              </w:rPr>
            </w:pPr>
            <w:r>
              <w:rPr>
                <w:rFonts w:ascii="宋体" w:eastAsia="宋体" w:hAnsi="宋体" w:cs="宋体"/>
                <w:kern w:val="0"/>
                <w:szCs w:val="21"/>
                <w:lang w:bidi="ar"/>
              </w:rPr>
              <w:t>产品名称及内容</w:t>
            </w:r>
          </w:p>
        </w:tc>
        <w:tc>
          <w:tcPr>
            <w:tcW w:w="900" w:type="pct"/>
            <w:shd w:val="clear" w:color="auto" w:fill="DAE3F3" w:themeFill="accent1" w:themeFillTint="32"/>
            <w:noWrap/>
            <w:vAlign w:val="center"/>
          </w:tcPr>
          <w:p w14:paraId="63D58144" w14:textId="77777777" w:rsidR="00F11EC9" w:rsidRDefault="00000000">
            <w:pPr>
              <w:widowControl/>
              <w:jc w:val="left"/>
              <w:textAlignment w:val="center"/>
              <w:rPr>
                <w:rFonts w:ascii="宋体" w:eastAsia="宋体" w:hAnsi="宋体" w:cs="宋体" w:hint="eastAsia"/>
                <w:szCs w:val="21"/>
              </w:rPr>
            </w:pPr>
            <w:r>
              <w:rPr>
                <w:rFonts w:ascii="宋体" w:eastAsia="宋体" w:hAnsi="宋体" w:cs="宋体"/>
                <w:kern w:val="0"/>
                <w:szCs w:val="21"/>
                <w:lang w:bidi="ar"/>
              </w:rPr>
              <w:t>适用场景/目的</w:t>
            </w:r>
          </w:p>
        </w:tc>
        <w:tc>
          <w:tcPr>
            <w:tcW w:w="452" w:type="pct"/>
            <w:shd w:val="clear" w:color="auto" w:fill="DAE3F3" w:themeFill="accent1" w:themeFillTint="32"/>
            <w:noWrap/>
            <w:vAlign w:val="center"/>
          </w:tcPr>
          <w:p w14:paraId="10CCF03D" w14:textId="77777777" w:rsidR="00F11EC9" w:rsidRDefault="00000000">
            <w:pPr>
              <w:widowControl/>
              <w:jc w:val="left"/>
              <w:textAlignment w:val="center"/>
              <w:rPr>
                <w:rFonts w:ascii="宋体" w:eastAsia="宋体" w:hAnsi="宋体" w:cs="宋体" w:hint="eastAsia"/>
                <w:szCs w:val="21"/>
              </w:rPr>
            </w:pPr>
            <w:r>
              <w:rPr>
                <w:rFonts w:ascii="宋体" w:eastAsia="宋体" w:hAnsi="宋体" w:cs="宋体"/>
                <w:kern w:val="0"/>
                <w:szCs w:val="21"/>
                <w:lang w:bidi="ar"/>
              </w:rPr>
              <w:t>计费标准</w:t>
            </w:r>
          </w:p>
        </w:tc>
        <w:tc>
          <w:tcPr>
            <w:tcW w:w="250" w:type="pct"/>
            <w:shd w:val="clear" w:color="auto" w:fill="DAE3F3" w:themeFill="accent1" w:themeFillTint="32"/>
            <w:noWrap/>
            <w:vAlign w:val="center"/>
          </w:tcPr>
          <w:p w14:paraId="2129022B" w14:textId="77777777" w:rsidR="00F11EC9" w:rsidRDefault="00000000">
            <w:pPr>
              <w:widowControl/>
              <w:jc w:val="left"/>
              <w:textAlignment w:val="center"/>
              <w:rPr>
                <w:rFonts w:ascii="宋体" w:eastAsia="宋体" w:hAnsi="宋体" w:cs="宋体" w:hint="eastAsia"/>
                <w:szCs w:val="21"/>
              </w:rPr>
            </w:pPr>
            <w:r>
              <w:rPr>
                <w:rFonts w:ascii="宋体" w:eastAsia="宋体" w:hAnsi="宋体" w:cs="宋体"/>
                <w:kern w:val="0"/>
                <w:szCs w:val="21"/>
                <w:lang w:bidi="ar"/>
              </w:rPr>
              <w:t>需求数量</w:t>
            </w:r>
          </w:p>
        </w:tc>
        <w:tc>
          <w:tcPr>
            <w:tcW w:w="792" w:type="pct"/>
            <w:shd w:val="clear" w:color="auto" w:fill="DAE3F3" w:themeFill="accent1" w:themeFillTint="32"/>
            <w:noWrap/>
            <w:vAlign w:val="center"/>
          </w:tcPr>
          <w:p w14:paraId="3D44F354" w14:textId="4550538B" w:rsidR="00F11EC9" w:rsidRDefault="00000000">
            <w:pPr>
              <w:widowControl/>
              <w:jc w:val="left"/>
              <w:textAlignment w:val="center"/>
              <w:rPr>
                <w:rFonts w:ascii="宋体" w:eastAsia="宋体" w:hAnsi="宋体" w:cs="宋体" w:hint="eastAsia"/>
                <w:szCs w:val="21"/>
              </w:rPr>
            </w:pPr>
            <w:r>
              <w:rPr>
                <w:rFonts w:ascii="宋体" w:eastAsia="宋体" w:hAnsi="宋体" w:cs="宋体"/>
                <w:kern w:val="0"/>
                <w:szCs w:val="21"/>
                <w:lang w:bidi="ar"/>
              </w:rPr>
              <w:t>付款模式（请明确付款模式：可选择按照一次性或月/季/年</w:t>
            </w:r>
            <w:r w:rsidR="002A7571">
              <w:rPr>
                <w:rFonts w:ascii="宋体" w:eastAsia="宋体" w:hAnsi="宋体" w:cs="宋体" w:hint="eastAsia"/>
                <w:kern w:val="0"/>
                <w:szCs w:val="21"/>
                <w:lang w:bidi="ar"/>
              </w:rPr>
              <w:t xml:space="preserve"> </w:t>
            </w:r>
            <w:r>
              <w:rPr>
                <w:rFonts w:ascii="宋体" w:eastAsia="宋体" w:hAnsi="宋体" w:cs="宋体"/>
                <w:kern w:val="0"/>
                <w:szCs w:val="21"/>
                <w:lang w:bidi="ar"/>
              </w:rPr>
              <w:t>周期进行付款）</w:t>
            </w:r>
          </w:p>
        </w:tc>
        <w:tc>
          <w:tcPr>
            <w:tcW w:w="484" w:type="pct"/>
            <w:shd w:val="clear" w:color="auto" w:fill="DAE3F3" w:themeFill="accent1" w:themeFillTint="32"/>
            <w:noWrap/>
            <w:vAlign w:val="center"/>
          </w:tcPr>
          <w:p w14:paraId="1937B0D7" w14:textId="77777777" w:rsidR="00F11EC9" w:rsidRDefault="00000000">
            <w:pPr>
              <w:widowControl/>
              <w:jc w:val="left"/>
              <w:textAlignment w:val="center"/>
              <w:rPr>
                <w:rFonts w:ascii="宋体" w:eastAsia="宋体" w:hAnsi="宋体" w:cs="宋体" w:hint="eastAsia"/>
                <w:szCs w:val="21"/>
              </w:rPr>
            </w:pPr>
            <w:r>
              <w:rPr>
                <w:rFonts w:ascii="宋体" w:eastAsia="宋体" w:hAnsi="宋体" w:cs="宋体"/>
                <w:kern w:val="0"/>
                <w:szCs w:val="21"/>
                <w:lang w:bidi="ar"/>
              </w:rPr>
              <w:t>单价金额（含税，元/次）</w:t>
            </w:r>
          </w:p>
        </w:tc>
      </w:tr>
      <w:tr w:rsidR="00F11EC9" w14:paraId="4A18632F" w14:textId="77777777" w:rsidTr="002A7571">
        <w:trPr>
          <w:trHeight w:val="240"/>
        </w:trPr>
        <w:tc>
          <w:tcPr>
            <w:tcW w:w="948" w:type="pct"/>
            <w:noWrap/>
            <w:vAlign w:val="center"/>
          </w:tcPr>
          <w:p w14:paraId="5EE8B5D5" w14:textId="6730B94C"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2094A6BD" w14:textId="1871F780"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01CD6BE4" w14:textId="39D0C067"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40B0CB64" w14:textId="4F1D8053"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597792B2" w14:textId="7B5D8E00"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5B439F90" w14:textId="2CB3735D"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4C4D3C8A" w14:textId="50ACE1FD" w:rsidR="00F11EC9" w:rsidRDefault="00F11EC9">
            <w:pPr>
              <w:widowControl/>
              <w:jc w:val="right"/>
              <w:textAlignment w:val="center"/>
              <w:rPr>
                <w:rFonts w:ascii="宋体" w:eastAsia="宋体" w:hAnsi="宋体" w:cs="宋体" w:hint="eastAsia"/>
                <w:szCs w:val="21"/>
              </w:rPr>
            </w:pPr>
          </w:p>
        </w:tc>
      </w:tr>
      <w:tr w:rsidR="00F11EC9" w14:paraId="1B9A9022" w14:textId="77777777" w:rsidTr="002A7571">
        <w:trPr>
          <w:trHeight w:val="240"/>
        </w:trPr>
        <w:tc>
          <w:tcPr>
            <w:tcW w:w="948" w:type="pct"/>
            <w:noWrap/>
            <w:vAlign w:val="center"/>
          </w:tcPr>
          <w:p w14:paraId="24A1CEE1" w14:textId="41A3370B"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6E8A482E" w14:textId="2B8FAB16"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4A0000A0" w14:textId="43EB0E48"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7D24D3F6" w14:textId="4D800921"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08E47C68" w14:textId="1362B9D6"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408554F5" w14:textId="5341839B"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5619172A" w14:textId="13668732" w:rsidR="00F11EC9" w:rsidRDefault="00F11EC9">
            <w:pPr>
              <w:widowControl/>
              <w:jc w:val="right"/>
              <w:textAlignment w:val="center"/>
              <w:rPr>
                <w:rFonts w:ascii="宋体" w:eastAsia="宋体" w:hAnsi="宋体" w:cs="宋体" w:hint="eastAsia"/>
                <w:szCs w:val="21"/>
              </w:rPr>
            </w:pPr>
          </w:p>
        </w:tc>
      </w:tr>
      <w:tr w:rsidR="00F11EC9" w14:paraId="1C4FDF54" w14:textId="77777777" w:rsidTr="002A7571">
        <w:trPr>
          <w:trHeight w:val="90"/>
        </w:trPr>
        <w:tc>
          <w:tcPr>
            <w:tcW w:w="948" w:type="pct"/>
            <w:noWrap/>
            <w:vAlign w:val="center"/>
          </w:tcPr>
          <w:p w14:paraId="032DA6A0" w14:textId="20913C9D"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095DF769" w14:textId="60BBD2C2"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74E91BDC" w14:textId="3780BC12"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2DDEB7E8" w14:textId="67A17134"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544206B0" w14:textId="2E149B95"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04076BC0" w14:textId="32CE4407"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2BBD681D" w14:textId="5F5D4C4C" w:rsidR="00F11EC9" w:rsidRDefault="00F11EC9">
            <w:pPr>
              <w:widowControl/>
              <w:jc w:val="right"/>
              <w:textAlignment w:val="center"/>
              <w:rPr>
                <w:rFonts w:ascii="宋体" w:eastAsia="宋体" w:hAnsi="宋体" w:cs="宋体" w:hint="eastAsia"/>
                <w:szCs w:val="21"/>
              </w:rPr>
            </w:pPr>
          </w:p>
        </w:tc>
      </w:tr>
      <w:tr w:rsidR="00F11EC9" w14:paraId="07F82DDD" w14:textId="77777777" w:rsidTr="002A7571">
        <w:trPr>
          <w:trHeight w:val="240"/>
        </w:trPr>
        <w:tc>
          <w:tcPr>
            <w:tcW w:w="948" w:type="pct"/>
            <w:noWrap/>
            <w:vAlign w:val="center"/>
          </w:tcPr>
          <w:p w14:paraId="3F37553C" w14:textId="00538356"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48CDAFB8" w14:textId="53911806"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15DB0648" w14:textId="5B25C8B1"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0E8CA2DE" w14:textId="113FE44B"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4450E6A8" w14:textId="677BBE49"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6EAD83DC" w14:textId="7ECF083B"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11A87E0B" w14:textId="1944F639" w:rsidR="00F11EC9" w:rsidRDefault="00F11EC9">
            <w:pPr>
              <w:widowControl/>
              <w:jc w:val="right"/>
              <w:textAlignment w:val="center"/>
              <w:rPr>
                <w:rFonts w:ascii="宋体" w:eastAsia="宋体" w:hAnsi="宋体" w:cs="宋体" w:hint="eastAsia"/>
                <w:szCs w:val="21"/>
              </w:rPr>
            </w:pPr>
          </w:p>
        </w:tc>
      </w:tr>
      <w:tr w:rsidR="00F11EC9" w14:paraId="1AF4BACD" w14:textId="77777777" w:rsidTr="002A7571">
        <w:trPr>
          <w:trHeight w:val="240"/>
        </w:trPr>
        <w:tc>
          <w:tcPr>
            <w:tcW w:w="948" w:type="pct"/>
            <w:noWrap/>
            <w:vAlign w:val="center"/>
          </w:tcPr>
          <w:p w14:paraId="57041DCC" w14:textId="6E904EFC"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53F802E2" w14:textId="384C9F84"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6C9387E4" w14:textId="5FEA3DAA"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72D13654" w14:textId="27B4D8B4"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5F1E2222" w14:textId="673CEF4A"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221068AA" w14:textId="1EE235F6"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6A8C1454" w14:textId="05A6B0CB" w:rsidR="00F11EC9" w:rsidRDefault="00F11EC9">
            <w:pPr>
              <w:widowControl/>
              <w:jc w:val="right"/>
              <w:textAlignment w:val="center"/>
              <w:rPr>
                <w:rFonts w:ascii="宋体" w:eastAsia="宋体" w:hAnsi="宋体" w:cs="宋体" w:hint="eastAsia"/>
                <w:szCs w:val="21"/>
              </w:rPr>
            </w:pPr>
          </w:p>
        </w:tc>
      </w:tr>
      <w:tr w:rsidR="00F11EC9" w14:paraId="41F52C45" w14:textId="77777777" w:rsidTr="002A7571">
        <w:trPr>
          <w:trHeight w:val="240"/>
        </w:trPr>
        <w:tc>
          <w:tcPr>
            <w:tcW w:w="948" w:type="pct"/>
            <w:noWrap/>
            <w:vAlign w:val="center"/>
          </w:tcPr>
          <w:p w14:paraId="39AF0D9C" w14:textId="09533A7F"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0BA9E9EC" w14:textId="07169B5F"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107FCAD2" w14:textId="6915DEF0"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119483BA" w14:textId="2552806F"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098E3B35" w14:textId="10083128"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3082226B" w14:textId="3133170E"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0B6F2543" w14:textId="66D9052E" w:rsidR="00F11EC9" w:rsidRDefault="00F11EC9">
            <w:pPr>
              <w:widowControl/>
              <w:jc w:val="right"/>
              <w:textAlignment w:val="center"/>
              <w:rPr>
                <w:rFonts w:ascii="宋体" w:eastAsia="宋体" w:hAnsi="宋体" w:cs="宋体" w:hint="eastAsia"/>
                <w:szCs w:val="21"/>
              </w:rPr>
            </w:pPr>
          </w:p>
        </w:tc>
      </w:tr>
      <w:tr w:rsidR="00F11EC9" w14:paraId="24B862CF" w14:textId="77777777" w:rsidTr="002A7571">
        <w:trPr>
          <w:trHeight w:val="240"/>
        </w:trPr>
        <w:tc>
          <w:tcPr>
            <w:tcW w:w="948" w:type="pct"/>
            <w:noWrap/>
            <w:vAlign w:val="center"/>
          </w:tcPr>
          <w:p w14:paraId="75B01DFE" w14:textId="34B5B5B0"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007B8BB1" w14:textId="36AD62D7"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1EAAC6DE" w14:textId="44100C1C"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189BE3A8" w14:textId="0EA75261"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2F795B11" w14:textId="34F3F914"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5DA771C1" w14:textId="58F7C957"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7BC3E1BF" w14:textId="2EA8A0B6" w:rsidR="00F11EC9" w:rsidRDefault="00F11EC9">
            <w:pPr>
              <w:widowControl/>
              <w:jc w:val="right"/>
              <w:textAlignment w:val="center"/>
              <w:rPr>
                <w:rFonts w:ascii="宋体" w:eastAsia="宋体" w:hAnsi="宋体" w:cs="宋体" w:hint="eastAsia"/>
                <w:szCs w:val="21"/>
              </w:rPr>
            </w:pPr>
          </w:p>
        </w:tc>
      </w:tr>
      <w:tr w:rsidR="00F11EC9" w14:paraId="781FAC7E" w14:textId="77777777" w:rsidTr="002A7571">
        <w:trPr>
          <w:trHeight w:val="240"/>
        </w:trPr>
        <w:tc>
          <w:tcPr>
            <w:tcW w:w="948" w:type="pct"/>
            <w:noWrap/>
            <w:vAlign w:val="center"/>
          </w:tcPr>
          <w:p w14:paraId="50B373F1" w14:textId="1A8906F6"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0F73CF1A" w14:textId="283BD5E2"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68DCD728" w14:textId="45C16B3D"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7B371B01" w14:textId="094561B1"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0C13F0C6" w14:textId="5BB9FDAB"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740895B2" w14:textId="3A07E3C6"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0863CF98" w14:textId="162A2848" w:rsidR="00F11EC9" w:rsidRDefault="00F11EC9">
            <w:pPr>
              <w:widowControl/>
              <w:jc w:val="right"/>
              <w:textAlignment w:val="center"/>
              <w:rPr>
                <w:rFonts w:ascii="宋体" w:eastAsia="宋体" w:hAnsi="宋体" w:cs="宋体" w:hint="eastAsia"/>
                <w:szCs w:val="21"/>
              </w:rPr>
            </w:pPr>
          </w:p>
        </w:tc>
      </w:tr>
      <w:tr w:rsidR="00F11EC9" w14:paraId="5E2897D1" w14:textId="77777777" w:rsidTr="002A7571">
        <w:trPr>
          <w:trHeight w:val="240"/>
        </w:trPr>
        <w:tc>
          <w:tcPr>
            <w:tcW w:w="948" w:type="pct"/>
            <w:noWrap/>
            <w:vAlign w:val="center"/>
          </w:tcPr>
          <w:p w14:paraId="72295967" w14:textId="453B22DC"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3757B988" w14:textId="61884E92"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3B756CA6" w14:textId="6B20B9E4"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22D5F8C5" w14:textId="396ECFA5"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05B55697" w14:textId="51AEC956"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18C79B1A" w14:textId="15DCC644"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3C95E96C" w14:textId="6A58148A" w:rsidR="00F11EC9" w:rsidRDefault="00F11EC9">
            <w:pPr>
              <w:widowControl/>
              <w:jc w:val="right"/>
              <w:textAlignment w:val="center"/>
              <w:rPr>
                <w:rFonts w:ascii="宋体" w:eastAsia="宋体" w:hAnsi="宋体" w:cs="宋体" w:hint="eastAsia"/>
                <w:szCs w:val="21"/>
              </w:rPr>
            </w:pPr>
          </w:p>
        </w:tc>
      </w:tr>
      <w:tr w:rsidR="00F11EC9" w14:paraId="0CED4CD4" w14:textId="77777777" w:rsidTr="002A7571">
        <w:trPr>
          <w:trHeight w:val="240"/>
        </w:trPr>
        <w:tc>
          <w:tcPr>
            <w:tcW w:w="948" w:type="pct"/>
            <w:noWrap/>
            <w:vAlign w:val="center"/>
          </w:tcPr>
          <w:p w14:paraId="565526FC" w14:textId="60A7A349"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1BC56744" w14:textId="4F3C8ADA"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7F176DBF" w14:textId="44C185F3"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40DA349E" w14:textId="628288A8"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0E217189" w14:textId="2B8D304B"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340D49F8" w14:textId="08B53A60"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7CDB8795" w14:textId="5018EFC9" w:rsidR="00F11EC9" w:rsidRDefault="00F11EC9">
            <w:pPr>
              <w:widowControl/>
              <w:jc w:val="right"/>
              <w:textAlignment w:val="center"/>
              <w:rPr>
                <w:rFonts w:ascii="宋体" w:eastAsia="宋体" w:hAnsi="宋体" w:cs="宋体" w:hint="eastAsia"/>
                <w:szCs w:val="21"/>
              </w:rPr>
            </w:pPr>
          </w:p>
        </w:tc>
      </w:tr>
      <w:tr w:rsidR="00F11EC9" w14:paraId="45AEB8D1" w14:textId="77777777" w:rsidTr="002A7571">
        <w:trPr>
          <w:trHeight w:val="240"/>
        </w:trPr>
        <w:tc>
          <w:tcPr>
            <w:tcW w:w="948" w:type="pct"/>
            <w:noWrap/>
            <w:vAlign w:val="center"/>
          </w:tcPr>
          <w:p w14:paraId="06A91180" w14:textId="3D892067" w:rsidR="00F11EC9" w:rsidRDefault="00F11EC9">
            <w:pPr>
              <w:widowControl/>
              <w:jc w:val="left"/>
              <w:textAlignment w:val="center"/>
              <w:rPr>
                <w:rFonts w:ascii="宋体" w:eastAsia="宋体" w:hAnsi="宋体" w:cs="宋体" w:hint="eastAsia"/>
                <w:kern w:val="0"/>
                <w:szCs w:val="21"/>
                <w:lang w:bidi="ar"/>
              </w:rPr>
            </w:pPr>
          </w:p>
        </w:tc>
        <w:tc>
          <w:tcPr>
            <w:tcW w:w="1174" w:type="pct"/>
            <w:noWrap/>
            <w:vAlign w:val="center"/>
          </w:tcPr>
          <w:p w14:paraId="1F10FC9F" w14:textId="24612304" w:rsidR="00F11EC9" w:rsidRDefault="00F11EC9">
            <w:pPr>
              <w:widowControl/>
              <w:jc w:val="left"/>
              <w:textAlignment w:val="center"/>
              <w:rPr>
                <w:rFonts w:ascii="宋体" w:eastAsia="宋体" w:hAnsi="宋体" w:cs="宋体" w:hint="eastAsia"/>
                <w:szCs w:val="21"/>
              </w:rPr>
            </w:pPr>
          </w:p>
        </w:tc>
        <w:tc>
          <w:tcPr>
            <w:tcW w:w="900" w:type="pct"/>
            <w:noWrap/>
            <w:vAlign w:val="center"/>
          </w:tcPr>
          <w:p w14:paraId="69B81E2D" w14:textId="6F9E3B98" w:rsidR="00F11EC9" w:rsidRDefault="00F11EC9">
            <w:pPr>
              <w:widowControl/>
              <w:jc w:val="left"/>
              <w:textAlignment w:val="center"/>
              <w:rPr>
                <w:rFonts w:ascii="宋体" w:eastAsia="宋体" w:hAnsi="宋体" w:cs="宋体" w:hint="eastAsia"/>
                <w:szCs w:val="21"/>
              </w:rPr>
            </w:pPr>
          </w:p>
        </w:tc>
        <w:tc>
          <w:tcPr>
            <w:tcW w:w="452" w:type="pct"/>
            <w:noWrap/>
            <w:vAlign w:val="center"/>
          </w:tcPr>
          <w:p w14:paraId="576A89F3" w14:textId="2775DCA4" w:rsidR="00F11EC9" w:rsidRDefault="00F11EC9">
            <w:pPr>
              <w:widowControl/>
              <w:jc w:val="left"/>
              <w:textAlignment w:val="center"/>
              <w:rPr>
                <w:rFonts w:ascii="宋体" w:eastAsia="宋体" w:hAnsi="宋体" w:cs="宋体" w:hint="eastAsia"/>
                <w:szCs w:val="21"/>
              </w:rPr>
            </w:pPr>
          </w:p>
        </w:tc>
        <w:tc>
          <w:tcPr>
            <w:tcW w:w="250" w:type="pct"/>
            <w:noWrap/>
            <w:vAlign w:val="center"/>
          </w:tcPr>
          <w:p w14:paraId="2D3B14CF" w14:textId="42BEA968" w:rsidR="00F11EC9" w:rsidRDefault="00F11EC9">
            <w:pPr>
              <w:widowControl/>
              <w:jc w:val="right"/>
              <w:textAlignment w:val="center"/>
              <w:rPr>
                <w:rFonts w:ascii="宋体" w:eastAsia="宋体" w:hAnsi="宋体" w:cs="宋体" w:hint="eastAsia"/>
                <w:szCs w:val="21"/>
              </w:rPr>
            </w:pPr>
          </w:p>
        </w:tc>
        <w:tc>
          <w:tcPr>
            <w:tcW w:w="792" w:type="pct"/>
            <w:noWrap/>
            <w:vAlign w:val="center"/>
          </w:tcPr>
          <w:p w14:paraId="4E9A0165" w14:textId="1A301C69" w:rsidR="00F11EC9" w:rsidRDefault="00F11EC9">
            <w:pPr>
              <w:widowControl/>
              <w:jc w:val="left"/>
              <w:textAlignment w:val="center"/>
              <w:rPr>
                <w:rFonts w:ascii="宋体" w:eastAsia="宋体" w:hAnsi="宋体" w:cs="宋体" w:hint="eastAsia"/>
                <w:szCs w:val="21"/>
              </w:rPr>
            </w:pPr>
          </w:p>
        </w:tc>
        <w:tc>
          <w:tcPr>
            <w:tcW w:w="484" w:type="pct"/>
            <w:noWrap/>
            <w:vAlign w:val="center"/>
          </w:tcPr>
          <w:p w14:paraId="05346260" w14:textId="67B3E34F" w:rsidR="00F11EC9" w:rsidRDefault="00F11EC9">
            <w:pPr>
              <w:widowControl/>
              <w:jc w:val="right"/>
              <w:textAlignment w:val="center"/>
              <w:rPr>
                <w:rFonts w:ascii="宋体" w:eastAsia="宋体" w:hAnsi="宋体" w:cs="宋体" w:hint="eastAsia"/>
                <w:szCs w:val="21"/>
              </w:rPr>
            </w:pPr>
          </w:p>
        </w:tc>
      </w:tr>
    </w:tbl>
    <w:p w14:paraId="5AF50FC1" w14:textId="77777777" w:rsidR="00F11EC9" w:rsidRDefault="00F11EC9">
      <w:pPr>
        <w:spacing w:line="360" w:lineRule="auto"/>
        <w:rPr>
          <w:rFonts w:ascii="宋体" w:eastAsia="宋体" w:hAnsi="宋体" w:cs="宋体" w:hint="eastAsia"/>
          <w:b/>
          <w:bCs/>
          <w:color w:val="191919"/>
          <w:szCs w:val="21"/>
          <w:shd w:val="clear" w:color="auto" w:fill="FFFFFF"/>
        </w:rPr>
      </w:pPr>
    </w:p>
    <w:p w14:paraId="066A3330" w14:textId="77777777" w:rsidR="00F11EC9" w:rsidRDefault="00F11EC9">
      <w:pPr>
        <w:spacing w:line="360" w:lineRule="auto"/>
        <w:rPr>
          <w:rFonts w:ascii="宋体" w:eastAsia="宋体" w:hAnsi="宋体" w:cs="宋体" w:hint="eastAsia"/>
          <w:b/>
          <w:bCs/>
          <w:color w:val="191919"/>
          <w:szCs w:val="21"/>
          <w:shd w:val="clear" w:color="auto" w:fill="FFFFFF"/>
        </w:rPr>
      </w:pPr>
    </w:p>
    <w:p w14:paraId="333A6446" w14:textId="77777777" w:rsidR="00F11EC9" w:rsidRDefault="00000000">
      <w:pPr>
        <w:rPr>
          <w:rFonts w:ascii="宋体" w:eastAsia="宋体" w:hAnsi="宋体" w:cs="宋体" w:hint="eastAsia"/>
          <w:b/>
          <w:bCs/>
          <w:color w:val="191919"/>
          <w:szCs w:val="21"/>
          <w:shd w:val="clear" w:color="auto" w:fill="FFFFFF"/>
        </w:rPr>
        <w:sectPr w:rsidR="00F11EC9">
          <w:pgSz w:w="16838" w:h="11906" w:orient="landscape"/>
          <w:pgMar w:top="1800" w:right="1440" w:bottom="1800" w:left="1440" w:header="851" w:footer="992" w:gutter="0"/>
          <w:cols w:space="425"/>
          <w:docGrid w:type="lines" w:linePitch="312"/>
        </w:sectPr>
      </w:pPr>
      <w:r>
        <w:rPr>
          <w:rFonts w:ascii="宋体" w:eastAsia="宋体" w:hAnsi="宋体" w:cs="宋体"/>
          <w:b/>
          <w:bCs/>
          <w:color w:val="191919"/>
          <w:szCs w:val="21"/>
          <w:shd w:val="clear" w:color="auto" w:fill="FFFFFF"/>
        </w:rPr>
        <w:br w:type="page"/>
      </w:r>
    </w:p>
    <w:p w14:paraId="2619BF38" w14:textId="757F2C92" w:rsidR="002A7571" w:rsidRDefault="002A7571">
      <w:pPr>
        <w:spacing w:line="360" w:lineRule="auto"/>
        <w:ind w:firstLineChars="100" w:firstLine="211"/>
        <w:outlineLvl w:val="0"/>
        <w:rPr>
          <w:rFonts w:ascii="宋体" w:eastAsia="宋体" w:hAnsi="宋体" w:cs="宋体" w:hint="eastAsia"/>
          <w:b/>
          <w:bCs/>
          <w:color w:val="191919"/>
          <w:szCs w:val="21"/>
          <w:shd w:val="clear" w:color="auto" w:fill="FFFFFF"/>
        </w:rPr>
      </w:pPr>
      <w:r>
        <w:rPr>
          <w:rFonts w:ascii="宋体" w:eastAsia="宋体" w:hAnsi="宋体" w:cs="宋体" w:hint="eastAsia"/>
          <w:b/>
          <w:bCs/>
          <w:color w:val="191919"/>
          <w:szCs w:val="21"/>
          <w:shd w:val="clear" w:color="auto" w:fill="FFFFFF"/>
        </w:rPr>
        <w:lastRenderedPageBreak/>
        <w:t>附件二：《结算单》</w:t>
      </w:r>
    </w:p>
    <w:p w14:paraId="64629945" w14:textId="762AA646" w:rsidR="002A7571" w:rsidRDefault="002A7571" w:rsidP="00752123">
      <w:pPr>
        <w:jc w:val="center"/>
        <w:rPr>
          <w:rFonts w:ascii="宋体" w:eastAsia="宋体" w:hAnsi="宋体" w:hint="eastAsia"/>
          <w:sz w:val="28"/>
          <w:szCs w:val="28"/>
        </w:rPr>
      </w:pPr>
      <w:r w:rsidRPr="00752123">
        <w:rPr>
          <w:rFonts w:ascii="宋体" w:eastAsia="宋体" w:hAnsi="宋体" w:hint="eastAsia"/>
          <w:sz w:val="28"/>
          <w:szCs w:val="28"/>
        </w:rPr>
        <w:t>结算单</w:t>
      </w:r>
    </w:p>
    <w:p w14:paraId="22F1F09B" w14:textId="77777777" w:rsidR="00752123" w:rsidRPr="00752123" w:rsidRDefault="00752123" w:rsidP="00752123">
      <w:pPr>
        <w:jc w:val="center"/>
        <w:rPr>
          <w:rFonts w:ascii="宋体" w:eastAsia="宋体" w:hAnsi="宋体" w:hint="eastAsia"/>
          <w:sz w:val="28"/>
          <w:szCs w:val="28"/>
        </w:rPr>
      </w:pPr>
    </w:p>
    <w:p w14:paraId="359EE1A1" w14:textId="02CE9C49" w:rsidR="002A7571" w:rsidRDefault="002A7571" w:rsidP="002A7571">
      <w:pPr>
        <w:pStyle w:val="Tablecaption10"/>
        <w:spacing w:line="480" w:lineRule="auto"/>
        <w:ind w:left="380"/>
        <w:rPr>
          <w:rFonts w:hint="eastAsia"/>
          <w:color w:val="000000" w:themeColor="text1"/>
          <w:lang w:eastAsia="zh-CN"/>
        </w:rPr>
      </w:pPr>
      <w:r>
        <w:rPr>
          <w:color w:val="000000" w:themeColor="text1"/>
        </w:rPr>
        <w:t>结算</w:t>
      </w:r>
      <w:r>
        <w:rPr>
          <w:rFonts w:hint="eastAsia"/>
          <w:color w:val="000000" w:themeColor="text1"/>
        </w:rPr>
        <w:t>周期</w:t>
      </w:r>
      <w:r>
        <w:rPr>
          <w:color w:val="000000" w:themeColor="text1"/>
        </w:rPr>
        <w:t>：</w:t>
      </w:r>
      <w:r>
        <w:rPr>
          <w:rFonts w:hint="eastAsia"/>
          <w:color w:val="000000" w:themeColor="text1"/>
          <w:u w:val="single"/>
          <w:lang w:val="en-US" w:eastAsia="zh-CN"/>
        </w:rPr>
        <w:t xml:space="preserve">    </w:t>
      </w:r>
      <w:r w:rsidRPr="002A7571">
        <w:rPr>
          <w:color w:val="000000" w:themeColor="text1"/>
        </w:rPr>
        <w:t>年</w:t>
      </w:r>
      <w:r>
        <w:rPr>
          <w:rFonts w:hint="eastAsia"/>
          <w:color w:val="000000" w:themeColor="text1"/>
          <w:u w:val="single"/>
          <w:lang w:eastAsia="zh-CN"/>
        </w:rPr>
        <w:t xml:space="preserve">   </w:t>
      </w:r>
      <w:r w:rsidRPr="002A7571">
        <w:rPr>
          <w:color w:val="000000" w:themeColor="text1"/>
        </w:rPr>
        <w:t>月</w:t>
      </w:r>
      <w:r>
        <w:rPr>
          <w:rFonts w:hint="eastAsia"/>
          <w:color w:val="000000" w:themeColor="text1"/>
          <w:u w:val="single"/>
          <w:lang w:eastAsia="zh-CN"/>
        </w:rPr>
        <w:t xml:space="preserve">   </w:t>
      </w:r>
      <w:r w:rsidRPr="002A7571">
        <w:rPr>
          <w:rFonts w:hint="eastAsia"/>
          <w:color w:val="000000" w:themeColor="text1"/>
          <w:lang w:eastAsia="zh-CN"/>
        </w:rPr>
        <w:t xml:space="preserve">日  至 </w:t>
      </w:r>
      <w:r>
        <w:rPr>
          <w:rFonts w:hint="eastAsia"/>
          <w:color w:val="000000" w:themeColor="text1"/>
          <w:u w:val="single"/>
          <w:lang w:val="en-US" w:eastAsia="zh-CN"/>
        </w:rPr>
        <w:t xml:space="preserve">    </w:t>
      </w:r>
      <w:r w:rsidRPr="002A7571">
        <w:rPr>
          <w:color w:val="000000" w:themeColor="text1"/>
        </w:rPr>
        <w:t>年</w:t>
      </w:r>
      <w:r>
        <w:rPr>
          <w:rFonts w:hint="eastAsia"/>
          <w:color w:val="000000" w:themeColor="text1"/>
          <w:u w:val="single"/>
          <w:lang w:eastAsia="zh-CN"/>
        </w:rPr>
        <w:t xml:space="preserve">   </w:t>
      </w:r>
      <w:r w:rsidRPr="002A7571">
        <w:rPr>
          <w:color w:val="000000" w:themeColor="text1"/>
        </w:rPr>
        <w:t>月</w:t>
      </w:r>
      <w:r>
        <w:rPr>
          <w:rFonts w:hint="eastAsia"/>
          <w:color w:val="000000" w:themeColor="text1"/>
          <w:u w:val="single"/>
          <w:lang w:eastAsia="zh-CN"/>
        </w:rPr>
        <w:t xml:space="preserve">   </w:t>
      </w:r>
      <w:r w:rsidRPr="002A7571">
        <w:rPr>
          <w:rFonts w:hint="eastAsia"/>
          <w:color w:val="000000" w:themeColor="text1"/>
          <w:lang w:eastAsia="zh-CN"/>
        </w:rPr>
        <w:t>日</w:t>
      </w:r>
    </w:p>
    <w:p w14:paraId="39774393" w14:textId="695A6725" w:rsidR="002A7571" w:rsidRPr="002A7571" w:rsidRDefault="002A7571" w:rsidP="002A7571">
      <w:pPr>
        <w:pStyle w:val="Tablecaption10"/>
        <w:spacing w:line="480" w:lineRule="auto"/>
        <w:ind w:left="380"/>
        <w:rPr>
          <w:rFonts w:hint="eastAsia"/>
          <w:color w:val="000000" w:themeColor="text1"/>
          <w:u w:val="single"/>
          <w:lang w:eastAsia="zh-CN"/>
        </w:rPr>
      </w:pPr>
      <w:r>
        <w:rPr>
          <w:color w:val="000000" w:themeColor="text1"/>
          <w:lang w:eastAsia="zh-CN"/>
        </w:rPr>
        <w:t>甲方名称：</w:t>
      </w:r>
    </w:p>
    <w:tbl>
      <w:tblPr>
        <w:tblW w:w="7933" w:type="dxa"/>
        <w:jc w:val="center"/>
        <w:tblLayout w:type="fixed"/>
        <w:tblCellMar>
          <w:left w:w="10" w:type="dxa"/>
          <w:right w:w="10" w:type="dxa"/>
        </w:tblCellMar>
        <w:tblLook w:val="04A0" w:firstRow="1" w:lastRow="0" w:firstColumn="1" w:lastColumn="0" w:noHBand="0" w:noVBand="1"/>
      </w:tblPr>
      <w:tblGrid>
        <w:gridCol w:w="704"/>
        <w:gridCol w:w="2126"/>
        <w:gridCol w:w="1134"/>
        <w:gridCol w:w="1134"/>
        <w:gridCol w:w="1282"/>
        <w:gridCol w:w="1553"/>
      </w:tblGrid>
      <w:tr w:rsidR="002A7571" w14:paraId="7A543F5E" w14:textId="77777777" w:rsidTr="00752123">
        <w:trPr>
          <w:trHeight w:hRule="exact" w:val="1027"/>
          <w:jc w:val="center"/>
        </w:trPr>
        <w:tc>
          <w:tcPr>
            <w:tcW w:w="704" w:type="dxa"/>
            <w:tcBorders>
              <w:top w:val="single" w:sz="4" w:space="0" w:color="auto"/>
              <w:left w:val="single" w:sz="4" w:space="0" w:color="auto"/>
              <w:bottom w:val="single" w:sz="4" w:space="0" w:color="auto"/>
            </w:tcBorders>
            <w:shd w:val="clear" w:color="auto" w:fill="D9E2F3" w:themeFill="accent1" w:themeFillTint="33"/>
            <w:textDirection w:val="tbRlV"/>
            <w:vAlign w:val="center"/>
          </w:tcPr>
          <w:p w14:paraId="2F684428" w14:textId="77777777" w:rsidR="002A7571" w:rsidRDefault="002A7571" w:rsidP="00817A71">
            <w:pPr>
              <w:pStyle w:val="Other20"/>
              <w:jc w:val="center"/>
              <w:rPr>
                <w:rFonts w:hint="eastAsia"/>
                <w:color w:val="000000" w:themeColor="text1"/>
              </w:rPr>
            </w:pPr>
            <w:r>
              <w:rPr>
                <w:color w:val="000000" w:themeColor="text1"/>
              </w:rPr>
              <w:t>序号</w:t>
            </w:r>
          </w:p>
        </w:tc>
        <w:tc>
          <w:tcPr>
            <w:tcW w:w="2126" w:type="dxa"/>
            <w:tcBorders>
              <w:top w:val="single" w:sz="4" w:space="0" w:color="auto"/>
              <w:left w:val="single" w:sz="4" w:space="0" w:color="auto"/>
              <w:bottom w:val="single" w:sz="4" w:space="0" w:color="auto"/>
            </w:tcBorders>
            <w:shd w:val="clear" w:color="auto" w:fill="D9E2F3" w:themeFill="accent1" w:themeFillTint="33"/>
            <w:vAlign w:val="center"/>
          </w:tcPr>
          <w:p w14:paraId="21DC4284" w14:textId="77777777" w:rsidR="002A7571" w:rsidRDefault="002A7571" w:rsidP="00817A71">
            <w:pPr>
              <w:pStyle w:val="Other10"/>
              <w:spacing w:line="310" w:lineRule="exact"/>
              <w:jc w:val="center"/>
              <w:rPr>
                <w:rFonts w:hint="eastAsia"/>
                <w:color w:val="000000" w:themeColor="text1"/>
                <w:lang w:eastAsia="zh-CN"/>
              </w:rPr>
            </w:pPr>
            <w:r>
              <w:rPr>
                <w:rFonts w:hint="eastAsia"/>
                <w:color w:val="000000" w:themeColor="text1"/>
              </w:rPr>
              <w:t>数据产品</w:t>
            </w:r>
            <w:r>
              <w:rPr>
                <w:rFonts w:hint="eastAsia"/>
                <w:color w:val="000000" w:themeColor="text1"/>
                <w:lang w:eastAsia="zh-CN"/>
              </w:rPr>
              <w:t>/服务</w:t>
            </w:r>
          </w:p>
          <w:p w14:paraId="2A2C402C" w14:textId="7F0FF2A3" w:rsidR="002A7571" w:rsidRDefault="002A7571" w:rsidP="00817A71">
            <w:pPr>
              <w:pStyle w:val="Other10"/>
              <w:spacing w:line="310" w:lineRule="exact"/>
              <w:jc w:val="center"/>
              <w:rPr>
                <w:rFonts w:hint="eastAsia"/>
                <w:color w:val="000000" w:themeColor="text1"/>
                <w:lang w:eastAsia="zh-CN"/>
              </w:rPr>
            </w:pPr>
            <w:r>
              <w:rPr>
                <w:rFonts w:hint="eastAsia"/>
                <w:color w:val="000000" w:themeColor="text1"/>
                <w:lang w:eastAsia="zh-CN"/>
              </w:rPr>
              <w:t>名称</w:t>
            </w:r>
          </w:p>
        </w:tc>
        <w:tc>
          <w:tcPr>
            <w:tcW w:w="1134" w:type="dxa"/>
            <w:tcBorders>
              <w:top w:val="single" w:sz="4" w:space="0" w:color="auto"/>
              <w:left w:val="single" w:sz="4" w:space="0" w:color="auto"/>
              <w:bottom w:val="single" w:sz="4" w:space="0" w:color="auto"/>
            </w:tcBorders>
            <w:shd w:val="clear" w:color="auto" w:fill="D9E2F3" w:themeFill="accent1" w:themeFillTint="33"/>
            <w:vAlign w:val="center"/>
          </w:tcPr>
          <w:p w14:paraId="06CEE7A2" w14:textId="77777777" w:rsidR="002A7571" w:rsidRDefault="002A7571" w:rsidP="00817A71">
            <w:pPr>
              <w:pStyle w:val="Other10"/>
              <w:spacing w:line="240" w:lineRule="auto"/>
              <w:jc w:val="center"/>
              <w:rPr>
                <w:rFonts w:hint="eastAsia"/>
                <w:color w:val="000000" w:themeColor="text1"/>
                <w:lang w:eastAsia="zh-CN"/>
              </w:rPr>
            </w:pPr>
            <w:r>
              <w:rPr>
                <w:rFonts w:hint="eastAsia"/>
                <w:color w:val="000000" w:themeColor="text1"/>
              </w:rPr>
              <w:t>单价</w:t>
            </w:r>
          </w:p>
          <w:p w14:paraId="57B0EEFC" w14:textId="36521A7C" w:rsidR="002A7571" w:rsidRDefault="002A7571" w:rsidP="00817A71">
            <w:pPr>
              <w:pStyle w:val="Other10"/>
              <w:spacing w:line="240" w:lineRule="auto"/>
              <w:jc w:val="center"/>
              <w:rPr>
                <w:rFonts w:hint="eastAsia"/>
                <w:color w:val="000000" w:themeColor="text1"/>
              </w:rPr>
            </w:pPr>
            <w:r>
              <w:rPr>
                <w:rFonts w:hint="eastAsia"/>
                <w:color w:val="000000" w:themeColor="text1"/>
              </w:rPr>
              <w:t>（元）</w:t>
            </w:r>
          </w:p>
        </w:tc>
        <w:tc>
          <w:tcPr>
            <w:tcW w:w="1134" w:type="dxa"/>
            <w:tcBorders>
              <w:top w:val="single" w:sz="4" w:space="0" w:color="auto"/>
              <w:left w:val="single" w:sz="4" w:space="0" w:color="auto"/>
              <w:bottom w:val="single" w:sz="4" w:space="0" w:color="auto"/>
            </w:tcBorders>
            <w:shd w:val="clear" w:color="auto" w:fill="D9E2F3" w:themeFill="accent1" w:themeFillTint="33"/>
            <w:vAlign w:val="center"/>
          </w:tcPr>
          <w:p w14:paraId="0CD1FE9B" w14:textId="2FF9E60C" w:rsidR="002A7571" w:rsidRDefault="002A7571" w:rsidP="00817A71">
            <w:pPr>
              <w:pStyle w:val="Other10"/>
              <w:spacing w:line="240" w:lineRule="auto"/>
              <w:jc w:val="center"/>
              <w:rPr>
                <w:rFonts w:hint="eastAsia"/>
                <w:color w:val="000000" w:themeColor="text1"/>
                <w:lang w:eastAsia="zh-CN"/>
              </w:rPr>
            </w:pPr>
            <w:r>
              <w:rPr>
                <w:rFonts w:hint="eastAsia"/>
                <w:color w:val="000000" w:themeColor="text1"/>
              </w:rPr>
              <w:t>用量</w:t>
            </w:r>
          </w:p>
        </w:tc>
        <w:tc>
          <w:tcPr>
            <w:tcW w:w="1282" w:type="dxa"/>
            <w:tcBorders>
              <w:top w:val="single" w:sz="4" w:space="0" w:color="auto"/>
              <w:left w:val="single" w:sz="4" w:space="0" w:color="auto"/>
              <w:bottom w:val="single" w:sz="4" w:space="0" w:color="auto"/>
            </w:tcBorders>
            <w:shd w:val="clear" w:color="auto" w:fill="D9E2F3" w:themeFill="accent1" w:themeFillTint="33"/>
            <w:vAlign w:val="center"/>
          </w:tcPr>
          <w:p w14:paraId="6F21270B" w14:textId="4A36C1AB" w:rsidR="002A7571" w:rsidRDefault="002A7571" w:rsidP="00817A71">
            <w:pPr>
              <w:pStyle w:val="Other10"/>
              <w:spacing w:line="240" w:lineRule="auto"/>
              <w:jc w:val="center"/>
              <w:rPr>
                <w:rFonts w:hint="eastAsia"/>
                <w:color w:val="000000" w:themeColor="text1"/>
                <w:lang w:eastAsia="zh-CN"/>
              </w:rPr>
            </w:pPr>
            <w:r>
              <w:rPr>
                <w:rFonts w:hint="eastAsia"/>
                <w:color w:val="000000" w:themeColor="text1"/>
                <w:lang w:eastAsia="zh-CN"/>
              </w:rPr>
              <w:t>计费标准</w:t>
            </w:r>
          </w:p>
        </w:tc>
        <w:tc>
          <w:tcPr>
            <w:tcW w:w="155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5E3CDAD" w14:textId="6B4832C8" w:rsidR="002A7571" w:rsidRDefault="002A7571" w:rsidP="00817A71">
            <w:pPr>
              <w:pStyle w:val="Other10"/>
              <w:spacing w:line="312" w:lineRule="exact"/>
              <w:jc w:val="center"/>
              <w:rPr>
                <w:rFonts w:hint="eastAsia"/>
                <w:color w:val="000000" w:themeColor="text1"/>
              </w:rPr>
            </w:pPr>
            <w:r>
              <w:rPr>
                <w:rFonts w:hint="eastAsia"/>
                <w:color w:val="000000" w:themeColor="text1"/>
              </w:rPr>
              <w:t>结算费用（元）</w:t>
            </w:r>
          </w:p>
        </w:tc>
      </w:tr>
      <w:tr w:rsidR="002A7571" w14:paraId="5599A845" w14:textId="77777777" w:rsidTr="00752123">
        <w:trPr>
          <w:trHeight w:hRule="exact" w:val="475"/>
          <w:jc w:val="center"/>
        </w:trPr>
        <w:tc>
          <w:tcPr>
            <w:tcW w:w="704" w:type="dxa"/>
            <w:tcBorders>
              <w:top w:val="single" w:sz="4" w:space="0" w:color="auto"/>
              <w:left w:val="single" w:sz="4" w:space="0" w:color="auto"/>
            </w:tcBorders>
            <w:shd w:val="clear" w:color="auto" w:fill="FFFFFF"/>
            <w:vAlign w:val="center"/>
          </w:tcPr>
          <w:p w14:paraId="0D1002F2" w14:textId="77777777" w:rsidR="002A7571" w:rsidRDefault="002A7571" w:rsidP="00817A71">
            <w:pPr>
              <w:jc w:val="center"/>
              <w:rPr>
                <w:rFonts w:eastAsia="宋体" w:hint="eastAsia"/>
                <w:color w:val="000000" w:themeColor="text1"/>
                <w:sz w:val="22"/>
              </w:rPr>
            </w:pPr>
            <w:r>
              <w:rPr>
                <w:rFonts w:eastAsia="宋体" w:hint="eastAsia"/>
                <w:color w:val="000000" w:themeColor="text1"/>
                <w:sz w:val="22"/>
              </w:rPr>
              <w:t>1</w:t>
            </w:r>
          </w:p>
        </w:tc>
        <w:tc>
          <w:tcPr>
            <w:tcW w:w="2126" w:type="dxa"/>
            <w:tcBorders>
              <w:top w:val="single" w:sz="4" w:space="0" w:color="auto"/>
              <w:left w:val="single" w:sz="4" w:space="0" w:color="auto"/>
            </w:tcBorders>
            <w:shd w:val="clear" w:color="auto" w:fill="FFFFFF"/>
            <w:vAlign w:val="center"/>
          </w:tcPr>
          <w:p w14:paraId="3A4DB2E4" w14:textId="15A9CFBF" w:rsidR="002A7571" w:rsidRDefault="002A7571" w:rsidP="00817A71">
            <w:pPr>
              <w:jc w:val="center"/>
              <w:rPr>
                <w:rFonts w:eastAsia="宋体"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51D4986A" w14:textId="00B0B203" w:rsidR="002A7571" w:rsidRPr="005F49C0"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63E7EE33" w14:textId="1C443BA4" w:rsidR="002A7571" w:rsidRPr="005F49C0" w:rsidRDefault="002A7571" w:rsidP="00817A71">
            <w:pPr>
              <w:jc w:val="center"/>
              <w:rPr>
                <w:rFonts w:hint="eastAsia"/>
                <w:color w:val="000000" w:themeColor="text1"/>
                <w:sz w:val="22"/>
              </w:rPr>
            </w:pPr>
          </w:p>
        </w:tc>
        <w:tc>
          <w:tcPr>
            <w:tcW w:w="1282" w:type="dxa"/>
            <w:tcBorders>
              <w:top w:val="single" w:sz="4" w:space="0" w:color="auto"/>
              <w:left w:val="single" w:sz="4" w:space="0" w:color="auto"/>
            </w:tcBorders>
            <w:shd w:val="clear" w:color="auto" w:fill="FFFFFF"/>
            <w:vAlign w:val="center"/>
          </w:tcPr>
          <w:p w14:paraId="53AA169C" w14:textId="1FBC7794" w:rsidR="002A7571" w:rsidRDefault="002A7571" w:rsidP="00817A71">
            <w:pPr>
              <w:jc w:val="center"/>
              <w:rPr>
                <w:rFonts w:hint="eastAsia"/>
                <w:color w:val="000000" w:themeColor="text1"/>
                <w:sz w:val="22"/>
              </w:rPr>
            </w:pPr>
          </w:p>
        </w:tc>
        <w:tc>
          <w:tcPr>
            <w:tcW w:w="1553" w:type="dxa"/>
            <w:tcBorders>
              <w:top w:val="single" w:sz="4" w:space="0" w:color="auto"/>
              <w:left w:val="single" w:sz="4" w:space="0" w:color="auto"/>
              <w:right w:val="single" w:sz="4" w:space="0" w:color="auto"/>
            </w:tcBorders>
            <w:shd w:val="clear" w:color="auto" w:fill="FFFFFF"/>
            <w:vAlign w:val="center"/>
          </w:tcPr>
          <w:p w14:paraId="3F3230B8" w14:textId="33FA2DD1" w:rsidR="002A7571" w:rsidRDefault="002A7571" w:rsidP="00817A71">
            <w:pPr>
              <w:jc w:val="center"/>
              <w:rPr>
                <w:rFonts w:hint="eastAsia"/>
                <w:color w:val="000000" w:themeColor="text1"/>
                <w:sz w:val="22"/>
              </w:rPr>
            </w:pPr>
          </w:p>
        </w:tc>
      </w:tr>
      <w:tr w:rsidR="002A7571" w14:paraId="140D4472" w14:textId="77777777" w:rsidTr="002A7571">
        <w:trPr>
          <w:trHeight w:hRule="exact" w:val="475"/>
          <w:jc w:val="center"/>
        </w:trPr>
        <w:tc>
          <w:tcPr>
            <w:tcW w:w="704" w:type="dxa"/>
            <w:tcBorders>
              <w:top w:val="single" w:sz="4" w:space="0" w:color="auto"/>
              <w:left w:val="single" w:sz="4" w:space="0" w:color="auto"/>
            </w:tcBorders>
            <w:shd w:val="clear" w:color="auto" w:fill="FFFFFF"/>
            <w:vAlign w:val="center"/>
          </w:tcPr>
          <w:p w14:paraId="02D94C04" w14:textId="77777777" w:rsidR="002A7571" w:rsidRDefault="002A7571" w:rsidP="00817A71">
            <w:pPr>
              <w:jc w:val="center"/>
              <w:rPr>
                <w:rFonts w:eastAsia="宋体" w:hint="eastAsia"/>
                <w:color w:val="000000" w:themeColor="text1"/>
                <w:sz w:val="22"/>
              </w:rPr>
            </w:pPr>
            <w:r>
              <w:rPr>
                <w:rFonts w:eastAsia="宋体" w:hint="eastAsia"/>
                <w:color w:val="000000" w:themeColor="text1"/>
                <w:sz w:val="22"/>
              </w:rPr>
              <w:t>2</w:t>
            </w:r>
          </w:p>
        </w:tc>
        <w:tc>
          <w:tcPr>
            <w:tcW w:w="2126" w:type="dxa"/>
            <w:tcBorders>
              <w:top w:val="single" w:sz="4" w:space="0" w:color="auto"/>
              <w:left w:val="single" w:sz="4" w:space="0" w:color="auto"/>
            </w:tcBorders>
            <w:shd w:val="clear" w:color="auto" w:fill="FFFFFF"/>
            <w:vAlign w:val="center"/>
          </w:tcPr>
          <w:p w14:paraId="6545ECF9" w14:textId="77777777" w:rsidR="002A7571" w:rsidRDefault="002A7571" w:rsidP="00817A71">
            <w:pPr>
              <w:jc w:val="center"/>
              <w:rPr>
                <w:rFonts w:eastAsia="宋体"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46A0FD27" w14:textId="77777777" w:rsidR="002A7571" w:rsidRPr="00997F44"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291C92D7" w14:textId="77777777" w:rsidR="002A7571" w:rsidRPr="00997F44" w:rsidRDefault="002A7571" w:rsidP="00817A71">
            <w:pPr>
              <w:jc w:val="center"/>
              <w:rPr>
                <w:rFonts w:hint="eastAsia"/>
                <w:color w:val="000000" w:themeColor="text1"/>
                <w:sz w:val="22"/>
              </w:rPr>
            </w:pPr>
          </w:p>
        </w:tc>
        <w:tc>
          <w:tcPr>
            <w:tcW w:w="1282" w:type="dxa"/>
            <w:tcBorders>
              <w:top w:val="single" w:sz="4" w:space="0" w:color="auto"/>
              <w:left w:val="single" w:sz="4" w:space="0" w:color="auto"/>
            </w:tcBorders>
            <w:shd w:val="clear" w:color="auto" w:fill="FFFFFF"/>
            <w:vAlign w:val="center"/>
          </w:tcPr>
          <w:p w14:paraId="483A1B7F" w14:textId="77777777" w:rsidR="002A7571" w:rsidRDefault="002A7571" w:rsidP="00817A71">
            <w:pPr>
              <w:jc w:val="center"/>
              <w:rPr>
                <w:rFonts w:hint="eastAsia"/>
                <w:color w:val="000000" w:themeColor="text1"/>
                <w:sz w:val="22"/>
              </w:rPr>
            </w:pPr>
          </w:p>
        </w:tc>
        <w:tc>
          <w:tcPr>
            <w:tcW w:w="1553" w:type="dxa"/>
            <w:tcBorders>
              <w:top w:val="single" w:sz="4" w:space="0" w:color="auto"/>
              <w:left w:val="single" w:sz="4" w:space="0" w:color="auto"/>
              <w:right w:val="single" w:sz="4" w:space="0" w:color="auto"/>
            </w:tcBorders>
            <w:shd w:val="clear" w:color="auto" w:fill="FFFFFF"/>
            <w:vAlign w:val="center"/>
          </w:tcPr>
          <w:p w14:paraId="783DA55C" w14:textId="77777777" w:rsidR="002A7571" w:rsidRDefault="002A7571" w:rsidP="00817A71">
            <w:pPr>
              <w:jc w:val="center"/>
              <w:rPr>
                <w:rFonts w:hint="eastAsia"/>
                <w:color w:val="000000" w:themeColor="text1"/>
                <w:sz w:val="22"/>
              </w:rPr>
            </w:pPr>
          </w:p>
        </w:tc>
      </w:tr>
      <w:tr w:rsidR="002A7571" w14:paraId="1199C574" w14:textId="77777777" w:rsidTr="002A7571">
        <w:trPr>
          <w:trHeight w:hRule="exact" w:val="475"/>
          <w:jc w:val="center"/>
        </w:trPr>
        <w:tc>
          <w:tcPr>
            <w:tcW w:w="704" w:type="dxa"/>
            <w:tcBorders>
              <w:top w:val="single" w:sz="4" w:space="0" w:color="auto"/>
              <w:left w:val="single" w:sz="4" w:space="0" w:color="auto"/>
            </w:tcBorders>
            <w:shd w:val="clear" w:color="auto" w:fill="FFFFFF"/>
            <w:vAlign w:val="center"/>
          </w:tcPr>
          <w:p w14:paraId="5C077BFD" w14:textId="77777777" w:rsidR="002A7571" w:rsidRDefault="002A7571" w:rsidP="00817A71">
            <w:pPr>
              <w:jc w:val="center"/>
              <w:rPr>
                <w:rFonts w:eastAsia="宋体" w:hint="eastAsia"/>
                <w:color w:val="000000" w:themeColor="text1"/>
                <w:sz w:val="22"/>
              </w:rPr>
            </w:pPr>
            <w:r>
              <w:rPr>
                <w:rFonts w:eastAsia="宋体" w:hint="eastAsia"/>
                <w:color w:val="000000" w:themeColor="text1"/>
                <w:sz w:val="22"/>
              </w:rPr>
              <w:t>3</w:t>
            </w:r>
          </w:p>
        </w:tc>
        <w:tc>
          <w:tcPr>
            <w:tcW w:w="2126" w:type="dxa"/>
            <w:tcBorders>
              <w:top w:val="single" w:sz="4" w:space="0" w:color="auto"/>
              <w:left w:val="single" w:sz="4" w:space="0" w:color="auto"/>
            </w:tcBorders>
            <w:shd w:val="clear" w:color="auto" w:fill="FFFFFF"/>
            <w:vAlign w:val="center"/>
          </w:tcPr>
          <w:p w14:paraId="262C8A0E" w14:textId="77777777" w:rsidR="002A7571" w:rsidRDefault="002A7571" w:rsidP="00817A71">
            <w:pPr>
              <w:jc w:val="center"/>
              <w:rPr>
                <w:rFonts w:eastAsia="宋体"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15B8F934" w14:textId="77777777" w:rsidR="002A7571" w:rsidRPr="00997F44"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743D099E" w14:textId="77777777" w:rsidR="002A7571" w:rsidRPr="00997F44" w:rsidRDefault="002A7571" w:rsidP="00817A71">
            <w:pPr>
              <w:jc w:val="center"/>
              <w:rPr>
                <w:rFonts w:hint="eastAsia"/>
                <w:color w:val="000000" w:themeColor="text1"/>
                <w:sz w:val="22"/>
              </w:rPr>
            </w:pPr>
          </w:p>
        </w:tc>
        <w:tc>
          <w:tcPr>
            <w:tcW w:w="1282" w:type="dxa"/>
            <w:tcBorders>
              <w:top w:val="single" w:sz="4" w:space="0" w:color="auto"/>
              <w:left w:val="single" w:sz="4" w:space="0" w:color="auto"/>
            </w:tcBorders>
            <w:shd w:val="clear" w:color="auto" w:fill="FFFFFF"/>
            <w:vAlign w:val="center"/>
          </w:tcPr>
          <w:p w14:paraId="64A6E869" w14:textId="77777777" w:rsidR="002A7571" w:rsidRDefault="002A7571" w:rsidP="00817A71">
            <w:pPr>
              <w:jc w:val="center"/>
              <w:rPr>
                <w:rFonts w:hint="eastAsia"/>
                <w:color w:val="000000" w:themeColor="text1"/>
                <w:sz w:val="22"/>
              </w:rPr>
            </w:pPr>
          </w:p>
        </w:tc>
        <w:tc>
          <w:tcPr>
            <w:tcW w:w="1553" w:type="dxa"/>
            <w:tcBorders>
              <w:top w:val="single" w:sz="4" w:space="0" w:color="auto"/>
              <w:left w:val="single" w:sz="4" w:space="0" w:color="auto"/>
              <w:right w:val="single" w:sz="4" w:space="0" w:color="auto"/>
            </w:tcBorders>
            <w:shd w:val="clear" w:color="auto" w:fill="FFFFFF"/>
            <w:vAlign w:val="center"/>
          </w:tcPr>
          <w:p w14:paraId="722EE147" w14:textId="77777777" w:rsidR="002A7571" w:rsidRDefault="002A7571" w:rsidP="00817A71">
            <w:pPr>
              <w:jc w:val="center"/>
              <w:rPr>
                <w:rFonts w:hint="eastAsia"/>
                <w:color w:val="000000" w:themeColor="text1"/>
                <w:sz w:val="22"/>
              </w:rPr>
            </w:pPr>
          </w:p>
        </w:tc>
      </w:tr>
      <w:tr w:rsidR="002A7571" w14:paraId="5B94E4A7" w14:textId="77777777" w:rsidTr="002A7571">
        <w:trPr>
          <w:trHeight w:hRule="exact" w:val="461"/>
          <w:jc w:val="center"/>
        </w:trPr>
        <w:tc>
          <w:tcPr>
            <w:tcW w:w="704" w:type="dxa"/>
            <w:tcBorders>
              <w:top w:val="single" w:sz="4" w:space="0" w:color="auto"/>
              <w:left w:val="single" w:sz="4" w:space="0" w:color="auto"/>
            </w:tcBorders>
            <w:shd w:val="clear" w:color="auto" w:fill="FFFFFF"/>
            <w:vAlign w:val="center"/>
          </w:tcPr>
          <w:p w14:paraId="5338A797" w14:textId="77777777" w:rsidR="002A7571" w:rsidRDefault="002A7571" w:rsidP="00817A71">
            <w:pPr>
              <w:jc w:val="center"/>
              <w:rPr>
                <w:rFonts w:eastAsia="宋体" w:hint="eastAsia"/>
                <w:color w:val="000000" w:themeColor="text1"/>
                <w:sz w:val="22"/>
              </w:rPr>
            </w:pPr>
            <w:r>
              <w:rPr>
                <w:rFonts w:eastAsia="宋体" w:hint="eastAsia"/>
                <w:color w:val="000000" w:themeColor="text1"/>
                <w:sz w:val="22"/>
              </w:rPr>
              <w:t>4</w:t>
            </w:r>
          </w:p>
        </w:tc>
        <w:tc>
          <w:tcPr>
            <w:tcW w:w="2126" w:type="dxa"/>
            <w:tcBorders>
              <w:top w:val="single" w:sz="4" w:space="0" w:color="auto"/>
              <w:left w:val="single" w:sz="4" w:space="0" w:color="auto"/>
            </w:tcBorders>
            <w:shd w:val="clear" w:color="auto" w:fill="FFFFFF"/>
            <w:vAlign w:val="center"/>
          </w:tcPr>
          <w:p w14:paraId="3F822B64"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7FC76581" w14:textId="77777777" w:rsidR="002A7571" w:rsidRPr="00997F44"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1F8DFF53" w14:textId="77777777" w:rsidR="002A7571" w:rsidRPr="00997F44" w:rsidRDefault="002A7571" w:rsidP="00817A71">
            <w:pPr>
              <w:jc w:val="center"/>
              <w:rPr>
                <w:rFonts w:hint="eastAsia"/>
                <w:color w:val="000000" w:themeColor="text1"/>
                <w:sz w:val="22"/>
              </w:rPr>
            </w:pPr>
          </w:p>
        </w:tc>
        <w:tc>
          <w:tcPr>
            <w:tcW w:w="1282" w:type="dxa"/>
            <w:tcBorders>
              <w:top w:val="single" w:sz="4" w:space="0" w:color="auto"/>
              <w:left w:val="single" w:sz="4" w:space="0" w:color="auto"/>
            </w:tcBorders>
            <w:shd w:val="clear" w:color="auto" w:fill="FFFFFF"/>
            <w:vAlign w:val="center"/>
          </w:tcPr>
          <w:p w14:paraId="2588D790" w14:textId="77777777" w:rsidR="002A7571" w:rsidRDefault="002A7571" w:rsidP="00817A71">
            <w:pPr>
              <w:jc w:val="center"/>
              <w:rPr>
                <w:rFonts w:hint="eastAsia"/>
                <w:color w:val="000000" w:themeColor="text1"/>
                <w:sz w:val="22"/>
              </w:rPr>
            </w:pPr>
          </w:p>
        </w:tc>
        <w:tc>
          <w:tcPr>
            <w:tcW w:w="1553" w:type="dxa"/>
            <w:tcBorders>
              <w:top w:val="single" w:sz="4" w:space="0" w:color="auto"/>
              <w:left w:val="single" w:sz="4" w:space="0" w:color="auto"/>
              <w:right w:val="single" w:sz="4" w:space="0" w:color="auto"/>
            </w:tcBorders>
            <w:shd w:val="clear" w:color="auto" w:fill="FFFFFF"/>
            <w:vAlign w:val="center"/>
          </w:tcPr>
          <w:p w14:paraId="0DC282F0" w14:textId="77777777" w:rsidR="002A7571" w:rsidRDefault="002A7571" w:rsidP="00817A71">
            <w:pPr>
              <w:jc w:val="center"/>
              <w:rPr>
                <w:rFonts w:hint="eastAsia"/>
                <w:color w:val="000000" w:themeColor="text1"/>
                <w:sz w:val="22"/>
              </w:rPr>
            </w:pPr>
          </w:p>
        </w:tc>
      </w:tr>
      <w:tr w:rsidR="002A7571" w14:paraId="7235411A" w14:textId="77777777" w:rsidTr="002A7571">
        <w:trPr>
          <w:trHeight w:hRule="exact" w:val="461"/>
          <w:jc w:val="center"/>
        </w:trPr>
        <w:tc>
          <w:tcPr>
            <w:tcW w:w="704" w:type="dxa"/>
            <w:tcBorders>
              <w:top w:val="single" w:sz="4" w:space="0" w:color="auto"/>
              <w:left w:val="single" w:sz="4" w:space="0" w:color="auto"/>
            </w:tcBorders>
            <w:shd w:val="clear" w:color="auto" w:fill="FFFFFF"/>
            <w:vAlign w:val="center"/>
          </w:tcPr>
          <w:p w14:paraId="7A14B4A7" w14:textId="77777777" w:rsidR="002A7571" w:rsidRDefault="002A7571" w:rsidP="00817A71">
            <w:pPr>
              <w:jc w:val="center"/>
              <w:rPr>
                <w:rFonts w:eastAsia="宋体" w:hint="eastAsia"/>
                <w:color w:val="000000" w:themeColor="text1"/>
                <w:sz w:val="22"/>
              </w:rPr>
            </w:pPr>
            <w:r>
              <w:rPr>
                <w:rFonts w:eastAsia="宋体" w:hint="eastAsia"/>
                <w:color w:val="000000" w:themeColor="text1"/>
                <w:sz w:val="22"/>
              </w:rPr>
              <w:t>5</w:t>
            </w:r>
          </w:p>
        </w:tc>
        <w:tc>
          <w:tcPr>
            <w:tcW w:w="2126" w:type="dxa"/>
            <w:tcBorders>
              <w:top w:val="single" w:sz="4" w:space="0" w:color="auto"/>
              <w:left w:val="single" w:sz="4" w:space="0" w:color="auto"/>
            </w:tcBorders>
            <w:shd w:val="clear" w:color="auto" w:fill="FFFFFF"/>
            <w:vAlign w:val="center"/>
          </w:tcPr>
          <w:p w14:paraId="076370A5"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0CE514BB"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4B58F28B" w14:textId="77777777" w:rsidR="002A7571" w:rsidRDefault="002A7571" w:rsidP="00817A71">
            <w:pPr>
              <w:jc w:val="center"/>
              <w:rPr>
                <w:rFonts w:hint="eastAsia"/>
                <w:color w:val="000000" w:themeColor="text1"/>
                <w:sz w:val="22"/>
              </w:rPr>
            </w:pPr>
          </w:p>
        </w:tc>
        <w:tc>
          <w:tcPr>
            <w:tcW w:w="1282" w:type="dxa"/>
            <w:tcBorders>
              <w:top w:val="single" w:sz="4" w:space="0" w:color="auto"/>
              <w:left w:val="single" w:sz="4" w:space="0" w:color="auto"/>
            </w:tcBorders>
            <w:shd w:val="clear" w:color="auto" w:fill="FFFFFF"/>
            <w:vAlign w:val="center"/>
          </w:tcPr>
          <w:p w14:paraId="2E5DA992" w14:textId="77777777" w:rsidR="002A7571" w:rsidRDefault="002A7571" w:rsidP="00817A71">
            <w:pPr>
              <w:jc w:val="center"/>
              <w:rPr>
                <w:rFonts w:hint="eastAsia"/>
                <w:color w:val="000000" w:themeColor="text1"/>
                <w:sz w:val="22"/>
              </w:rPr>
            </w:pPr>
          </w:p>
        </w:tc>
        <w:tc>
          <w:tcPr>
            <w:tcW w:w="1553" w:type="dxa"/>
            <w:tcBorders>
              <w:top w:val="single" w:sz="4" w:space="0" w:color="auto"/>
              <w:left w:val="single" w:sz="4" w:space="0" w:color="auto"/>
              <w:right w:val="single" w:sz="4" w:space="0" w:color="auto"/>
            </w:tcBorders>
            <w:shd w:val="clear" w:color="auto" w:fill="FFFFFF"/>
            <w:vAlign w:val="center"/>
          </w:tcPr>
          <w:p w14:paraId="5A3F0F2B" w14:textId="77777777" w:rsidR="002A7571" w:rsidRDefault="002A7571" w:rsidP="00817A71">
            <w:pPr>
              <w:jc w:val="center"/>
              <w:rPr>
                <w:rFonts w:hint="eastAsia"/>
                <w:color w:val="000000" w:themeColor="text1"/>
                <w:sz w:val="22"/>
              </w:rPr>
            </w:pPr>
          </w:p>
        </w:tc>
      </w:tr>
      <w:tr w:rsidR="002A7571" w14:paraId="1BB141C2" w14:textId="77777777" w:rsidTr="002A7571">
        <w:trPr>
          <w:trHeight w:hRule="exact" w:val="461"/>
          <w:jc w:val="center"/>
        </w:trPr>
        <w:tc>
          <w:tcPr>
            <w:tcW w:w="704" w:type="dxa"/>
            <w:tcBorders>
              <w:top w:val="single" w:sz="4" w:space="0" w:color="auto"/>
              <w:left w:val="single" w:sz="4" w:space="0" w:color="auto"/>
            </w:tcBorders>
            <w:shd w:val="clear" w:color="auto" w:fill="FFFFFF"/>
            <w:vAlign w:val="center"/>
          </w:tcPr>
          <w:p w14:paraId="000F6C2C" w14:textId="77777777" w:rsidR="002A7571" w:rsidRDefault="002A7571" w:rsidP="00817A71">
            <w:pPr>
              <w:jc w:val="center"/>
              <w:rPr>
                <w:rFonts w:eastAsia="宋体" w:hint="eastAsia"/>
                <w:color w:val="000000" w:themeColor="text1"/>
                <w:sz w:val="22"/>
              </w:rPr>
            </w:pPr>
            <w:r>
              <w:rPr>
                <w:rFonts w:eastAsia="宋体" w:hint="eastAsia"/>
                <w:color w:val="000000" w:themeColor="text1"/>
                <w:sz w:val="22"/>
              </w:rPr>
              <w:t>6</w:t>
            </w:r>
          </w:p>
        </w:tc>
        <w:tc>
          <w:tcPr>
            <w:tcW w:w="2126" w:type="dxa"/>
            <w:tcBorders>
              <w:top w:val="single" w:sz="4" w:space="0" w:color="auto"/>
              <w:left w:val="single" w:sz="4" w:space="0" w:color="auto"/>
            </w:tcBorders>
            <w:shd w:val="clear" w:color="auto" w:fill="FFFFFF"/>
            <w:vAlign w:val="center"/>
          </w:tcPr>
          <w:p w14:paraId="6AB592D9"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52CF77E2"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7C36F389" w14:textId="77777777" w:rsidR="002A7571" w:rsidRDefault="002A7571" w:rsidP="00817A71">
            <w:pPr>
              <w:jc w:val="center"/>
              <w:rPr>
                <w:rFonts w:hint="eastAsia"/>
                <w:color w:val="000000" w:themeColor="text1"/>
                <w:sz w:val="22"/>
              </w:rPr>
            </w:pPr>
          </w:p>
        </w:tc>
        <w:tc>
          <w:tcPr>
            <w:tcW w:w="1282" w:type="dxa"/>
            <w:tcBorders>
              <w:top w:val="single" w:sz="4" w:space="0" w:color="auto"/>
              <w:left w:val="single" w:sz="4" w:space="0" w:color="auto"/>
            </w:tcBorders>
            <w:shd w:val="clear" w:color="auto" w:fill="FFFFFF"/>
            <w:vAlign w:val="center"/>
          </w:tcPr>
          <w:p w14:paraId="6329D830" w14:textId="77777777" w:rsidR="002A7571" w:rsidRDefault="002A7571" w:rsidP="00817A71">
            <w:pPr>
              <w:jc w:val="center"/>
              <w:rPr>
                <w:rFonts w:hint="eastAsia"/>
                <w:color w:val="000000" w:themeColor="text1"/>
                <w:sz w:val="22"/>
              </w:rPr>
            </w:pPr>
          </w:p>
        </w:tc>
        <w:tc>
          <w:tcPr>
            <w:tcW w:w="1553" w:type="dxa"/>
            <w:tcBorders>
              <w:top w:val="single" w:sz="4" w:space="0" w:color="auto"/>
              <w:left w:val="single" w:sz="4" w:space="0" w:color="auto"/>
              <w:right w:val="single" w:sz="4" w:space="0" w:color="auto"/>
            </w:tcBorders>
            <w:shd w:val="clear" w:color="auto" w:fill="FFFFFF"/>
            <w:vAlign w:val="center"/>
          </w:tcPr>
          <w:p w14:paraId="5757885F" w14:textId="77777777" w:rsidR="002A7571" w:rsidRDefault="002A7571" w:rsidP="00817A71">
            <w:pPr>
              <w:jc w:val="center"/>
              <w:rPr>
                <w:rFonts w:hint="eastAsia"/>
                <w:color w:val="000000" w:themeColor="text1"/>
                <w:sz w:val="22"/>
              </w:rPr>
            </w:pPr>
          </w:p>
        </w:tc>
      </w:tr>
      <w:tr w:rsidR="002A7571" w14:paraId="4EA752CA" w14:textId="77777777" w:rsidTr="002A7571">
        <w:trPr>
          <w:trHeight w:hRule="exact" w:val="461"/>
          <w:jc w:val="center"/>
        </w:trPr>
        <w:tc>
          <w:tcPr>
            <w:tcW w:w="704" w:type="dxa"/>
            <w:tcBorders>
              <w:top w:val="single" w:sz="4" w:space="0" w:color="auto"/>
              <w:left w:val="single" w:sz="4" w:space="0" w:color="auto"/>
            </w:tcBorders>
            <w:shd w:val="clear" w:color="auto" w:fill="FFFFFF"/>
            <w:vAlign w:val="center"/>
          </w:tcPr>
          <w:p w14:paraId="7A34675F" w14:textId="77777777" w:rsidR="002A7571" w:rsidRDefault="002A7571" w:rsidP="00817A71">
            <w:pPr>
              <w:jc w:val="center"/>
              <w:rPr>
                <w:rFonts w:eastAsia="宋体" w:hint="eastAsia"/>
                <w:color w:val="000000" w:themeColor="text1"/>
                <w:sz w:val="22"/>
              </w:rPr>
            </w:pPr>
            <w:r>
              <w:rPr>
                <w:rFonts w:eastAsia="宋体" w:hint="eastAsia"/>
                <w:color w:val="000000" w:themeColor="text1"/>
                <w:sz w:val="22"/>
              </w:rPr>
              <w:t>7</w:t>
            </w:r>
          </w:p>
        </w:tc>
        <w:tc>
          <w:tcPr>
            <w:tcW w:w="2126" w:type="dxa"/>
            <w:tcBorders>
              <w:top w:val="single" w:sz="4" w:space="0" w:color="auto"/>
              <w:left w:val="single" w:sz="4" w:space="0" w:color="auto"/>
            </w:tcBorders>
            <w:shd w:val="clear" w:color="auto" w:fill="FFFFFF"/>
            <w:vAlign w:val="center"/>
          </w:tcPr>
          <w:p w14:paraId="476E94AF"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784ACA13"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68372633" w14:textId="77777777" w:rsidR="002A7571" w:rsidRDefault="002A7571" w:rsidP="00817A71">
            <w:pPr>
              <w:jc w:val="center"/>
              <w:rPr>
                <w:rFonts w:hint="eastAsia"/>
                <w:color w:val="000000" w:themeColor="text1"/>
                <w:sz w:val="22"/>
              </w:rPr>
            </w:pPr>
          </w:p>
        </w:tc>
        <w:tc>
          <w:tcPr>
            <w:tcW w:w="1282" w:type="dxa"/>
            <w:tcBorders>
              <w:top w:val="single" w:sz="4" w:space="0" w:color="auto"/>
              <w:left w:val="single" w:sz="4" w:space="0" w:color="auto"/>
            </w:tcBorders>
            <w:shd w:val="clear" w:color="auto" w:fill="FFFFFF"/>
            <w:vAlign w:val="center"/>
          </w:tcPr>
          <w:p w14:paraId="26C15090" w14:textId="77777777" w:rsidR="002A7571" w:rsidRDefault="002A7571" w:rsidP="00817A71">
            <w:pPr>
              <w:jc w:val="center"/>
              <w:rPr>
                <w:rFonts w:hint="eastAsia"/>
                <w:color w:val="000000" w:themeColor="text1"/>
                <w:sz w:val="22"/>
              </w:rPr>
            </w:pPr>
          </w:p>
        </w:tc>
        <w:tc>
          <w:tcPr>
            <w:tcW w:w="1553" w:type="dxa"/>
            <w:tcBorders>
              <w:top w:val="single" w:sz="4" w:space="0" w:color="auto"/>
              <w:left w:val="single" w:sz="4" w:space="0" w:color="auto"/>
              <w:right w:val="single" w:sz="4" w:space="0" w:color="auto"/>
            </w:tcBorders>
            <w:shd w:val="clear" w:color="auto" w:fill="FFFFFF"/>
            <w:vAlign w:val="center"/>
          </w:tcPr>
          <w:p w14:paraId="613C7C94" w14:textId="77777777" w:rsidR="002A7571" w:rsidRDefault="002A7571" w:rsidP="00817A71">
            <w:pPr>
              <w:jc w:val="center"/>
              <w:rPr>
                <w:rFonts w:hint="eastAsia"/>
                <w:color w:val="000000" w:themeColor="text1"/>
                <w:sz w:val="22"/>
              </w:rPr>
            </w:pPr>
          </w:p>
        </w:tc>
      </w:tr>
      <w:tr w:rsidR="002A7571" w14:paraId="6350819D" w14:textId="77777777" w:rsidTr="002A7571">
        <w:trPr>
          <w:trHeight w:hRule="exact" w:val="461"/>
          <w:jc w:val="center"/>
        </w:trPr>
        <w:tc>
          <w:tcPr>
            <w:tcW w:w="704" w:type="dxa"/>
            <w:tcBorders>
              <w:top w:val="single" w:sz="4" w:space="0" w:color="auto"/>
              <w:left w:val="single" w:sz="4" w:space="0" w:color="auto"/>
            </w:tcBorders>
            <w:shd w:val="clear" w:color="auto" w:fill="FFFFFF"/>
            <w:vAlign w:val="center"/>
          </w:tcPr>
          <w:p w14:paraId="041FE614" w14:textId="77777777" w:rsidR="002A7571" w:rsidRDefault="002A7571" w:rsidP="00817A71">
            <w:pPr>
              <w:jc w:val="center"/>
              <w:rPr>
                <w:rFonts w:eastAsia="宋体" w:hint="eastAsia"/>
                <w:color w:val="000000" w:themeColor="text1"/>
                <w:sz w:val="22"/>
              </w:rPr>
            </w:pPr>
            <w:r>
              <w:rPr>
                <w:rFonts w:eastAsia="宋体" w:hint="eastAsia"/>
                <w:color w:val="000000" w:themeColor="text1"/>
                <w:sz w:val="22"/>
              </w:rPr>
              <w:t>8</w:t>
            </w:r>
          </w:p>
        </w:tc>
        <w:tc>
          <w:tcPr>
            <w:tcW w:w="2126" w:type="dxa"/>
            <w:tcBorders>
              <w:top w:val="single" w:sz="4" w:space="0" w:color="auto"/>
              <w:left w:val="single" w:sz="4" w:space="0" w:color="auto"/>
            </w:tcBorders>
            <w:shd w:val="clear" w:color="auto" w:fill="FFFFFF"/>
            <w:vAlign w:val="center"/>
          </w:tcPr>
          <w:p w14:paraId="56CA46CF"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290B6039"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34772933" w14:textId="77777777" w:rsidR="002A7571" w:rsidRDefault="002A7571" w:rsidP="00817A71">
            <w:pPr>
              <w:jc w:val="center"/>
              <w:rPr>
                <w:rFonts w:hint="eastAsia"/>
                <w:color w:val="000000" w:themeColor="text1"/>
                <w:sz w:val="22"/>
              </w:rPr>
            </w:pPr>
          </w:p>
        </w:tc>
        <w:tc>
          <w:tcPr>
            <w:tcW w:w="1282" w:type="dxa"/>
            <w:tcBorders>
              <w:top w:val="single" w:sz="4" w:space="0" w:color="auto"/>
              <w:left w:val="single" w:sz="4" w:space="0" w:color="auto"/>
            </w:tcBorders>
            <w:shd w:val="clear" w:color="auto" w:fill="FFFFFF"/>
            <w:vAlign w:val="center"/>
          </w:tcPr>
          <w:p w14:paraId="5A744FBC" w14:textId="77777777" w:rsidR="002A7571" w:rsidRDefault="002A7571" w:rsidP="00817A71">
            <w:pPr>
              <w:jc w:val="center"/>
              <w:rPr>
                <w:rFonts w:hint="eastAsia"/>
                <w:color w:val="000000" w:themeColor="text1"/>
                <w:sz w:val="22"/>
              </w:rPr>
            </w:pPr>
          </w:p>
        </w:tc>
        <w:tc>
          <w:tcPr>
            <w:tcW w:w="1553" w:type="dxa"/>
            <w:tcBorders>
              <w:top w:val="single" w:sz="4" w:space="0" w:color="auto"/>
              <w:left w:val="single" w:sz="4" w:space="0" w:color="auto"/>
              <w:right w:val="single" w:sz="4" w:space="0" w:color="auto"/>
            </w:tcBorders>
            <w:shd w:val="clear" w:color="auto" w:fill="FFFFFF"/>
            <w:vAlign w:val="center"/>
          </w:tcPr>
          <w:p w14:paraId="3B23C0B4" w14:textId="77777777" w:rsidR="002A7571" w:rsidRDefault="002A7571" w:rsidP="00817A71">
            <w:pPr>
              <w:jc w:val="center"/>
              <w:rPr>
                <w:rFonts w:hint="eastAsia"/>
                <w:color w:val="000000" w:themeColor="text1"/>
                <w:sz w:val="22"/>
              </w:rPr>
            </w:pPr>
          </w:p>
        </w:tc>
      </w:tr>
      <w:tr w:rsidR="002A7571" w14:paraId="37B7E4A3" w14:textId="77777777" w:rsidTr="002A7571">
        <w:trPr>
          <w:trHeight w:hRule="exact" w:val="461"/>
          <w:jc w:val="center"/>
        </w:trPr>
        <w:tc>
          <w:tcPr>
            <w:tcW w:w="704" w:type="dxa"/>
            <w:tcBorders>
              <w:top w:val="single" w:sz="4" w:space="0" w:color="auto"/>
              <w:left w:val="single" w:sz="4" w:space="0" w:color="auto"/>
            </w:tcBorders>
            <w:shd w:val="clear" w:color="auto" w:fill="FFFFFF"/>
            <w:vAlign w:val="center"/>
          </w:tcPr>
          <w:p w14:paraId="228953E8" w14:textId="77777777" w:rsidR="002A7571" w:rsidRDefault="002A7571" w:rsidP="00817A71">
            <w:pPr>
              <w:jc w:val="center"/>
              <w:rPr>
                <w:rFonts w:eastAsia="宋体" w:hint="eastAsia"/>
                <w:color w:val="000000" w:themeColor="text1"/>
                <w:sz w:val="22"/>
              </w:rPr>
            </w:pPr>
            <w:r>
              <w:rPr>
                <w:rFonts w:eastAsia="宋体" w:hint="eastAsia"/>
                <w:color w:val="000000" w:themeColor="text1"/>
                <w:sz w:val="22"/>
              </w:rPr>
              <w:t>9</w:t>
            </w:r>
          </w:p>
        </w:tc>
        <w:tc>
          <w:tcPr>
            <w:tcW w:w="2126" w:type="dxa"/>
            <w:tcBorders>
              <w:top w:val="single" w:sz="4" w:space="0" w:color="auto"/>
              <w:left w:val="single" w:sz="4" w:space="0" w:color="auto"/>
            </w:tcBorders>
            <w:shd w:val="clear" w:color="auto" w:fill="FFFFFF"/>
            <w:vAlign w:val="center"/>
          </w:tcPr>
          <w:p w14:paraId="0964A607"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75421D9A" w14:textId="77777777" w:rsidR="002A7571" w:rsidRDefault="002A7571" w:rsidP="00817A71">
            <w:pPr>
              <w:jc w:val="center"/>
              <w:rPr>
                <w:rFonts w:hint="eastAsia"/>
                <w:color w:val="000000" w:themeColor="text1"/>
                <w:sz w:val="22"/>
              </w:rPr>
            </w:pPr>
          </w:p>
        </w:tc>
        <w:tc>
          <w:tcPr>
            <w:tcW w:w="1134" w:type="dxa"/>
            <w:tcBorders>
              <w:top w:val="single" w:sz="4" w:space="0" w:color="auto"/>
              <w:left w:val="single" w:sz="4" w:space="0" w:color="auto"/>
            </w:tcBorders>
            <w:shd w:val="clear" w:color="auto" w:fill="FFFFFF"/>
            <w:vAlign w:val="center"/>
          </w:tcPr>
          <w:p w14:paraId="04768C98" w14:textId="77777777" w:rsidR="002A7571" w:rsidRDefault="002A7571" w:rsidP="00817A71">
            <w:pPr>
              <w:jc w:val="center"/>
              <w:rPr>
                <w:rFonts w:hint="eastAsia"/>
                <w:color w:val="000000" w:themeColor="text1"/>
                <w:sz w:val="22"/>
              </w:rPr>
            </w:pPr>
          </w:p>
        </w:tc>
        <w:tc>
          <w:tcPr>
            <w:tcW w:w="1282" w:type="dxa"/>
            <w:tcBorders>
              <w:top w:val="single" w:sz="4" w:space="0" w:color="auto"/>
              <w:left w:val="single" w:sz="4" w:space="0" w:color="auto"/>
            </w:tcBorders>
            <w:shd w:val="clear" w:color="auto" w:fill="FFFFFF"/>
            <w:vAlign w:val="center"/>
          </w:tcPr>
          <w:p w14:paraId="52FC4935" w14:textId="77777777" w:rsidR="002A7571" w:rsidRDefault="002A7571" w:rsidP="00817A71">
            <w:pPr>
              <w:jc w:val="center"/>
              <w:rPr>
                <w:rFonts w:hint="eastAsia"/>
                <w:color w:val="000000" w:themeColor="text1"/>
                <w:sz w:val="22"/>
              </w:rPr>
            </w:pPr>
          </w:p>
        </w:tc>
        <w:tc>
          <w:tcPr>
            <w:tcW w:w="1553" w:type="dxa"/>
            <w:tcBorders>
              <w:top w:val="single" w:sz="4" w:space="0" w:color="auto"/>
              <w:left w:val="single" w:sz="4" w:space="0" w:color="auto"/>
              <w:right w:val="single" w:sz="4" w:space="0" w:color="auto"/>
            </w:tcBorders>
            <w:shd w:val="clear" w:color="auto" w:fill="FFFFFF"/>
            <w:vAlign w:val="center"/>
          </w:tcPr>
          <w:p w14:paraId="3391539E" w14:textId="77777777" w:rsidR="002A7571" w:rsidRDefault="002A7571" w:rsidP="00817A71">
            <w:pPr>
              <w:jc w:val="center"/>
              <w:rPr>
                <w:rFonts w:hint="eastAsia"/>
                <w:color w:val="000000" w:themeColor="text1"/>
                <w:sz w:val="22"/>
              </w:rPr>
            </w:pPr>
          </w:p>
        </w:tc>
      </w:tr>
      <w:tr w:rsidR="009B617F" w14:paraId="6BF75164" w14:textId="77777777" w:rsidTr="00B80BCE">
        <w:trPr>
          <w:trHeight w:hRule="exact" w:val="311"/>
          <w:jc w:val="center"/>
        </w:trPr>
        <w:tc>
          <w:tcPr>
            <w:tcW w:w="6380" w:type="dxa"/>
            <w:gridSpan w:val="5"/>
            <w:tcBorders>
              <w:top w:val="single" w:sz="4" w:space="0" w:color="auto"/>
              <w:left w:val="single" w:sz="4" w:space="0" w:color="auto"/>
              <w:bottom w:val="single" w:sz="4" w:space="0" w:color="auto"/>
            </w:tcBorders>
            <w:shd w:val="clear" w:color="auto" w:fill="FFFFFF"/>
            <w:vAlign w:val="center"/>
          </w:tcPr>
          <w:p w14:paraId="1873E6C3" w14:textId="1D60FD53" w:rsidR="009B617F" w:rsidRDefault="009B617F" w:rsidP="00817A71">
            <w:pPr>
              <w:jc w:val="center"/>
              <w:rPr>
                <w:rFonts w:hint="eastAsia"/>
                <w:color w:val="000000" w:themeColor="text1"/>
                <w:sz w:val="10"/>
                <w:szCs w:val="10"/>
              </w:rPr>
            </w:pPr>
            <w:r>
              <w:rPr>
                <w:color w:val="000000" w:themeColor="text1"/>
              </w:rPr>
              <w:t>合计</w:t>
            </w:r>
          </w:p>
        </w:tc>
        <w:tc>
          <w:tcPr>
            <w:tcW w:w="1553" w:type="dxa"/>
            <w:tcBorders>
              <w:top w:val="single" w:sz="4" w:space="0" w:color="auto"/>
              <w:left w:val="single" w:sz="4" w:space="0" w:color="auto"/>
              <w:bottom w:val="single" w:sz="4" w:space="0" w:color="auto"/>
              <w:right w:val="single" w:sz="4" w:space="0" w:color="auto"/>
            </w:tcBorders>
            <w:shd w:val="clear" w:color="auto" w:fill="FFFFFF"/>
          </w:tcPr>
          <w:p w14:paraId="31689404" w14:textId="77777777" w:rsidR="009B617F" w:rsidRDefault="009B617F" w:rsidP="00817A71">
            <w:pPr>
              <w:jc w:val="center"/>
              <w:rPr>
                <w:rFonts w:hint="eastAsia"/>
                <w:color w:val="000000" w:themeColor="text1"/>
                <w:sz w:val="10"/>
                <w:szCs w:val="10"/>
              </w:rPr>
            </w:pPr>
          </w:p>
        </w:tc>
      </w:tr>
    </w:tbl>
    <w:p w14:paraId="09FA530E" w14:textId="77777777" w:rsidR="002A7571" w:rsidRDefault="002A7571" w:rsidP="002A7571">
      <w:pPr>
        <w:spacing w:after="259" w:line="1" w:lineRule="exact"/>
        <w:rPr>
          <w:rFonts w:hint="eastAsia"/>
          <w:color w:val="000000" w:themeColor="text1"/>
        </w:rPr>
      </w:pPr>
    </w:p>
    <w:p w14:paraId="35519954" w14:textId="0FB4E11E" w:rsidR="002A7571" w:rsidRDefault="002A7571" w:rsidP="009B617F">
      <w:pPr>
        <w:pStyle w:val="Bodytext10"/>
        <w:spacing w:line="324" w:lineRule="exact"/>
        <w:ind w:firstLine="360"/>
        <w:rPr>
          <w:rFonts w:hint="eastAsia"/>
          <w:color w:val="000000" w:themeColor="text1"/>
          <w:lang w:eastAsia="zh-CN"/>
        </w:rPr>
      </w:pPr>
      <w:r>
        <w:rPr>
          <w:color w:val="000000" w:themeColor="text1"/>
        </w:rPr>
        <w:t>备注：</w:t>
      </w:r>
      <w:r w:rsidR="009B617F">
        <w:rPr>
          <w:rFonts w:hint="eastAsia"/>
          <w:color w:val="000000" w:themeColor="text1"/>
          <w:lang w:eastAsia="zh-CN"/>
        </w:rPr>
        <w:t>结算用量</w:t>
      </w:r>
      <w:r>
        <w:rPr>
          <w:color w:val="000000" w:themeColor="text1"/>
          <w:lang w:eastAsia="zh-CN"/>
        </w:rPr>
        <w:t>按结算</w:t>
      </w:r>
      <w:r w:rsidR="009B617F">
        <w:rPr>
          <w:rFonts w:hint="eastAsia"/>
          <w:color w:val="000000" w:themeColor="text1"/>
          <w:lang w:eastAsia="zh-CN"/>
        </w:rPr>
        <w:t>周期内</w:t>
      </w:r>
      <w:r>
        <w:rPr>
          <w:color w:val="000000" w:themeColor="text1"/>
          <w:lang w:eastAsia="zh-CN"/>
        </w:rPr>
        <w:t>实际发生为准，</w:t>
      </w:r>
      <w:r w:rsidR="009B617F">
        <w:rPr>
          <w:rFonts w:hint="eastAsia"/>
          <w:color w:val="000000" w:themeColor="text1"/>
          <w:lang w:eastAsia="zh-CN"/>
        </w:rPr>
        <w:t>乙方配合甲方核对调用量、金额的准确性。</w:t>
      </w:r>
    </w:p>
    <w:p w14:paraId="3AF69269" w14:textId="77777777" w:rsidR="009B617F" w:rsidRDefault="009B617F" w:rsidP="009B617F">
      <w:pPr>
        <w:pStyle w:val="Bodytext10"/>
        <w:spacing w:line="324" w:lineRule="exact"/>
        <w:ind w:firstLine="360"/>
        <w:rPr>
          <w:rFonts w:hint="eastAsia"/>
          <w:color w:val="000000" w:themeColor="text1"/>
          <w:lang w:eastAsia="zh-CN"/>
        </w:rPr>
      </w:pPr>
    </w:p>
    <w:p w14:paraId="76269771" w14:textId="77777777" w:rsidR="009B617F" w:rsidRDefault="009B617F" w:rsidP="009B617F">
      <w:pPr>
        <w:pStyle w:val="Bodytext10"/>
        <w:spacing w:line="324" w:lineRule="exact"/>
        <w:ind w:firstLine="360"/>
        <w:rPr>
          <w:rFonts w:hint="eastAsia"/>
          <w:color w:val="000000" w:themeColor="text1"/>
        </w:rPr>
      </w:pPr>
    </w:p>
    <w:p w14:paraId="1673F852" w14:textId="79BB20EC" w:rsidR="002A7571" w:rsidRDefault="002A7571" w:rsidP="009B617F">
      <w:pPr>
        <w:pStyle w:val="Bodytext10"/>
        <w:tabs>
          <w:tab w:val="left" w:pos="5539"/>
        </w:tabs>
        <w:spacing w:after="360" w:line="240" w:lineRule="auto"/>
        <w:rPr>
          <w:rFonts w:hint="eastAsia"/>
          <w:color w:val="000000" w:themeColor="text1"/>
          <w:lang w:eastAsia="zh-CN"/>
        </w:rPr>
      </w:pPr>
      <w:r>
        <w:rPr>
          <w:color w:val="000000" w:themeColor="text1"/>
          <w:lang w:eastAsia="zh-CN"/>
        </w:rPr>
        <w:t>甲方</w:t>
      </w:r>
      <w:r>
        <w:rPr>
          <w:rFonts w:hint="eastAsia"/>
          <w:color w:val="000000" w:themeColor="text1"/>
          <w:lang w:eastAsia="zh-CN"/>
        </w:rPr>
        <w:t>盖章</w:t>
      </w:r>
      <w:r>
        <w:rPr>
          <w:color w:val="000000" w:themeColor="text1"/>
          <w:lang w:eastAsia="zh-CN"/>
        </w:rPr>
        <w:t>确认：</w:t>
      </w:r>
      <w:r w:rsidR="008F4542">
        <w:rPr>
          <w:rFonts w:hint="eastAsia"/>
          <w:color w:val="000000" w:themeColor="text1"/>
          <w:lang w:val="en-US" w:eastAsia="zh-CN"/>
        </w:rPr>
        <w:t>XX</w:t>
      </w:r>
      <w:r w:rsidR="009B617F">
        <w:rPr>
          <w:rFonts w:hint="eastAsia"/>
          <w:color w:val="000000" w:themeColor="text1"/>
          <w:lang w:val="en-US" w:eastAsia="zh-CN"/>
        </w:rPr>
        <w:t xml:space="preserve">科技有限公司       </w:t>
      </w:r>
      <w:r>
        <w:rPr>
          <w:color w:val="000000" w:themeColor="text1"/>
          <w:lang w:eastAsia="zh-CN"/>
        </w:rPr>
        <w:t>乙方</w:t>
      </w:r>
      <w:r>
        <w:rPr>
          <w:rFonts w:hint="eastAsia"/>
          <w:color w:val="000000" w:themeColor="text1"/>
          <w:lang w:eastAsia="zh-CN"/>
        </w:rPr>
        <w:t>盖章确</w:t>
      </w:r>
      <w:r>
        <w:rPr>
          <w:color w:val="000000" w:themeColor="text1"/>
          <w:lang w:eastAsia="zh-CN"/>
        </w:rPr>
        <w:t>认:</w:t>
      </w:r>
      <w:r w:rsidRPr="00104E7A">
        <w:rPr>
          <w:rFonts w:hint="eastAsia"/>
          <w:color w:val="000000" w:themeColor="text1"/>
          <w:sz w:val="24"/>
          <w:szCs w:val="24"/>
          <w:lang w:val="en-US" w:eastAsia="zh-CN"/>
        </w:rPr>
        <w:t xml:space="preserve"> </w:t>
      </w:r>
      <w:r w:rsidR="00752123" w:rsidRPr="00752123">
        <w:rPr>
          <w:rFonts w:hint="eastAsia"/>
          <w:color w:val="000000" w:themeColor="text1"/>
          <w:highlight w:val="yellow"/>
          <w:lang w:val="en-US" w:eastAsia="zh-CN"/>
        </w:rPr>
        <w:t>XXXXXX有限公司</w:t>
      </w:r>
    </w:p>
    <w:p w14:paraId="7A0A1C3B" w14:textId="6EDA8F28" w:rsidR="002A7571" w:rsidRDefault="002A7571" w:rsidP="002A7571">
      <w:pPr>
        <w:pStyle w:val="Bodytext10"/>
        <w:spacing w:after="380" w:line="240" w:lineRule="auto"/>
        <w:rPr>
          <w:rFonts w:hint="eastAsia"/>
          <w:color w:val="000000" w:themeColor="text1"/>
          <w:lang w:eastAsia="zh-CN"/>
        </w:rPr>
      </w:pPr>
      <w:r>
        <w:rPr>
          <w:rFonts w:hint="eastAsia"/>
          <w:color w:val="000000" w:themeColor="text1"/>
          <w:lang w:eastAsia="zh-CN"/>
        </w:rPr>
        <w:t>甲方联系人</w:t>
      </w:r>
      <w:r w:rsidRPr="00F123E6">
        <w:rPr>
          <w:color w:val="000000" w:themeColor="text1"/>
          <w:lang w:eastAsia="zh-CN"/>
        </w:rPr>
        <w:t>：</w:t>
      </w:r>
      <w:r>
        <w:rPr>
          <w:rFonts w:hint="eastAsia"/>
          <w:color w:val="000000" w:themeColor="text1"/>
          <w:lang w:eastAsia="zh-CN"/>
        </w:rPr>
        <w:t xml:space="preserve">                         乙方联系人</w:t>
      </w:r>
      <w:r w:rsidRPr="00F123E6">
        <w:rPr>
          <w:color w:val="000000" w:themeColor="text1"/>
          <w:lang w:eastAsia="zh-CN"/>
        </w:rPr>
        <w:t>：</w:t>
      </w:r>
    </w:p>
    <w:p w14:paraId="1D1E5E08" w14:textId="6D9F196D" w:rsidR="002A7571" w:rsidRPr="009B617F" w:rsidRDefault="002A7571" w:rsidP="009B617F">
      <w:pPr>
        <w:pStyle w:val="Bodytext10"/>
        <w:spacing w:after="380" w:line="240" w:lineRule="auto"/>
        <w:rPr>
          <w:rFonts w:hint="eastAsia"/>
          <w:color w:val="000000" w:themeColor="text1"/>
          <w:lang w:val="en-US"/>
        </w:rPr>
      </w:pPr>
      <w:r>
        <w:rPr>
          <w:color w:val="000000" w:themeColor="text1"/>
        </w:rPr>
        <w:t>日期:</w:t>
      </w:r>
      <w:r>
        <w:rPr>
          <w:rFonts w:hint="eastAsia"/>
          <w:color w:val="000000" w:themeColor="text1"/>
          <w:lang w:val="en-US"/>
        </w:rPr>
        <w:t xml:space="preserve"> </w:t>
      </w:r>
      <w:r w:rsidR="009B617F">
        <w:rPr>
          <w:rFonts w:hint="eastAsia"/>
          <w:color w:val="000000" w:themeColor="text1"/>
          <w:lang w:val="en-US"/>
        </w:rPr>
        <w:t xml:space="preserve">    </w:t>
      </w:r>
      <w:r>
        <w:rPr>
          <w:rFonts w:hint="eastAsia"/>
          <w:color w:val="000000" w:themeColor="text1"/>
          <w:lang w:val="en-US"/>
        </w:rPr>
        <w:t>年</w:t>
      </w:r>
      <w:r w:rsidR="009B617F">
        <w:rPr>
          <w:rFonts w:hint="eastAsia"/>
          <w:color w:val="000000" w:themeColor="text1"/>
          <w:lang w:val="en-US"/>
        </w:rPr>
        <w:t xml:space="preserve">   </w:t>
      </w:r>
      <w:r>
        <w:rPr>
          <w:rFonts w:hint="eastAsia"/>
          <w:color w:val="000000" w:themeColor="text1"/>
          <w:lang w:val="en-US"/>
        </w:rPr>
        <w:t>月</w:t>
      </w:r>
      <w:r w:rsidR="009B617F">
        <w:rPr>
          <w:rFonts w:hint="eastAsia"/>
          <w:color w:val="000000" w:themeColor="text1"/>
          <w:lang w:val="en-US"/>
        </w:rPr>
        <w:t xml:space="preserve">   </w:t>
      </w:r>
      <w:r>
        <w:rPr>
          <w:rFonts w:hint="eastAsia"/>
          <w:color w:val="000000" w:themeColor="text1"/>
          <w:lang w:val="en-US"/>
        </w:rPr>
        <w:t>日               日期：</w:t>
      </w:r>
      <w:r w:rsidR="009B617F">
        <w:rPr>
          <w:rFonts w:hint="eastAsia"/>
          <w:color w:val="000000" w:themeColor="text1"/>
          <w:lang w:val="en-US"/>
        </w:rPr>
        <w:t xml:space="preserve">      </w:t>
      </w:r>
      <w:r>
        <w:rPr>
          <w:rFonts w:hint="eastAsia"/>
          <w:color w:val="000000" w:themeColor="text1"/>
          <w:lang w:val="en-US"/>
        </w:rPr>
        <w:t>年</w:t>
      </w:r>
      <w:r w:rsidR="009B617F">
        <w:rPr>
          <w:rFonts w:hint="eastAsia"/>
          <w:color w:val="000000" w:themeColor="text1"/>
          <w:lang w:val="en-US"/>
        </w:rPr>
        <w:t xml:space="preserve">   </w:t>
      </w:r>
      <w:r>
        <w:rPr>
          <w:rFonts w:hint="eastAsia"/>
          <w:color w:val="000000" w:themeColor="text1"/>
          <w:lang w:val="en-US"/>
        </w:rPr>
        <w:t>月</w:t>
      </w:r>
      <w:r w:rsidR="009B617F">
        <w:rPr>
          <w:rFonts w:hint="eastAsia"/>
          <w:color w:val="000000" w:themeColor="text1"/>
          <w:lang w:val="en-US"/>
        </w:rPr>
        <w:t xml:space="preserve"> </w:t>
      </w:r>
      <w:r w:rsidR="00752123">
        <w:rPr>
          <w:rFonts w:hint="eastAsia"/>
          <w:color w:val="000000" w:themeColor="text1"/>
          <w:lang w:val="en-US"/>
        </w:rPr>
        <w:t xml:space="preserve"> </w:t>
      </w:r>
      <w:r w:rsidR="009B617F">
        <w:rPr>
          <w:rFonts w:hint="eastAsia"/>
          <w:color w:val="000000" w:themeColor="text1"/>
          <w:lang w:val="en-US"/>
        </w:rPr>
        <w:t xml:space="preserve"> </w:t>
      </w:r>
      <w:r>
        <w:rPr>
          <w:rFonts w:hint="eastAsia"/>
          <w:color w:val="000000" w:themeColor="text1"/>
          <w:lang w:val="en-US"/>
        </w:rPr>
        <w:t xml:space="preserve">日                </w:t>
      </w:r>
    </w:p>
    <w:sectPr w:rsidR="002A7571" w:rsidRPr="009B61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D5CEA" w14:textId="77777777" w:rsidR="003921E3" w:rsidRDefault="003921E3">
      <w:pPr>
        <w:rPr>
          <w:rFonts w:hint="eastAsia"/>
        </w:rPr>
      </w:pPr>
      <w:r>
        <w:separator/>
      </w:r>
    </w:p>
  </w:endnote>
  <w:endnote w:type="continuationSeparator" w:id="0">
    <w:p w14:paraId="08E67ED1" w14:textId="77777777" w:rsidR="003921E3" w:rsidRDefault="003921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28ÁˇøË–">
    <w:altName w:val="Times New Roman"/>
    <w:charset w:val="4D"/>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358845"/>
    </w:sdtPr>
    <w:sdtContent>
      <w:sdt>
        <w:sdtPr>
          <w:id w:val="-1705238520"/>
        </w:sdtPr>
        <w:sdtContent>
          <w:p w14:paraId="69BFF271" w14:textId="77777777" w:rsidR="00F11EC9" w:rsidRDefault="00000000">
            <w:pPr>
              <w:pStyle w:val="a7"/>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11</w:t>
            </w:r>
            <w:r>
              <w:rPr>
                <w:b/>
                <w:bCs/>
                <w:sz w:val="24"/>
                <w:szCs w:val="24"/>
              </w:rPr>
              <w:fldChar w:fldCharType="end"/>
            </w:r>
          </w:p>
        </w:sdtContent>
      </w:sdt>
    </w:sdtContent>
  </w:sdt>
  <w:p w14:paraId="03C4C9F9" w14:textId="77777777" w:rsidR="00F11EC9" w:rsidRDefault="00F11EC9">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0487E" w14:textId="77777777" w:rsidR="003921E3" w:rsidRDefault="003921E3">
      <w:pPr>
        <w:rPr>
          <w:rFonts w:hint="eastAsia"/>
        </w:rPr>
      </w:pPr>
      <w:r>
        <w:separator/>
      </w:r>
    </w:p>
  </w:footnote>
  <w:footnote w:type="continuationSeparator" w:id="0">
    <w:p w14:paraId="20FC09B4" w14:textId="77777777" w:rsidR="003921E3" w:rsidRDefault="003921E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122A"/>
    <w:multiLevelType w:val="singleLevel"/>
    <w:tmpl w:val="0474122A"/>
    <w:lvl w:ilvl="0">
      <w:start w:val="1"/>
      <w:numFmt w:val="decimal"/>
      <w:suff w:val="nothing"/>
      <w:lvlText w:val="%1、"/>
      <w:lvlJc w:val="left"/>
    </w:lvl>
  </w:abstractNum>
  <w:abstractNum w:abstractNumId="1" w15:restartNumberingAfterBreak="0">
    <w:nsid w:val="15550814"/>
    <w:multiLevelType w:val="multilevel"/>
    <w:tmpl w:val="15550814"/>
    <w:lvl w:ilvl="0">
      <w:start w:val="1"/>
      <w:numFmt w:val="decimal"/>
      <w:lvlText w:val="%1."/>
      <w:lvlJc w:val="left"/>
      <w:pPr>
        <w:ind w:left="840" w:hanging="360"/>
      </w:pPr>
      <w:rPr>
        <w:rFonts w:hint="default"/>
        <w:b w:val="0"/>
        <w:bCs w:val="0"/>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18631E93"/>
    <w:multiLevelType w:val="singleLevel"/>
    <w:tmpl w:val="18631E93"/>
    <w:lvl w:ilvl="0">
      <w:start w:val="3"/>
      <w:numFmt w:val="decimal"/>
      <w:suff w:val="nothing"/>
      <w:lvlText w:val="（%1）"/>
      <w:lvlJc w:val="left"/>
    </w:lvl>
  </w:abstractNum>
  <w:abstractNum w:abstractNumId="3" w15:restartNumberingAfterBreak="0">
    <w:nsid w:val="33046220"/>
    <w:multiLevelType w:val="multilevel"/>
    <w:tmpl w:val="33046220"/>
    <w:lvl w:ilvl="0">
      <w:start w:val="4"/>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1327FE"/>
    <w:multiLevelType w:val="multilevel"/>
    <w:tmpl w:val="541327FE"/>
    <w:lvl w:ilvl="0">
      <w:start w:val="1"/>
      <w:numFmt w:val="decimal"/>
      <w:lvlText w:val="%1."/>
      <w:lvlJc w:val="left"/>
      <w:pPr>
        <w:ind w:left="720" w:hanging="720"/>
      </w:pPr>
      <w:rPr>
        <w:rFonts w:asciiTheme="minorEastAsia" w:eastAsiaTheme="minorEastAsia" w:hAnsiTheme="minorEastAsia" w:cs="h@•'28ÁˇøË–"/>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6CB6ED2"/>
    <w:multiLevelType w:val="multilevel"/>
    <w:tmpl w:val="56CB6ED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FD170A4"/>
    <w:multiLevelType w:val="multilevel"/>
    <w:tmpl w:val="6FD170A4"/>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255015948">
    <w:abstractNumId w:val="4"/>
  </w:num>
  <w:num w:numId="2" w16cid:durableId="1149976003">
    <w:abstractNumId w:val="5"/>
  </w:num>
  <w:num w:numId="3" w16cid:durableId="124736290">
    <w:abstractNumId w:val="2"/>
  </w:num>
  <w:num w:numId="4" w16cid:durableId="1569611904">
    <w:abstractNumId w:val="3"/>
  </w:num>
  <w:num w:numId="5" w16cid:durableId="317882070">
    <w:abstractNumId w:val="6"/>
  </w:num>
  <w:num w:numId="6" w16cid:durableId="1673095742">
    <w:abstractNumId w:val="1"/>
  </w:num>
  <w:num w:numId="7" w16cid:durableId="42495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yODc4MDk1MmRiYWJiMzFkNTE2NjBlMDkyNDViZDgifQ=="/>
  </w:docVars>
  <w:rsids>
    <w:rsidRoot w:val="00D52573"/>
    <w:rsid w:val="00012A80"/>
    <w:rsid w:val="00044856"/>
    <w:rsid w:val="000721DF"/>
    <w:rsid w:val="00094649"/>
    <w:rsid w:val="00095596"/>
    <w:rsid w:val="00097014"/>
    <w:rsid w:val="000D075C"/>
    <w:rsid w:val="000D7372"/>
    <w:rsid w:val="000E1189"/>
    <w:rsid w:val="000E52B3"/>
    <w:rsid w:val="00130356"/>
    <w:rsid w:val="00136257"/>
    <w:rsid w:val="00136E4C"/>
    <w:rsid w:val="00162CA8"/>
    <w:rsid w:val="00164819"/>
    <w:rsid w:val="00185C27"/>
    <w:rsid w:val="001C51BB"/>
    <w:rsid w:val="001C54DC"/>
    <w:rsid w:val="001D68EE"/>
    <w:rsid w:val="001D72C2"/>
    <w:rsid w:val="00217C87"/>
    <w:rsid w:val="00230317"/>
    <w:rsid w:val="00246698"/>
    <w:rsid w:val="00262658"/>
    <w:rsid w:val="0026772F"/>
    <w:rsid w:val="0027583A"/>
    <w:rsid w:val="002A7571"/>
    <w:rsid w:val="002B4B92"/>
    <w:rsid w:val="002D10C3"/>
    <w:rsid w:val="00321952"/>
    <w:rsid w:val="0034295A"/>
    <w:rsid w:val="003468E9"/>
    <w:rsid w:val="0036473F"/>
    <w:rsid w:val="003843EA"/>
    <w:rsid w:val="00385269"/>
    <w:rsid w:val="003921E3"/>
    <w:rsid w:val="003B1BDF"/>
    <w:rsid w:val="003E2EF1"/>
    <w:rsid w:val="003F4D1B"/>
    <w:rsid w:val="00437186"/>
    <w:rsid w:val="004612F1"/>
    <w:rsid w:val="004638A6"/>
    <w:rsid w:val="00485D68"/>
    <w:rsid w:val="00496E73"/>
    <w:rsid w:val="004B04EC"/>
    <w:rsid w:val="004D5E80"/>
    <w:rsid w:val="004E5BCC"/>
    <w:rsid w:val="004F75C3"/>
    <w:rsid w:val="00502689"/>
    <w:rsid w:val="0053175A"/>
    <w:rsid w:val="00544406"/>
    <w:rsid w:val="0055581A"/>
    <w:rsid w:val="005D2931"/>
    <w:rsid w:val="005F7747"/>
    <w:rsid w:val="0061480E"/>
    <w:rsid w:val="00635ADF"/>
    <w:rsid w:val="006640E8"/>
    <w:rsid w:val="00673FA0"/>
    <w:rsid w:val="006A28E1"/>
    <w:rsid w:val="006B39D4"/>
    <w:rsid w:val="007024C4"/>
    <w:rsid w:val="00710136"/>
    <w:rsid w:val="00722F1F"/>
    <w:rsid w:val="007232E8"/>
    <w:rsid w:val="00752123"/>
    <w:rsid w:val="00752F5D"/>
    <w:rsid w:val="00777463"/>
    <w:rsid w:val="00781CAF"/>
    <w:rsid w:val="00783BB8"/>
    <w:rsid w:val="007B6A84"/>
    <w:rsid w:val="007D4184"/>
    <w:rsid w:val="007E23D9"/>
    <w:rsid w:val="007F00BA"/>
    <w:rsid w:val="007F0A91"/>
    <w:rsid w:val="00800FDD"/>
    <w:rsid w:val="00802816"/>
    <w:rsid w:val="00802AF9"/>
    <w:rsid w:val="00812833"/>
    <w:rsid w:val="00817D96"/>
    <w:rsid w:val="008200CE"/>
    <w:rsid w:val="0083202C"/>
    <w:rsid w:val="00844860"/>
    <w:rsid w:val="008451F0"/>
    <w:rsid w:val="00857385"/>
    <w:rsid w:val="00863FE8"/>
    <w:rsid w:val="0087103F"/>
    <w:rsid w:val="008A3D1D"/>
    <w:rsid w:val="008C5A70"/>
    <w:rsid w:val="008C7B93"/>
    <w:rsid w:val="008F1E01"/>
    <w:rsid w:val="008F4542"/>
    <w:rsid w:val="009002BD"/>
    <w:rsid w:val="009308C3"/>
    <w:rsid w:val="009364B6"/>
    <w:rsid w:val="009835AB"/>
    <w:rsid w:val="00986F88"/>
    <w:rsid w:val="009876FD"/>
    <w:rsid w:val="009B617F"/>
    <w:rsid w:val="009D7B80"/>
    <w:rsid w:val="009E0CA9"/>
    <w:rsid w:val="009F01AD"/>
    <w:rsid w:val="009F23BD"/>
    <w:rsid w:val="00A16EAC"/>
    <w:rsid w:val="00A340B3"/>
    <w:rsid w:val="00A55D79"/>
    <w:rsid w:val="00A57ABC"/>
    <w:rsid w:val="00A731D8"/>
    <w:rsid w:val="00A871A7"/>
    <w:rsid w:val="00AC6FD3"/>
    <w:rsid w:val="00AD70B3"/>
    <w:rsid w:val="00AE3D77"/>
    <w:rsid w:val="00B11DF9"/>
    <w:rsid w:val="00B251E5"/>
    <w:rsid w:val="00B36E9A"/>
    <w:rsid w:val="00B53271"/>
    <w:rsid w:val="00B53E62"/>
    <w:rsid w:val="00B615ED"/>
    <w:rsid w:val="00B63B42"/>
    <w:rsid w:val="00B66E94"/>
    <w:rsid w:val="00B84A14"/>
    <w:rsid w:val="00BA2080"/>
    <w:rsid w:val="00BB76D2"/>
    <w:rsid w:val="00BC28A8"/>
    <w:rsid w:val="00C12E1F"/>
    <w:rsid w:val="00C154DA"/>
    <w:rsid w:val="00C40CAF"/>
    <w:rsid w:val="00C9019D"/>
    <w:rsid w:val="00CF3677"/>
    <w:rsid w:val="00D07A23"/>
    <w:rsid w:val="00D146E6"/>
    <w:rsid w:val="00D52573"/>
    <w:rsid w:val="00D55208"/>
    <w:rsid w:val="00D97ABD"/>
    <w:rsid w:val="00DB6B4E"/>
    <w:rsid w:val="00DB72E5"/>
    <w:rsid w:val="00DD04E7"/>
    <w:rsid w:val="00DD2F4D"/>
    <w:rsid w:val="00DD472B"/>
    <w:rsid w:val="00DE56B7"/>
    <w:rsid w:val="00E302F3"/>
    <w:rsid w:val="00E322BE"/>
    <w:rsid w:val="00E60EA3"/>
    <w:rsid w:val="00EA3B3F"/>
    <w:rsid w:val="00EB1585"/>
    <w:rsid w:val="00EB5366"/>
    <w:rsid w:val="00EC0292"/>
    <w:rsid w:val="00EC6A97"/>
    <w:rsid w:val="00ED02E2"/>
    <w:rsid w:val="00F11EC9"/>
    <w:rsid w:val="00F1321A"/>
    <w:rsid w:val="00F204AC"/>
    <w:rsid w:val="00F52DFF"/>
    <w:rsid w:val="00F74109"/>
    <w:rsid w:val="00F82515"/>
    <w:rsid w:val="00F92679"/>
    <w:rsid w:val="00F9614D"/>
    <w:rsid w:val="00FA4E8F"/>
    <w:rsid w:val="00FC7FE2"/>
    <w:rsid w:val="00FE2F9B"/>
    <w:rsid w:val="02792EDD"/>
    <w:rsid w:val="049506A5"/>
    <w:rsid w:val="0C3B1C9C"/>
    <w:rsid w:val="0D31555C"/>
    <w:rsid w:val="101C3679"/>
    <w:rsid w:val="12C408BA"/>
    <w:rsid w:val="13D22765"/>
    <w:rsid w:val="14614A0E"/>
    <w:rsid w:val="1BE4411B"/>
    <w:rsid w:val="20650BEF"/>
    <w:rsid w:val="236553F8"/>
    <w:rsid w:val="265A03DC"/>
    <w:rsid w:val="267729FA"/>
    <w:rsid w:val="2ED82E67"/>
    <w:rsid w:val="31723B63"/>
    <w:rsid w:val="360312FA"/>
    <w:rsid w:val="46737CA9"/>
    <w:rsid w:val="47A172FB"/>
    <w:rsid w:val="49720A73"/>
    <w:rsid w:val="4AB2329E"/>
    <w:rsid w:val="4F831C67"/>
    <w:rsid w:val="5123487E"/>
    <w:rsid w:val="536D2863"/>
    <w:rsid w:val="536F7A4A"/>
    <w:rsid w:val="547A68CA"/>
    <w:rsid w:val="55F1657C"/>
    <w:rsid w:val="5A6B0863"/>
    <w:rsid w:val="5F5B2905"/>
    <w:rsid w:val="5FEE3FEB"/>
    <w:rsid w:val="626D540B"/>
    <w:rsid w:val="68AC33B2"/>
    <w:rsid w:val="6AB2296D"/>
    <w:rsid w:val="6EB96613"/>
    <w:rsid w:val="704202B2"/>
    <w:rsid w:val="70777027"/>
    <w:rsid w:val="73734279"/>
    <w:rsid w:val="76FF4797"/>
    <w:rsid w:val="79DA5E13"/>
    <w:rsid w:val="7BB553B8"/>
    <w:rsid w:val="7E842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0AA03"/>
  <w15:docId w15:val="{56B52043-8AEF-4C03-BFD9-4BFDA426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b">
    <w:name w:val="annotation subject"/>
    <w:basedOn w:val="a3"/>
    <w:next w:val="a3"/>
    <w:link w:val="ac"/>
    <w:uiPriority w:val="99"/>
    <w:semiHidden/>
    <w:unhideWhenUsed/>
    <w:qFormat/>
    <w:rPr>
      <w:b/>
      <w:bCs/>
    </w:rPr>
  </w:style>
  <w:style w:type="character" w:styleId="HTML0">
    <w:name w:val="HTML Code"/>
    <w:basedOn w:val="a0"/>
    <w:uiPriority w:val="99"/>
    <w:semiHidden/>
    <w:unhideWhenUsed/>
    <w:rPr>
      <w:rFonts w:ascii="Courier New" w:hAnsi="Courier New"/>
      <w:sz w:val="20"/>
    </w:rPr>
  </w:style>
  <w:style w:type="character" w:styleId="ad">
    <w:name w:val="annotation reference"/>
    <w:basedOn w:val="a0"/>
    <w:uiPriority w:val="99"/>
    <w:semiHidden/>
    <w:unhideWhenUsed/>
    <w:qFormat/>
    <w:rPr>
      <w:sz w:val="21"/>
      <w:szCs w:val="21"/>
    </w:rPr>
  </w:style>
  <w:style w:type="paragraph" w:styleId="ae">
    <w:name w:val="List Paragraph"/>
    <w:basedOn w:val="a"/>
    <w:uiPriority w:val="34"/>
    <w:qFormat/>
    <w:pPr>
      <w:ind w:firstLineChars="200" w:firstLine="420"/>
    </w:p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Af">
    <w:name w:val="正文 A"/>
    <w:qFormat/>
    <w:pPr>
      <w:widowControl w:val="0"/>
      <w:jc w:val="both"/>
    </w:pPr>
    <w:rPr>
      <w:rFonts w:ascii="Arial Unicode MS" w:eastAsia="Arial Unicode MS" w:hAnsi="Arial Unicode MS" w:cs="Arial Unicode MS" w:hint="eastAsia"/>
      <w:color w:val="000000"/>
      <w:kern w:val="2"/>
      <w:sz w:val="21"/>
      <w:szCs w:val="21"/>
      <w:u w:color="000000"/>
      <w:lang w:val="en-US"/>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qFormat/>
    <w:rPr>
      <w:rFonts w:asciiTheme="minorHAnsi" w:eastAsiaTheme="minorEastAsia" w:hAnsiTheme="minorHAnsi" w:cstheme="minorBidi"/>
      <w:b/>
      <w:bCs/>
      <w:kern w:val="2"/>
      <w:sz w:val="21"/>
      <w:szCs w:val="22"/>
    </w:rPr>
  </w:style>
  <w:style w:type="paragraph" w:styleId="af0">
    <w:name w:val="Revision"/>
    <w:hidden/>
    <w:uiPriority w:val="99"/>
    <w:unhideWhenUsed/>
    <w:rsid w:val="00B615ED"/>
    <w:rPr>
      <w:rFonts w:asciiTheme="minorHAnsi" w:eastAsiaTheme="minorEastAsia" w:hAnsiTheme="minorHAnsi" w:cstheme="minorBidi"/>
      <w:kern w:val="2"/>
      <w:sz w:val="21"/>
      <w:szCs w:val="22"/>
      <w:lang w:val="en-US"/>
    </w:rPr>
  </w:style>
  <w:style w:type="character" w:customStyle="1" w:styleId="Bodytext1">
    <w:name w:val="Body text|1_"/>
    <w:basedOn w:val="a0"/>
    <w:link w:val="Bodytext10"/>
    <w:qFormat/>
    <w:rsid w:val="002A7571"/>
    <w:rPr>
      <w:rFonts w:ascii="宋体" w:hAnsi="宋体" w:cs="宋体"/>
      <w:sz w:val="22"/>
      <w:szCs w:val="22"/>
      <w:lang w:val="zh-TW" w:eastAsia="zh-TW" w:bidi="zh-TW"/>
    </w:rPr>
  </w:style>
  <w:style w:type="paragraph" w:customStyle="1" w:styleId="Bodytext10">
    <w:name w:val="Body text|1"/>
    <w:basedOn w:val="a"/>
    <w:link w:val="Bodytext1"/>
    <w:qFormat/>
    <w:rsid w:val="002A7571"/>
    <w:pPr>
      <w:spacing w:line="432" w:lineRule="auto"/>
      <w:jc w:val="left"/>
    </w:pPr>
    <w:rPr>
      <w:rFonts w:ascii="宋体" w:eastAsia="宋体" w:hAnsi="宋体" w:cs="宋体"/>
      <w:kern w:val="0"/>
      <w:sz w:val="22"/>
      <w:lang w:val="zh-TW" w:eastAsia="zh-TW" w:bidi="zh-TW"/>
    </w:rPr>
  </w:style>
  <w:style w:type="character" w:customStyle="1" w:styleId="Other1">
    <w:name w:val="Other|1_"/>
    <w:basedOn w:val="a0"/>
    <w:link w:val="Other10"/>
    <w:qFormat/>
    <w:rsid w:val="002A7571"/>
    <w:rPr>
      <w:rFonts w:ascii="宋体" w:hAnsi="宋体" w:cs="宋体"/>
      <w:sz w:val="22"/>
      <w:szCs w:val="22"/>
      <w:lang w:val="zh-TW" w:eastAsia="zh-TW" w:bidi="zh-TW"/>
    </w:rPr>
  </w:style>
  <w:style w:type="paragraph" w:customStyle="1" w:styleId="Other10">
    <w:name w:val="Other|1"/>
    <w:basedOn w:val="a"/>
    <w:link w:val="Other1"/>
    <w:qFormat/>
    <w:rsid w:val="002A7571"/>
    <w:pPr>
      <w:spacing w:line="432" w:lineRule="auto"/>
      <w:jc w:val="left"/>
    </w:pPr>
    <w:rPr>
      <w:rFonts w:ascii="宋体" w:eastAsia="宋体" w:hAnsi="宋体" w:cs="宋体"/>
      <w:kern w:val="0"/>
      <w:sz w:val="22"/>
      <w:lang w:val="zh-TW" w:eastAsia="zh-TW" w:bidi="zh-TW"/>
    </w:rPr>
  </w:style>
  <w:style w:type="character" w:customStyle="1" w:styleId="Heading21">
    <w:name w:val="Heading #2|1_"/>
    <w:basedOn w:val="a0"/>
    <w:link w:val="Heading210"/>
    <w:qFormat/>
    <w:rsid w:val="002A7571"/>
    <w:rPr>
      <w:rFonts w:ascii="宋体" w:hAnsi="宋体" w:cs="宋体"/>
      <w:sz w:val="28"/>
      <w:szCs w:val="28"/>
      <w:lang w:val="zh-TW" w:eastAsia="zh-TW" w:bidi="zh-TW"/>
    </w:rPr>
  </w:style>
  <w:style w:type="paragraph" w:customStyle="1" w:styleId="Heading210">
    <w:name w:val="Heading #2|1"/>
    <w:basedOn w:val="a"/>
    <w:link w:val="Heading21"/>
    <w:qFormat/>
    <w:rsid w:val="002A7571"/>
    <w:pPr>
      <w:spacing w:after="320"/>
      <w:ind w:left="3050"/>
      <w:jc w:val="left"/>
      <w:outlineLvl w:val="1"/>
    </w:pPr>
    <w:rPr>
      <w:rFonts w:ascii="宋体" w:eastAsia="宋体" w:hAnsi="宋体" w:cs="宋体"/>
      <w:kern w:val="0"/>
      <w:sz w:val="28"/>
      <w:szCs w:val="28"/>
      <w:lang w:val="zh-TW" w:eastAsia="zh-TW" w:bidi="zh-TW"/>
    </w:rPr>
  </w:style>
  <w:style w:type="character" w:customStyle="1" w:styleId="Tablecaption1">
    <w:name w:val="Table caption|1_"/>
    <w:basedOn w:val="a0"/>
    <w:link w:val="Tablecaption10"/>
    <w:qFormat/>
    <w:rsid w:val="002A7571"/>
    <w:rPr>
      <w:rFonts w:ascii="宋体" w:hAnsi="宋体" w:cs="宋体"/>
      <w:sz w:val="22"/>
      <w:szCs w:val="22"/>
      <w:lang w:val="zh-TW" w:eastAsia="zh-TW" w:bidi="zh-TW"/>
    </w:rPr>
  </w:style>
  <w:style w:type="paragraph" w:customStyle="1" w:styleId="Tablecaption10">
    <w:name w:val="Table caption|1"/>
    <w:basedOn w:val="a"/>
    <w:link w:val="Tablecaption1"/>
    <w:qFormat/>
    <w:rsid w:val="002A7571"/>
    <w:pPr>
      <w:spacing w:line="310" w:lineRule="exact"/>
      <w:jc w:val="left"/>
    </w:pPr>
    <w:rPr>
      <w:rFonts w:ascii="宋体" w:eastAsia="宋体" w:hAnsi="宋体" w:cs="宋体"/>
      <w:kern w:val="0"/>
      <w:sz w:val="22"/>
      <w:lang w:val="zh-TW" w:eastAsia="zh-TW" w:bidi="zh-TW"/>
    </w:rPr>
  </w:style>
  <w:style w:type="character" w:customStyle="1" w:styleId="Other2">
    <w:name w:val="Other|2_"/>
    <w:basedOn w:val="a0"/>
    <w:link w:val="Other20"/>
    <w:qFormat/>
    <w:rsid w:val="002A7571"/>
    <w:rPr>
      <w:rFonts w:ascii="宋体" w:hAnsi="宋体" w:cs="宋体"/>
      <w:lang w:val="zh-TW" w:eastAsia="zh-TW" w:bidi="zh-TW"/>
    </w:rPr>
  </w:style>
  <w:style w:type="paragraph" w:customStyle="1" w:styleId="Other20">
    <w:name w:val="Other|2"/>
    <w:basedOn w:val="a"/>
    <w:link w:val="Other2"/>
    <w:qFormat/>
    <w:rsid w:val="002A7571"/>
    <w:pPr>
      <w:jc w:val="left"/>
    </w:pPr>
    <w:rPr>
      <w:rFonts w:ascii="宋体" w:eastAsia="宋体" w:hAnsi="宋体" w:cs="宋体"/>
      <w:kern w:val="0"/>
      <w:sz w:val="20"/>
      <w:szCs w:val="20"/>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9</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 婉清</dc:creator>
  <cp:lastModifiedBy>April Li</cp:lastModifiedBy>
  <cp:revision>42</cp:revision>
  <dcterms:created xsi:type="dcterms:W3CDTF">2025-06-03T04:28:00Z</dcterms:created>
  <dcterms:modified xsi:type="dcterms:W3CDTF">2026-04-11T11:57:00Z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AEDDBDFA038B41F2BFD11FDA6D811CEA</vt:lpwstr>
  </property>
  <property fmtid="{D5CDD505-2E9C-101B-9397-08002B2CF9AE}" pid="4" name="KSOTemplateDocerSaveRecord">
    <vt:lpwstr>eyJoZGlkIjoiYjgxZjg2NGVhOWVlMzVjZjIzOTA0ODMxNzYwMjRiMzgiLCJ1c2VySWQiOiIzMTc2NDE0MjQifQ==</vt:lpwstr>
  </property>
</Properties>
</file>