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6848" w14:textId="2476FAF3" w:rsidR="00B73185" w:rsidRDefault="004E72AF" w:rsidP="004E72AF">
      <w:pPr>
        <w:jc w:val="center"/>
        <w:rPr>
          <w:u w:val="single"/>
          <w:lang w:val="de-DE"/>
        </w:rPr>
      </w:pPr>
      <w:proofErr w:type="gramStart"/>
      <w:r w:rsidRPr="004E72AF">
        <w:rPr>
          <w:u w:val="single"/>
          <w:lang w:val="de-DE"/>
        </w:rPr>
        <w:t>ABU Zusammenf</w:t>
      </w:r>
      <w:r>
        <w:rPr>
          <w:u w:val="single"/>
          <w:lang w:val="de-DE"/>
        </w:rPr>
        <w:t>assung</w:t>
      </w:r>
      <w:proofErr w:type="gramEnd"/>
    </w:p>
    <w:p w14:paraId="5C3D9770" w14:textId="352C3FBB" w:rsidR="004E72AF" w:rsidRDefault="004E72AF" w:rsidP="004E72AF">
      <w:pPr>
        <w:jc w:val="center"/>
        <w:rPr>
          <w:u w:val="single"/>
          <w:lang w:val="de-DE"/>
        </w:rPr>
      </w:pPr>
    </w:p>
    <w:p w14:paraId="6B3459C7" w14:textId="04FBD9D1" w:rsidR="004E72AF" w:rsidRDefault="004E72AF" w:rsidP="004E72AF">
      <w:pPr>
        <w:rPr>
          <w:lang w:val="de-DE"/>
        </w:rPr>
      </w:pPr>
      <w:r>
        <w:rPr>
          <w:lang w:val="de-DE"/>
        </w:rPr>
        <w:t xml:space="preserve">Was ist </w:t>
      </w:r>
      <w:r>
        <w:rPr>
          <w:lang w:val="de-DE"/>
        </w:rPr>
        <w:tab/>
        <w:t xml:space="preserve">ABU? Der allgemeinbildende Unterricht ABU zielt darauf ab, die Berufslernenden auf die Herausforderungen unseres Alltags vorzubereiten. Ziel bei ABU ist es nicht nur, dass die Jugendlichen erwachsen </w:t>
      </w:r>
      <w:proofErr w:type="gramStart"/>
      <w:r>
        <w:rPr>
          <w:lang w:val="de-DE"/>
        </w:rPr>
        <w:t>werden</w:t>
      </w:r>
      <w:proofErr w:type="gramEnd"/>
      <w:r>
        <w:rPr>
          <w:lang w:val="de-DE"/>
        </w:rPr>
        <w:t xml:space="preserve"> sondern interessante Persönlichkeiten mit eigener Meinung und dem Wissen, dass sie in der Welt einen Unterschied machen können. </w:t>
      </w:r>
    </w:p>
    <w:p w14:paraId="188F8594" w14:textId="2003A4A3" w:rsidR="004E72AF" w:rsidRDefault="004E72AF">
      <w:pPr>
        <w:rPr>
          <w:lang w:val="de-DE"/>
        </w:rPr>
      </w:pPr>
      <w:r>
        <w:rPr>
          <w:lang w:val="de-DE"/>
        </w:rPr>
        <w:t xml:space="preserve">Identität: Echtheit einer Person oder Sache, völlige Übereinstimmung mit </w:t>
      </w:r>
      <w:proofErr w:type="gramStart"/>
      <w:r>
        <w:rPr>
          <w:lang w:val="de-DE"/>
        </w:rPr>
        <w:t>dem</w:t>
      </w:r>
      <w:proofErr w:type="gramEnd"/>
      <w:r>
        <w:rPr>
          <w:lang w:val="de-DE"/>
        </w:rPr>
        <w:t xml:space="preserve"> was sie ist oder als was sie bezeichnet wird. </w:t>
      </w:r>
    </w:p>
    <w:p w14:paraId="1A1FAC53" w14:textId="6EB7BB21" w:rsidR="004E72AF" w:rsidRDefault="004E72AF">
      <w:pPr>
        <w:rPr>
          <w:lang w:val="de-DE"/>
        </w:rPr>
      </w:pPr>
      <w:r>
        <w:rPr>
          <w:lang w:val="de-DE"/>
        </w:rPr>
        <w:t>Fragen dazu? Wer bin ich?</w:t>
      </w:r>
    </w:p>
    <w:p w14:paraId="6A79F36E" w14:textId="7A00F407" w:rsidR="004E72AF" w:rsidRDefault="004E72AF">
      <w:pPr>
        <w:rPr>
          <w:lang w:val="de-DE"/>
        </w:rPr>
      </w:pPr>
      <w:r>
        <w:rPr>
          <w:lang w:val="de-DE"/>
        </w:rPr>
        <w:t xml:space="preserve">Wo gehöre ich dazu? Wo grenze ich mich ab? Wo sehen andere mich? </w:t>
      </w:r>
    </w:p>
    <w:p w14:paraId="0CB7909E" w14:textId="254AD6E5" w:rsidR="004E72AF" w:rsidRDefault="004E72AF" w:rsidP="004E72AF">
      <w:pPr>
        <w:rPr>
          <w:lang w:val="de-DE"/>
        </w:rPr>
      </w:pPr>
      <w:r w:rsidRPr="004E72AF">
        <w:rPr>
          <w:noProof/>
          <w:lang w:val="de-DE"/>
        </w:rPr>
        <w:drawing>
          <wp:inline distT="0" distB="0" distL="0" distR="0" wp14:anchorId="08035C73" wp14:editId="2BAEFC76">
            <wp:extent cx="4016088" cy="662997"/>
            <wp:effectExtent l="0" t="0" r="3810" b="3810"/>
            <wp:docPr id="1606593255" name="Grafik 1" descr="Ein Bild, das Text, Screenshot, Schrif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93255" name="Grafik 1" descr="Ein Bild, das Text, Screenshot, Schrift, Farbigkeit enthält.&#10;&#10;Automatisch generierte Beschreibung"/>
                    <pic:cNvPicPr/>
                  </pic:nvPicPr>
                  <pic:blipFill>
                    <a:blip r:embed="rId6"/>
                    <a:stretch>
                      <a:fillRect/>
                    </a:stretch>
                  </pic:blipFill>
                  <pic:spPr>
                    <a:xfrm>
                      <a:off x="0" y="0"/>
                      <a:ext cx="4016088" cy="662997"/>
                    </a:xfrm>
                    <a:prstGeom prst="rect">
                      <a:avLst/>
                    </a:prstGeom>
                  </pic:spPr>
                </pic:pic>
              </a:graphicData>
            </a:graphic>
          </wp:inline>
        </w:drawing>
      </w:r>
    </w:p>
    <w:p w14:paraId="06536CD0" w14:textId="1E2999F1" w:rsidR="004E72AF" w:rsidRDefault="004E72AF" w:rsidP="004E72AF">
      <w:pPr>
        <w:rPr>
          <w:lang w:val="de-DE"/>
        </w:rPr>
      </w:pPr>
      <w:r>
        <w:rPr>
          <w:lang w:val="de-DE"/>
        </w:rPr>
        <w:t xml:space="preserve">Definition nach Psychologe Hilarion G. Petzold. Diese unterlegen einem stätigen Wandel. Die Identität ist kein fixes Konstrukt </w:t>
      </w:r>
    </w:p>
    <w:p w14:paraId="7734A34B" w14:textId="06CD3351" w:rsidR="004E72AF" w:rsidRDefault="004E72AF" w:rsidP="004E72AF">
      <w:pPr>
        <w:pStyle w:val="StandardWeb"/>
        <w:spacing w:before="0" w:beforeAutospacing="0" w:after="0" w:afterAutospacing="0"/>
        <w:rPr>
          <w:lang w:val="de-DE"/>
        </w:rPr>
      </w:pPr>
      <w:r>
        <w:rPr>
          <w:lang w:val="de-DE"/>
        </w:rPr>
        <w:t xml:space="preserve">Sozialisation: </w:t>
      </w:r>
    </w:p>
    <w:p w14:paraId="33A1E183" w14:textId="0C717225" w:rsidR="004E72AF" w:rsidRDefault="004E72AF"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Die Sozialisation ist die Anpassung an gesellschaftliche Denk -und Gefühlmuster durch Verinnerlichung</w:t>
      </w:r>
    </w:p>
    <w:p w14:paraId="64554012" w14:textId="153540D1" w:rsidR="004E72AF" w:rsidRDefault="004E72AF"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Von gesellschaftlichen Normen. </w:t>
      </w:r>
    </w:p>
    <w:p w14:paraId="1E96A6AA" w14:textId="24FCB8DE" w:rsidR="004E72AF" w:rsidRDefault="004E72AF" w:rsidP="004E72AF">
      <w:pPr>
        <w:pStyle w:val="StandardWeb"/>
        <w:spacing w:before="0" w:beforeAutospacing="0" w:after="0" w:afterAutospacing="0"/>
        <w:rPr>
          <w:rFonts w:ascii="Calibri" w:hAnsi="Calibri" w:cs="Calibri"/>
          <w:sz w:val="22"/>
          <w:szCs w:val="22"/>
          <w:lang w:val="de-DE"/>
        </w:rPr>
      </w:pPr>
    </w:p>
    <w:p w14:paraId="3A5014C5" w14:textId="72E95151" w:rsidR="004E72AF" w:rsidRDefault="004E72AF"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Durch Sozialisation wird ein Individuum Teil einer Gruppe, es ist ein stetiger Lernprozess. </w:t>
      </w:r>
    </w:p>
    <w:p w14:paraId="1684CD1A" w14:textId="77777777" w:rsidR="004E72AF" w:rsidRDefault="004E72AF" w:rsidP="004E72AF">
      <w:pPr>
        <w:pStyle w:val="StandardWeb"/>
        <w:spacing w:before="0" w:beforeAutospacing="0" w:after="0" w:afterAutospacing="0"/>
        <w:rPr>
          <w:rFonts w:ascii="Calibri" w:hAnsi="Calibri" w:cs="Calibri"/>
          <w:sz w:val="22"/>
          <w:szCs w:val="22"/>
          <w:lang w:val="de-DE"/>
        </w:rPr>
      </w:pPr>
    </w:p>
    <w:p w14:paraId="1484CF7A" w14:textId="41D310EA" w:rsidR="004E72AF" w:rsidRDefault="006047C6"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Dilemma: eine Situation in der man sich zwischen zwei </w:t>
      </w:r>
      <w:proofErr w:type="spellStart"/>
      <w:r>
        <w:rPr>
          <w:rFonts w:ascii="Calibri" w:hAnsi="Calibri" w:cs="Calibri"/>
          <w:sz w:val="22"/>
          <w:szCs w:val="22"/>
          <w:lang w:val="de-DE"/>
        </w:rPr>
        <w:t>gleichermassen</w:t>
      </w:r>
      <w:proofErr w:type="spellEnd"/>
      <w:r>
        <w:rPr>
          <w:rFonts w:ascii="Calibri" w:hAnsi="Calibri" w:cs="Calibri"/>
          <w:sz w:val="22"/>
          <w:szCs w:val="22"/>
          <w:lang w:val="de-DE"/>
        </w:rPr>
        <w:t xml:space="preserve"> Unangemessenen Dingen entscheiden muss. </w:t>
      </w:r>
    </w:p>
    <w:p w14:paraId="24266974" w14:textId="1250E0D6" w:rsidR="006047C6" w:rsidRDefault="006047C6" w:rsidP="004E72AF">
      <w:pPr>
        <w:pStyle w:val="StandardWeb"/>
        <w:spacing w:before="0" w:beforeAutospacing="0" w:after="0" w:afterAutospacing="0"/>
        <w:rPr>
          <w:rFonts w:ascii="Calibri" w:hAnsi="Calibri" w:cs="Calibri"/>
          <w:sz w:val="22"/>
          <w:szCs w:val="22"/>
          <w:lang w:val="de-DE"/>
        </w:rPr>
      </w:pPr>
    </w:p>
    <w:p w14:paraId="0242010A" w14:textId="30744049" w:rsidR="006047C6" w:rsidRDefault="006047C6"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Ethik: Die Ethik ist ein </w:t>
      </w:r>
      <w:proofErr w:type="spellStart"/>
      <w:r>
        <w:rPr>
          <w:rFonts w:ascii="Calibri" w:hAnsi="Calibri" w:cs="Calibri"/>
          <w:sz w:val="22"/>
          <w:szCs w:val="22"/>
          <w:lang w:val="de-DE"/>
        </w:rPr>
        <w:t>Teibereich</w:t>
      </w:r>
      <w:proofErr w:type="spellEnd"/>
      <w:r>
        <w:rPr>
          <w:rFonts w:ascii="Calibri" w:hAnsi="Calibri" w:cs="Calibri"/>
          <w:sz w:val="22"/>
          <w:szCs w:val="22"/>
          <w:lang w:val="de-DE"/>
        </w:rPr>
        <w:t xml:space="preserve"> der Philosophie, der sich mit den Voraussetzungen und der Bewertung es menschlichen Handelns befasst. </w:t>
      </w:r>
    </w:p>
    <w:p w14:paraId="781F6ECE" w14:textId="40E815F7" w:rsidR="006047C6" w:rsidRDefault="006047C6" w:rsidP="004E72AF">
      <w:pPr>
        <w:pStyle w:val="StandardWeb"/>
        <w:spacing w:before="0" w:beforeAutospacing="0" w:after="0" w:afterAutospacing="0"/>
        <w:rPr>
          <w:rFonts w:ascii="Calibri" w:hAnsi="Calibri" w:cs="Calibri"/>
          <w:sz w:val="22"/>
          <w:szCs w:val="22"/>
          <w:lang w:val="de-DE"/>
        </w:rPr>
      </w:pPr>
    </w:p>
    <w:p w14:paraId="1160D063" w14:textId="286C6214" w:rsidR="006047C6" w:rsidRDefault="006047C6"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Moral: </w:t>
      </w:r>
      <w:proofErr w:type="spellStart"/>
      <w:r>
        <w:rPr>
          <w:rFonts w:ascii="Calibri" w:hAnsi="Calibri" w:cs="Calibri"/>
          <w:sz w:val="22"/>
          <w:szCs w:val="22"/>
          <w:lang w:val="de-DE"/>
        </w:rPr>
        <w:t>gesamtheit</w:t>
      </w:r>
      <w:proofErr w:type="spellEnd"/>
      <w:r>
        <w:rPr>
          <w:rFonts w:ascii="Calibri" w:hAnsi="Calibri" w:cs="Calibri"/>
          <w:sz w:val="22"/>
          <w:szCs w:val="22"/>
          <w:lang w:val="de-DE"/>
        </w:rPr>
        <w:t xml:space="preserve"> von ethisch-sittlichen Normen, </w:t>
      </w:r>
      <w:proofErr w:type="spellStart"/>
      <w:r>
        <w:rPr>
          <w:rFonts w:ascii="Calibri" w:hAnsi="Calibri" w:cs="Calibri"/>
          <w:sz w:val="22"/>
          <w:szCs w:val="22"/>
          <w:lang w:val="de-DE"/>
        </w:rPr>
        <w:t>grundsätzen</w:t>
      </w:r>
      <w:proofErr w:type="spellEnd"/>
      <w:r>
        <w:rPr>
          <w:rFonts w:ascii="Calibri" w:hAnsi="Calibri" w:cs="Calibri"/>
          <w:sz w:val="22"/>
          <w:szCs w:val="22"/>
          <w:lang w:val="de-DE"/>
        </w:rPr>
        <w:t xml:space="preserve">, werten, die das zwischenmenschliche Verhalten einer Gesellschaft regulieren, die von ihr als verbindlich akzeptiert werden. </w:t>
      </w:r>
    </w:p>
    <w:p w14:paraId="265EA6AD" w14:textId="7958E3C5" w:rsidR="006047C6" w:rsidRDefault="006047C6" w:rsidP="004E72AF">
      <w:pPr>
        <w:pStyle w:val="StandardWeb"/>
        <w:spacing w:before="0" w:beforeAutospacing="0" w:after="0" w:afterAutospacing="0"/>
        <w:rPr>
          <w:rFonts w:ascii="Calibri" w:hAnsi="Calibri" w:cs="Calibri"/>
          <w:sz w:val="22"/>
          <w:szCs w:val="22"/>
          <w:lang w:val="de-DE"/>
        </w:rPr>
      </w:pPr>
    </w:p>
    <w:p w14:paraId="138280FE" w14:textId="7F9506EB" w:rsidR="006047C6" w:rsidRDefault="006047C6"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Schweizer </w:t>
      </w:r>
      <w:proofErr w:type="spellStart"/>
      <w:r>
        <w:rPr>
          <w:rFonts w:ascii="Calibri" w:hAnsi="Calibri" w:cs="Calibri"/>
          <w:sz w:val="22"/>
          <w:szCs w:val="22"/>
          <w:lang w:val="de-DE"/>
        </w:rPr>
        <w:t>Bildungssystetm</w:t>
      </w:r>
      <w:proofErr w:type="spellEnd"/>
      <w:r>
        <w:rPr>
          <w:rFonts w:ascii="Calibri" w:hAnsi="Calibri" w:cs="Calibri"/>
          <w:sz w:val="22"/>
          <w:szCs w:val="22"/>
          <w:lang w:val="de-DE"/>
        </w:rPr>
        <w:t xml:space="preserve">: </w:t>
      </w:r>
    </w:p>
    <w:p w14:paraId="4A68B5A6" w14:textId="44182B06" w:rsidR="006047C6" w:rsidRDefault="006047C6" w:rsidP="004E72AF">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Unser </w:t>
      </w:r>
      <w:proofErr w:type="spellStart"/>
      <w:r>
        <w:rPr>
          <w:rFonts w:ascii="Calibri" w:hAnsi="Calibri" w:cs="Calibri"/>
          <w:sz w:val="22"/>
          <w:szCs w:val="22"/>
          <w:lang w:val="de-DE"/>
        </w:rPr>
        <w:t>bildungssystem</w:t>
      </w:r>
      <w:proofErr w:type="spellEnd"/>
      <w:r>
        <w:rPr>
          <w:rFonts w:ascii="Calibri" w:hAnsi="Calibri" w:cs="Calibri"/>
          <w:sz w:val="22"/>
          <w:szCs w:val="22"/>
          <w:lang w:val="de-DE"/>
        </w:rPr>
        <w:t xml:space="preserve"> wird von 3 </w:t>
      </w:r>
      <w:proofErr w:type="spellStart"/>
      <w:r>
        <w:rPr>
          <w:rFonts w:ascii="Calibri" w:hAnsi="Calibri" w:cs="Calibri"/>
          <w:sz w:val="22"/>
          <w:szCs w:val="22"/>
          <w:lang w:val="de-DE"/>
        </w:rPr>
        <w:t>säulen</w:t>
      </w:r>
      <w:proofErr w:type="spellEnd"/>
      <w:r>
        <w:rPr>
          <w:rFonts w:ascii="Calibri" w:hAnsi="Calibri" w:cs="Calibri"/>
          <w:sz w:val="22"/>
          <w:szCs w:val="22"/>
          <w:lang w:val="de-DE"/>
        </w:rPr>
        <w:t xml:space="preserve"> getragen</w:t>
      </w:r>
    </w:p>
    <w:p w14:paraId="2D8F7738" w14:textId="7E03EC9A" w:rsidR="006047C6" w:rsidRDefault="00700738" w:rsidP="004E72AF">
      <w:pPr>
        <w:pStyle w:val="StandardWeb"/>
        <w:spacing w:before="0" w:beforeAutospacing="0" w:after="0" w:afterAutospacing="0"/>
        <w:rPr>
          <w:rFonts w:ascii="Calibri" w:hAnsi="Calibri" w:cs="Calibri"/>
          <w:sz w:val="22"/>
          <w:szCs w:val="22"/>
          <w:lang w:val="de-DE"/>
        </w:rPr>
      </w:pPr>
      <w:r w:rsidRPr="00BA5A23">
        <w:rPr>
          <w:noProof/>
          <w:lang w:val="de-DE"/>
        </w:rPr>
        <w:drawing>
          <wp:anchor distT="0" distB="0" distL="114300" distR="114300" simplePos="0" relativeHeight="251659264" behindDoc="0" locked="0" layoutInCell="1" allowOverlap="1" wp14:anchorId="27B6B876" wp14:editId="384DD54B">
            <wp:simplePos x="0" y="0"/>
            <wp:positionH relativeFrom="column">
              <wp:posOffset>1929130</wp:posOffset>
            </wp:positionH>
            <wp:positionV relativeFrom="paragraph">
              <wp:posOffset>655955</wp:posOffset>
            </wp:positionV>
            <wp:extent cx="3078480" cy="2105025"/>
            <wp:effectExtent l="0" t="0" r="7620" b="9525"/>
            <wp:wrapNone/>
            <wp:docPr id="29485246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2465"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78480" cy="2105025"/>
                    </a:xfrm>
                    <a:prstGeom prst="rect">
                      <a:avLst/>
                    </a:prstGeom>
                  </pic:spPr>
                </pic:pic>
              </a:graphicData>
            </a:graphic>
            <wp14:sizeRelH relativeFrom="page">
              <wp14:pctWidth>0</wp14:pctWidth>
            </wp14:sizeRelH>
            <wp14:sizeRelV relativeFrom="page">
              <wp14:pctHeight>0</wp14:pctHeight>
            </wp14:sizeRelV>
          </wp:anchor>
        </w:drawing>
      </w:r>
      <w:r w:rsidR="006047C6">
        <w:rPr>
          <w:rFonts w:ascii="Calibri" w:hAnsi="Calibri" w:cs="Calibri"/>
          <w:sz w:val="22"/>
          <w:szCs w:val="22"/>
          <w:lang w:val="de-DE"/>
        </w:rPr>
        <w:t xml:space="preserve">Dem </w:t>
      </w:r>
      <w:proofErr w:type="spellStart"/>
      <w:r w:rsidR="006047C6">
        <w:rPr>
          <w:rFonts w:ascii="Calibri" w:hAnsi="Calibri" w:cs="Calibri"/>
          <w:sz w:val="22"/>
          <w:szCs w:val="22"/>
          <w:lang w:val="de-DE"/>
        </w:rPr>
        <w:t>Or</w:t>
      </w:r>
      <w:proofErr w:type="spellEnd"/>
      <w:r w:rsidR="006047C6">
        <w:rPr>
          <w:rFonts w:ascii="Calibri" w:hAnsi="Calibri" w:cs="Calibri"/>
          <w:sz w:val="22"/>
          <w:szCs w:val="22"/>
          <w:lang w:val="de-DE"/>
        </w:rPr>
        <w:t xml:space="preserve">, DEM arg und dem Bbg. Wir haben ein duales Bildungssystem, also auf einer Seite die Grundausbildung in einem Betrieb anderseits die Berufsfachschule. Zudem gibt es noch die ÜKs. Dies bietet den </w:t>
      </w:r>
      <w:proofErr w:type="spellStart"/>
      <w:r w:rsidR="006047C6">
        <w:rPr>
          <w:rFonts w:ascii="Calibri" w:hAnsi="Calibri" w:cs="Calibri"/>
          <w:sz w:val="22"/>
          <w:szCs w:val="22"/>
          <w:lang w:val="de-DE"/>
        </w:rPr>
        <w:t>Jungendlichen</w:t>
      </w:r>
      <w:proofErr w:type="spellEnd"/>
      <w:r w:rsidR="006047C6">
        <w:rPr>
          <w:rFonts w:ascii="Calibri" w:hAnsi="Calibri" w:cs="Calibri"/>
          <w:sz w:val="22"/>
          <w:szCs w:val="22"/>
          <w:lang w:val="de-DE"/>
        </w:rPr>
        <w:t xml:space="preserve"> eine Ausbildung auf hohem Qualitätsniveau und </w:t>
      </w:r>
      <w:proofErr w:type="spellStart"/>
      <w:r w:rsidR="006047C6">
        <w:rPr>
          <w:rFonts w:ascii="Calibri" w:hAnsi="Calibri" w:cs="Calibri"/>
          <w:sz w:val="22"/>
          <w:szCs w:val="22"/>
          <w:lang w:val="de-DE"/>
        </w:rPr>
        <w:t>anschliessen</w:t>
      </w:r>
      <w:proofErr w:type="spellEnd"/>
      <w:r w:rsidR="006047C6">
        <w:rPr>
          <w:rFonts w:ascii="Calibri" w:hAnsi="Calibri" w:cs="Calibri"/>
          <w:sz w:val="22"/>
          <w:szCs w:val="22"/>
          <w:lang w:val="de-DE"/>
        </w:rPr>
        <w:t xml:space="preserve"> einen direkten Zugang zur Arbeitswelt. </w:t>
      </w:r>
    </w:p>
    <w:p w14:paraId="7E499809" w14:textId="15F54926" w:rsidR="006047C6" w:rsidRDefault="00BA5A23" w:rsidP="004E72AF">
      <w:pPr>
        <w:pStyle w:val="StandardWeb"/>
        <w:spacing w:before="0" w:beforeAutospacing="0" w:after="0" w:afterAutospacing="0"/>
        <w:rPr>
          <w:rFonts w:ascii="Calibri" w:hAnsi="Calibri" w:cs="Calibri"/>
          <w:sz w:val="22"/>
          <w:szCs w:val="22"/>
          <w:lang w:val="de-DE"/>
        </w:rPr>
      </w:pPr>
      <w:r w:rsidRPr="00BA5A23">
        <w:rPr>
          <w:noProof/>
          <w:lang w:val="de-DE"/>
        </w:rPr>
        <w:drawing>
          <wp:anchor distT="0" distB="0" distL="114300" distR="114300" simplePos="0" relativeHeight="251658240" behindDoc="0" locked="0" layoutInCell="1" allowOverlap="1" wp14:anchorId="512A5C4A" wp14:editId="3E53569C">
            <wp:simplePos x="0" y="0"/>
            <wp:positionH relativeFrom="column">
              <wp:posOffset>-221297</wp:posOffset>
            </wp:positionH>
            <wp:positionV relativeFrom="paragraph">
              <wp:posOffset>10319</wp:posOffset>
            </wp:positionV>
            <wp:extent cx="1771650" cy="2097696"/>
            <wp:effectExtent l="0" t="0" r="0" b="0"/>
            <wp:wrapNone/>
            <wp:docPr id="1270127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74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097696"/>
                    </a:xfrm>
                    <a:prstGeom prst="rect">
                      <a:avLst/>
                    </a:prstGeom>
                  </pic:spPr>
                </pic:pic>
              </a:graphicData>
            </a:graphic>
            <wp14:sizeRelH relativeFrom="page">
              <wp14:pctWidth>0</wp14:pctWidth>
            </wp14:sizeRelH>
            <wp14:sizeRelV relativeFrom="page">
              <wp14:pctHeight>0</wp14:pctHeight>
            </wp14:sizeRelV>
          </wp:anchor>
        </w:drawing>
      </w:r>
    </w:p>
    <w:p w14:paraId="73CB34E0" w14:textId="16103176" w:rsidR="006047C6" w:rsidRDefault="006047C6" w:rsidP="004E72AF">
      <w:pPr>
        <w:pStyle w:val="StandardWeb"/>
        <w:spacing w:before="0" w:beforeAutospacing="0" w:after="0" w:afterAutospacing="0"/>
        <w:rPr>
          <w:rFonts w:ascii="Calibri" w:hAnsi="Calibri" w:cs="Calibri"/>
          <w:sz w:val="22"/>
          <w:szCs w:val="22"/>
          <w:lang w:val="de-DE"/>
        </w:rPr>
      </w:pPr>
    </w:p>
    <w:p w14:paraId="5461F27B" w14:textId="5DBAA790" w:rsidR="00BA5A23" w:rsidRDefault="00BA5A23" w:rsidP="004E72AF">
      <w:pPr>
        <w:rPr>
          <w:lang w:val="de-DE"/>
        </w:rPr>
      </w:pPr>
    </w:p>
    <w:p w14:paraId="53FB2453" w14:textId="64C58D3A" w:rsidR="00BA5A23" w:rsidRDefault="00BA5A23">
      <w:pPr>
        <w:rPr>
          <w:lang w:val="de-DE"/>
        </w:rPr>
      </w:pPr>
      <w:r>
        <w:rPr>
          <w:lang w:val="de-DE"/>
        </w:rPr>
        <w:br w:type="page"/>
      </w:r>
    </w:p>
    <w:p w14:paraId="3EFADAA4" w14:textId="1A2EC035" w:rsidR="004E72AF" w:rsidRDefault="00BA5A23" w:rsidP="004E72AF">
      <w:pPr>
        <w:rPr>
          <w:lang w:val="de-DE"/>
        </w:rPr>
      </w:pPr>
      <w:r>
        <w:rPr>
          <w:lang w:val="de-DE"/>
        </w:rPr>
        <w:lastRenderedPageBreak/>
        <w:t>Rechte und Pflichten Lernender</w:t>
      </w:r>
      <w:proofErr w:type="gramStart"/>
      <w:r>
        <w:rPr>
          <w:lang w:val="de-DE"/>
        </w:rPr>
        <w:t>/  Berufsbildners</w:t>
      </w:r>
      <w:proofErr w:type="gramEnd"/>
      <w:r>
        <w:rPr>
          <w:lang w:val="de-DE"/>
        </w:rPr>
        <w:t>:</w:t>
      </w:r>
    </w:p>
    <w:p w14:paraId="5538A2CF" w14:textId="77777777" w:rsidR="00BA5A23" w:rsidRDefault="00BA5A23" w:rsidP="004E72AF">
      <w:pPr>
        <w:rPr>
          <w:lang w:val="de-DE"/>
        </w:rPr>
      </w:pPr>
    </w:p>
    <w:p w14:paraId="779D95C5"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Arbeit </w:t>
      </w:r>
      <w:proofErr w:type="gramStart"/>
      <w:r>
        <w:rPr>
          <w:rFonts w:ascii="Calibri" w:hAnsi="Calibri" w:cs="Calibri"/>
          <w:sz w:val="22"/>
          <w:szCs w:val="22"/>
          <w:lang w:val="de-DE"/>
        </w:rPr>
        <w:t>im Dienste</w:t>
      </w:r>
      <w:proofErr w:type="gramEnd"/>
      <w:r>
        <w:rPr>
          <w:rFonts w:ascii="Calibri" w:hAnsi="Calibri" w:cs="Calibri"/>
          <w:sz w:val="22"/>
          <w:szCs w:val="22"/>
          <w:lang w:val="de-DE"/>
        </w:rPr>
        <w:t xml:space="preserve"> des Ausbildners leisten</w:t>
      </w:r>
    </w:p>
    <w:p w14:paraId="73879588"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Alles tun, um das Lehrziel zu erreichen</w:t>
      </w:r>
    </w:p>
    <w:p w14:paraId="3380830F"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Die übertragenen Arbeiten gewissenhaft ausführen</w:t>
      </w:r>
    </w:p>
    <w:p w14:paraId="6430ABA4"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Den Unterricht in der Berufsfachschule besuchen</w:t>
      </w:r>
    </w:p>
    <w:p w14:paraId="3A35A093"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An </w:t>
      </w:r>
      <w:proofErr w:type="spellStart"/>
      <w:r>
        <w:rPr>
          <w:rFonts w:ascii="Calibri" w:hAnsi="Calibri" w:cs="Calibri"/>
          <w:sz w:val="22"/>
          <w:szCs w:val="22"/>
          <w:lang w:val="de-DE"/>
        </w:rPr>
        <w:t>Üks</w:t>
      </w:r>
      <w:proofErr w:type="spellEnd"/>
      <w:r>
        <w:rPr>
          <w:rFonts w:ascii="Calibri" w:hAnsi="Calibri" w:cs="Calibri"/>
          <w:sz w:val="22"/>
          <w:szCs w:val="22"/>
          <w:lang w:val="de-DE"/>
        </w:rPr>
        <w:t xml:space="preserve"> teilnehmen</w:t>
      </w:r>
    </w:p>
    <w:p w14:paraId="1817990B" w14:textId="77777777" w:rsidR="00BA5A23" w:rsidRDefault="00BA5A23" w:rsidP="004E72AF">
      <w:pPr>
        <w:rPr>
          <w:lang w:val="de-DE"/>
        </w:rPr>
      </w:pPr>
    </w:p>
    <w:p w14:paraId="1DFDCC4D"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Den Lernenden für einen bestimmten Beruf </w:t>
      </w:r>
      <w:proofErr w:type="spellStart"/>
      <w:r>
        <w:rPr>
          <w:rFonts w:ascii="Calibri" w:hAnsi="Calibri" w:cs="Calibri"/>
          <w:sz w:val="22"/>
          <w:szCs w:val="22"/>
          <w:lang w:val="de-DE"/>
        </w:rPr>
        <w:t>fachgemäss</w:t>
      </w:r>
      <w:proofErr w:type="spellEnd"/>
      <w:r>
        <w:rPr>
          <w:rFonts w:ascii="Calibri" w:hAnsi="Calibri" w:cs="Calibri"/>
          <w:sz w:val="22"/>
          <w:szCs w:val="22"/>
          <w:lang w:val="de-DE"/>
        </w:rPr>
        <w:t xml:space="preserve"> ausbilden</w:t>
      </w:r>
    </w:p>
    <w:p w14:paraId="2C93728D"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Den Lernenden den Lohn bezahlen</w:t>
      </w:r>
    </w:p>
    <w:p w14:paraId="2F9E5720"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Am Ende der Lehre ein Lehrzeugnis ausstellen </w:t>
      </w:r>
    </w:p>
    <w:p w14:paraId="68814089"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Den Lernenden den Besuch der BMS ermöglichen (falls Leistungen dies zulassen)</w:t>
      </w:r>
    </w:p>
    <w:p w14:paraId="4195C6C6" w14:textId="77777777" w:rsidR="00BA5A23" w:rsidRDefault="00BA5A23" w:rsidP="00BA5A23">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Das Amt </w:t>
      </w:r>
      <w:proofErr w:type="gramStart"/>
      <w:r>
        <w:rPr>
          <w:rFonts w:ascii="Calibri" w:hAnsi="Calibri" w:cs="Calibri"/>
          <w:sz w:val="22"/>
          <w:szCs w:val="22"/>
          <w:lang w:val="de-DE"/>
        </w:rPr>
        <w:t>für  Berufsbildung</w:t>
      </w:r>
      <w:proofErr w:type="gramEnd"/>
      <w:r>
        <w:rPr>
          <w:rFonts w:ascii="Calibri" w:hAnsi="Calibri" w:cs="Calibri"/>
          <w:sz w:val="22"/>
          <w:szCs w:val="22"/>
          <w:lang w:val="de-DE"/>
        </w:rPr>
        <w:t xml:space="preserve"> bei Auflösung des Lehrvertrages </w:t>
      </w:r>
      <w:proofErr w:type="spellStart"/>
      <w:r>
        <w:rPr>
          <w:rFonts w:ascii="Calibri" w:hAnsi="Calibri" w:cs="Calibri"/>
          <w:sz w:val="22"/>
          <w:szCs w:val="22"/>
          <w:lang w:val="de-DE"/>
        </w:rPr>
        <w:t>inormieren</w:t>
      </w:r>
      <w:proofErr w:type="spellEnd"/>
    </w:p>
    <w:p w14:paraId="736D4D4F" w14:textId="77777777" w:rsidR="00BA5A23" w:rsidRDefault="00BA5A23" w:rsidP="004E72AF">
      <w:pPr>
        <w:rPr>
          <w:lang w:val="de-DE"/>
        </w:rPr>
      </w:pPr>
    </w:p>
    <w:p w14:paraId="58A44A14" w14:textId="4EB62FC4" w:rsidR="00BA5A23" w:rsidRDefault="00BA5A23" w:rsidP="004E72AF">
      <w:pPr>
        <w:rPr>
          <w:lang w:val="de-DE"/>
        </w:rPr>
      </w:pPr>
      <w:r>
        <w:rPr>
          <w:lang w:val="de-DE"/>
        </w:rPr>
        <w:t xml:space="preserve">Die Kündigungsfrist während Probezeit 7 Tage. </w:t>
      </w:r>
    </w:p>
    <w:p w14:paraId="3B6719F3" w14:textId="77777777" w:rsidR="00BA5A23" w:rsidRPr="004E72AF" w:rsidRDefault="00BA5A23" w:rsidP="004E72AF">
      <w:pPr>
        <w:rPr>
          <w:lang w:val="de-DE"/>
        </w:rPr>
      </w:pPr>
    </w:p>
    <w:sectPr w:rsidR="00BA5A23" w:rsidRPr="004E72A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D0D5" w14:textId="77777777" w:rsidR="006569FD" w:rsidRDefault="006569FD" w:rsidP="00BA5A23">
      <w:pPr>
        <w:spacing w:after="0" w:line="240" w:lineRule="auto"/>
      </w:pPr>
      <w:r>
        <w:separator/>
      </w:r>
    </w:p>
  </w:endnote>
  <w:endnote w:type="continuationSeparator" w:id="0">
    <w:p w14:paraId="413180A9" w14:textId="77777777" w:rsidR="006569FD" w:rsidRDefault="006569FD" w:rsidP="00BA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846E" w14:textId="77777777" w:rsidR="00BA5A23" w:rsidRDefault="00BA5A23">
    <w:pPr>
      <w:pStyle w:val="Fuzeile"/>
    </w:pPr>
  </w:p>
  <w:p w14:paraId="12180DFF" w14:textId="77777777" w:rsidR="00BA5A23" w:rsidRDefault="00BA5A23">
    <w:pPr>
      <w:pStyle w:val="Fuzeile"/>
    </w:pPr>
  </w:p>
  <w:p w14:paraId="22FA5DF3" w14:textId="77777777" w:rsidR="00BA5A23" w:rsidRDefault="00BA5A23">
    <w:pPr>
      <w:pStyle w:val="Fuzeile"/>
    </w:pPr>
  </w:p>
  <w:p w14:paraId="7A3FE11B" w14:textId="77777777" w:rsidR="00BA5A23" w:rsidRDefault="00BA5A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C59F" w14:textId="77777777" w:rsidR="006569FD" w:rsidRDefault="006569FD" w:rsidP="00BA5A23">
      <w:pPr>
        <w:spacing w:after="0" w:line="240" w:lineRule="auto"/>
      </w:pPr>
      <w:r>
        <w:separator/>
      </w:r>
    </w:p>
  </w:footnote>
  <w:footnote w:type="continuationSeparator" w:id="0">
    <w:p w14:paraId="17142536" w14:textId="77777777" w:rsidR="006569FD" w:rsidRDefault="006569FD" w:rsidP="00BA5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AF"/>
    <w:rsid w:val="00206E28"/>
    <w:rsid w:val="004E72AF"/>
    <w:rsid w:val="006047C6"/>
    <w:rsid w:val="006569FD"/>
    <w:rsid w:val="006F12FD"/>
    <w:rsid w:val="00700738"/>
    <w:rsid w:val="00B73185"/>
    <w:rsid w:val="00BA5A23"/>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F091"/>
  <w15:chartTrackingRefBased/>
  <w15:docId w15:val="{206C95DA-932F-401D-95B5-84864801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E72AF"/>
    <w:pPr>
      <w:spacing w:before="100" w:beforeAutospacing="1" w:after="100" w:afterAutospacing="1" w:line="240" w:lineRule="auto"/>
    </w:pPr>
    <w:rPr>
      <w:rFonts w:ascii="Times New Roman" w:eastAsia="Times New Roman" w:hAnsi="Times New Roman" w:cs="Times New Roman"/>
      <w:kern w:val="0"/>
      <w:sz w:val="24"/>
      <w:szCs w:val="24"/>
      <w:lang w:eastAsia="de-LI"/>
      <w14:ligatures w14:val="none"/>
    </w:rPr>
  </w:style>
  <w:style w:type="paragraph" w:styleId="Kopfzeile">
    <w:name w:val="header"/>
    <w:basedOn w:val="Standard"/>
    <w:link w:val="KopfzeileZchn"/>
    <w:uiPriority w:val="99"/>
    <w:unhideWhenUsed/>
    <w:rsid w:val="00BA5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A23"/>
  </w:style>
  <w:style w:type="paragraph" w:styleId="Fuzeile">
    <w:name w:val="footer"/>
    <w:basedOn w:val="Standard"/>
    <w:link w:val="FuzeileZchn"/>
    <w:uiPriority w:val="99"/>
    <w:unhideWhenUsed/>
    <w:rsid w:val="00BA5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6750">
      <w:bodyDiv w:val="1"/>
      <w:marLeft w:val="0"/>
      <w:marRight w:val="0"/>
      <w:marTop w:val="0"/>
      <w:marBottom w:val="0"/>
      <w:divBdr>
        <w:top w:val="none" w:sz="0" w:space="0" w:color="auto"/>
        <w:left w:val="none" w:sz="0" w:space="0" w:color="auto"/>
        <w:bottom w:val="none" w:sz="0" w:space="0" w:color="auto"/>
        <w:right w:val="none" w:sz="0" w:space="0" w:color="auto"/>
      </w:divBdr>
    </w:div>
    <w:div w:id="1587807818">
      <w:bodyDiv w:val="1"/>
      <w:marLeft w:val="0"/>
      <w:marRight w:val="0"/>
      <w:marTop w:val="0"/>
      <w:marBottom w:val="0"/>
      <w:divBdr>
        <w:top w:val="none" w:sz="0" w:space="0" w:color="auto"/>
        <w:left w:val="none" w:sz="0" w:space="0" w:color="auto"/>
        <w:bottom w:val="none" w:sz="0" w:space="0" w:color="auto"/>
        <w:right w:val="none" w:sz="0" w:space="0" w:color="auto"/>
      </w:divBdr>
    </w:div>
    <w:div w:id="19533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3</cp:revision>
  <cp:lastPrinted>2023-09-26T12:19:00Z</cp:lastPrinted>
  <dcterms:created xsi:type="dcterms:W3CDTF">2023-09-26T05:40:00Z</dcterms:created>
  <dcterms:modified xsi:type="dcterms:W3CDTF">2023-09-26T12:21:00Z</dcterms:modified>
</cp:coreProperties>
</file>