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6932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7A320079" w14:textId="1B3014CA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lang w:val="es-ES"/>
        </w:rPr>
      </w:pPr>
      <w:r w:rsidRPr="003B4FFE">
        <w:rPr>
          <w:rFonts w:asciiTheme="majorHAnsi" w:hAnsiTheme="majorHAnsi" w:cstheme="majorHAnsi"/>
          <w:b/>
          <w:bCs/>
          <w:lang w:val="es-ES"/>
        </w:rPr>
        <w:t>TALLER PRÁCTICO</w:t>
      </w:r>
    </w:p>
    <w:p w14:paraId="1E9A445B" w14:textId="2AEB38EB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color w:val="AEAAAA" w:themeColor="background2" w:themeShade="BF"/>
          <w:lang w:val="es-ES"/>
        </w:rPr>
      </w:pPr>
      <w:r w:rsidRPr="003B4FFE">
        <w:rPr>
          <w:rFonts w:asciiTheme="majorHAnsi" w:hAnsiTheme="majorHAnsi" w:cstheme="majorHAnsi"/>
          <w:color w:val="AEAAAA" w:themeColor="background2" w:themeShade="BF"/>
          <w:lang w:val="es-ES"/>
        </w:rPr>
        <w:t>DESARROLLO BACKEND</w:t>
      </w:r>
    </w:p>
    <w:p w14:paraId="71373F0D" w14:textId="30F6AF75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02B5D7C0" w14:textId="2B2C3292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lang w:val="es-ES"/>
        </w:rPr>
      </w:pPr>
      <w:r w:rsidRPr="003B4FFE">
        <w:rPr>
          <w:rFonts w:asciiTheme="majorHAnsi" w:hAnsiTheme="majorHAnsi" w:cstheme="majorHAnsi"/>
          <w:b/>
          <w:bCs/>
          <w:lang w:val="es-ES"/>
        </w:rPr>
        <w:t>Objetivo</w:t>
      </w:r>
    </w:p>
    <w:p w14:paraId="59628E44" w14:textId="77777777" w:rsidR="003B4FFE" w:rsidRPr="003B4FFE" w:rsidRDefault="003B4FFE" w:rsidP="003B4FFE">
      <w:pPr>
        <w:jc w:val="both"/>
        <w:rPr>
          <w:rFonts w:asciiTheme="majorHAnsi" w:hAnsiTheme="majorHAnsi" w:cstheme="majorHAnsi"/>
          <w:color w:val="AEAAAA" w:themeColor="background2" w:themeShade="BF"/>
          <w:lang w:val="es-ES"/>
        </w:rPr>
      </w:pPr>
      <w:r w:rsidRPr="003B4FFE">
        <w:rPr>
          <w:rFonts w:asciiTheme="majorHAnsi" w:hAnsiTheme="majorHAnsi" w:cstheme="majorHAnsi"/>
          <w:lang w:val="es-ES"/>
        </w:rPr>
        <w:t xml:space="preserve">Con este ejercicio, los participantes podrán practicar el manejo de autenticación y autorización en una aplicación Spring </w:t>
      </w:r>
      <w:proofErr w:type="spellStart"/>
      <w:r w:rsidRPr="003B4FFE">
        <w:rPr>
          <w:rFonts w:asciiTheme="majorHAnsi" w:hAnsiTheme="majorHAnsi" w:cstheme="majorHAnsi"/>
          <w:lang w:val="es-ES"/>
        </w:rPr>
        <w:t>Boot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con una capa de datos sencilla. También aprenderán cómo crear </w:t>
      </w:r>
      <w:proofErr w:type="spellStart"/>
      <w:r w:rsidRPr="003B4FFE">
        <w:rPr>
          <w:rFonts w:asciiTheme="majorHAnsi" w:hAnsiTheme="majorHAnsi" w:cstheme="majorHAnsi"/>
          <w:lang w:val="es-ES"/>
        </w:rPr>
        <w:t>endpoints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el registro de usuarios, el inicio de sesión y la gestión de usuarios registrados, y cómo crear una clase </w:t>
      </w:r>
      <w:proofErr w:type="spellStart"/>
      <w:r w:rsidRPr="003B4FFE">
        <w:rPr>
          <w:rFonts w:asciiTheme="majorHAnsi" w:hAnsiTheme="majorHAnsi" w:cstheme="majorHAnsi"/>
          <w:lang w:val="es-ES"/>
        </w:rPr>
        <w:t>Repository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manejar los datos de la aplicación de forma local.</w:t>
      </w:r>
    </w:p>
    <w:p w14:paraId="6AD6C428" w14:textId="34F899F3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4036D18D" w14:textId="298EB9F4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lang w:val="es-ES"/>
        </w:rPr>
      </w:pPr>
      <w:r w:rsidRPr="003B4FFE">
        <w:rPr>
          <w:rFonts w:asciiTheme="majorHAnsi" w:hAnsiTheme="majorHAnsi" w:cstheme="majorHAnsi"/>
          <w:b/>
          <w:bCs/>
          <w:lang w:val="es-ES"/>
        </w:rPr>
        <w:t>Enunciado</w:t>
      </w:r>
    </w:p>
    <w:p w14:paraId="68B08559" w14:textId="1CF35FFF" w:rsidR="003B4FFE" w:rsidRP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 xml:space="preserve">En este taller práctico, crearemos una aplicación Spring </w:t>
      </w:r>
      <w:proofErr w:type="spellStart"/>
      <w:r w:rsidRPr="003B4FFE">
        <w:rPr>
          <w:rFonts w:asciiTheme="majorHAnsi" w:hAnsiTheme="majorHAnsi" w:cstheme="majorHAnsi"/>
          <w:lang w:val="es-ES"/>
        </w:rPr>
        <w:t>Boot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con una capa de datos sencilla para el registro de usuarios y su autenticación. Los participantes del taller deberán crear los siguientes </w:t>
      </w:r>
      <w:proofErr w:type="spellStart"/>
      <w:r w:rsidRPr="003B4FFE">
        <w:rPr>
          <w:rFonts w:asciiTheme="majorHAnsi" w:hAnsiTheme="majorHAnsi" w:cstheme="majorHAnsi"/>
          <w:lang w:val="es-ES"/>
        </w:rPr>
        <w:t>endpoints</w:t>
      </w:r>
      <w:proofErr w:type="spellEnd"/>
      <w:r w:rsidRPr="003B4FFE">
        <w:rPr>
          <w:rFonts w:asciiTheme="majorHAnsi" w:hAnsiTheme="majorHAnsi" w:cstheme="majorHAnsi"/>
          <w:lang w:val="es-ES"/>
        </w:rPr>
        <w:t>:</w:t>
      </w:r>
    </w:p>
    <w:p w14:paraId="3FB67E32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56F89853" w14:textId="4060A0B5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1. </w:t>
      </w:r>
      <w:r w:rsidRPr="003B4FFE">
        <w:rPr>
          <w:rFonts w:asciiTheme="majorHAnsi" w:hAnsiTheme="majorHAnsi" w:cstheme="majorHAnsi"/>
          <w:lang w:val="es-ES"/>
        </w:rPr>
        <w:t xml:space="preserve">Endpoint para el registro de usuarios: Este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debe permitir a los usuarios registrarse y crear un objeto de usuario con un UUID único.</w:t>
      </w:r>
    </w:p>
    <w:p w14:paraId="56022308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19F87EB2" w14:textId="1B56C939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2.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el </w:t>
      </w:r>
      <w:proofErr w:type="spellStart"/>
      <w:r w:rsidRPr="003B4FFE">
        <w:rPr>
          <w:rFonts w:asciiTheme="majorHAnsi" w:hAnsiTheme="majorHAnsi" w:cstheme="majorHAnsi"/>
          <w:lang w:val="es-ES"/>
        </w:rPr>
        <w:t>login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: Este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debe permitir a los usuarios autenticarse y recibir su objeto de usuario como respuesta. El UUID recibido en la respuesta debe usarse como valor de la cabecera "</w:t>
      </w:r>
      <w:proofErr w:type="spellStart"/>
      <w:r w:rsidRPr="003B4FFE">
        <w:rPr>
          <w:rFonts w:asciiTheme="majorHAnsi" w:hAnsiTheme="majorHAnsi" w:cstheme="majorHAnsi"/>
          <w:lang w:val="es-ES"/>
        </w:rPr>
        <w:t>Authentication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" para usar los dos siguientes </w:t>
      </w:r>
      <w:proofErr w:type="spellStart"/>
      <w:r w:rsidRPr="003B4FFE">
        <w:rPr>
          <w:rFonts w:asciiTheme="majorHAnsi" w:hAnsiTheme="majorHAnsi" w:cstheme="majorHAnsi"/>
          <w:lang w:val="es-ES"/>
        </w:rPr>
        <w:t>endpoints</w:t>
      </w:r>
      <w:proofErr w:type="spellEnd"/>
      <w:r w:rsidRPr="003B4FFE">
        <w:rPr>
          <w:rFonts w:asciiTheme="majorHAnsi" w:hAnsiTheme="majorHAnsi" w:cstheme="majorHAnsi"/>
          <w:lang w:val="es-ES"/>
        </w:rPr>
        <w:t>.</w:t>
      </w:r>
    </w:p>
    <w:p w14:paraId="6B7261FA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6D2144A2" w14:textId="1329E6BB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3.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listar usuarios: Este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debe permitir a los usuarios autenticados listar todos los usuarios registrados. La autenticación se realiza a través de la cabecera "</w:t>
      </w:r>
      <w:proofErr w:type="spellStart"/>
      <w:r w:rsidRPr="003B4FFE">
        <w:rPr>
          <w:rFonts w:asciiTheme="majorHAnsi" w:hAnsiTheme="majorHAnsi" w:cstheme="majorHAnsi"/>
          <w:lang w:val="es-ES"/>
        </w:rPr>
        <w:t>Authorization</w:t>
      </w:r>
      <w:proofErr w:type="spellEnd"/>
      <w:r w:rsidRPr="003B4FFE">
        <w:rPr>
          <w:rFonts w:asciiTheme="majorHAnsi" w:hAnsiTheme="majorHAnsi" w:cstheme="majorHAnsi"/>
          <w:lang w:val="es-ES"/>
        </w:rPr>
        <w:t>", que debe contener el UUID del usuario registrado. La validación de que el usuario está registrado debe hacerse antes de ofrecer la lista de usuarios.</w:t>
      </w:r>
    </w:p>
    <w:p w14:paraId="0B94D1EA" w14:textId="77777777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3052F01E" w14:textId="64919038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4.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editar usuario: Este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debe permitir a los usuarios autenticados editar su propia información de usuario. Para acceder a este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>, también se requiere la cabecera "</w:t>
      </w:r>
      <w:proofErr w:type="spellStart"/>
      <w:r w:rsidRPr="003B4FFE">
        <w:rPr>
          <w:rFonts w:asciiTheme="majorHAnsi" w:hAnsiTheme="majorHAnsi" w:cstheme="majorHAnsi"/>
          <w:lang w:val="es-ES"/>
        </w:rPr>
        <w:t>Authorization</w:t>
      </w:r>
      <w:proofErr w:type="spellEnd"/>
      <w:r w:rsidRPr="003B4FFE">
        <w:rPr>
          <w:rFonts w:asciiTheme="majorHAnsi" w:hAnsiTheme="majorHAnsi" w:cstheme="majorHAnsi"/>
          <w:lang w:val="es-ES"/>
        </w:rPr>
        <w:t>".</w:t>
      </w:r>
    </w:p>
    <w:p w14:paraId="3F569EF8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78D26CB6" w14:textId="7975E802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5.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eliminar usuario: Este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debe permitir a los usuarios autenticados eliminar su propia cuenta. Para acceder a este </w:t>
      </w:r>
      <w:proofErr w:type="spellStart"/>
      <w:r w:rsidRPr="003B4FFE">
        <w:rPr>
          <w:rFonts w:asciiTheme="majorHAnsi" w:hAnsiTheme="majorHAnsi" w:cstheme="majorHAnsi"/>
          <w:lang w:val="es-ES"/>
        </w:rPr>
        <w:t>endpoint</w:t>
      </w:r>
      <w:proofErr w:type="spellEnd"/>
      <w:r w:rsidRPr="003B4FFE">
        <w:rPr>
          <w:rFonts w:asciiTheme="majorHAnsi" w:hAnsiTheme="majorHAnsi" w:cstheme="majorHAnsi"/>
          <w:lang w:val="es-ES"/>
        </w:rPr>
        <w:t>, también se requiere la cabecera "</w:t>
      </w:r>
      <w:proofErr w:type="spellStart"/>
      <w:r w:rsidRPr="003B4FFE">
        <w:rPr>
          <w:rFonts w:asciiTheme="majorHAnsi" w:hAnsiTheme="majorHAnsi" w:cstheme="majorHAnsi"/>
          <w:lang w:val="es-ES"/>
        </w:rPr>
        <w:t>Authorization</w:t>
      </w:r>
      <w:proofErr w:type="spellEnd"/>
      <w:r w:rsidRPr="003B4FFE">
        <w:rPr>
          <w:rFonts w:asciiTheme="majorHAnsi" w:hAnsiTheme="majorHAnsi" w:cstheme="majorHAnsi"/>
          <w:lang w:val="es-ES"/>
        </w:rPr>
        <w:t>".</w:t>
      </w:r>
    </w:p>
    <w:p w14:paraId="04F9AC08" w14:textId="77777777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0DFA0AAB" w14:textId="77777777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 xml:space="preserve">Es importante destacar que los participantes deberán crear una clase </w:t>
      </w:r>
      <w:proofErr w:type="spellStart"/>
      <w:r w:rsidRPr="003B4FFE">
        <w:rPr>
          <w:rFonts w:asciiTheme="majorHAnsi" w:hAnsiTheme="majorHAnsi" w:cstheme="majorHAnsi"/>
          <w:i/>
          <w:iCs/>
          <w:lang w:val="es-ES"/>
        </w:rPr>
        <w:t>Repository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para manejar el registro de usuarios y su autenticación. Esta clase tiene como objetivo actuar como una capa intermedia entre los datos y la lógica de negocio de la aplicación. En este caso, la clase </w:t>
      </w:r>
      <w:proofErr w:type="spellStart"/>
      <w:r w:rsidRPr="003B4FFE">
        <w:rPr>
          <w:rFonts w:asciiTheme="majorHAnsi" w:hAnsiTheme="majorHAnsi" w:cstheme="majorHAnsi"/>
          <w:lang w:val="es-ES"/>
        </w:rPr>
        <w:t>Repository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se encargará de manejar el registro de usuarios y su autenticación sin la necesidad de conectarse a una base de datos. </w:t>
      </w:r>
    </w:p>
    <w:p w14:paraId="2FC84F42" w14:textId="77777777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3BA17CB3" w14:textId="63808EC5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lastRenderedPageBreak/>
        <w:t xml:space="preserve">La clase </w:t>
      </w:r>
      <w:proofErr w:type="spellStart"/>
      <w:r w:rsidRPr="003B4FFE">
        <w:rPr>
          <w:rFonts w:asciiTheme="majorHAnsi" w:hAnsiTheme="majorHAnsi" w:cstheme="majorHAnsi"/>
          <w:lang w:val="es-ES"/>
        </w:rPr>
        <w:t>Repository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debe contener métodos para la creación, actualización y eliminación de usuarios, así como para la autenticación de usuarios registrados.</w:t>
      </w:r>
    </w:p>
    <w:p w14:paraId="55F20032" w14:textId="3FFE55D5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1B2F93CA" w14:textId="0B4563D5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0013A5BE" w14:textId="64097176" w:rsidR="003B4FFE" w:rsidRP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lang w:val="es-ES"/>
        </w:rPr>
      </w:pPr>
      <w:r w:rsidRPr="003B4FFE">
        <w:rPr>
          <w:rFonts w:asciiTheme="majorHAnsi" w:hAnsiTheme="majorHAnsi" w:cstheme="majorHAnsi"/>
          <w:b/>
          <w:bCs/>
          <w:lang w:val="es-ES"/>
        </w:rPr>
        <w:t>Códigos de respuesta HTTP</w:t>
      </w:r>
    </w:p>
    <w:p w14:paraId="5952B733" w14:textId="2EEE3094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Para cada uno de los </w:t>
      </w:r>
      <w:proofErr w:type="spellStart"/>
      <w:r>
        <w:rPr>
          <w:rFonts w:asciiTheme="majorHAnsi" w:hAnsiTheme="majorHAnsi" w:cstheme="majorHAnsi"/>
          <w:lang w:val="es-ES"/>
        </w:rPr>
        <w:t>endpoints</w:t>
      </w:r>
      <w:proofErr w:type="spellEnd"/>
      <w:r>
        <w:rPr>
          <w:rFonts w:asciiTheme="majorHAnsi" w:hAnsiTheme="majorHAnsi" w:cstheme="majorHAnsi"/>
          <w:lang w:val="es-ES"/>
        </w:rPr>
        <w:t xml:space="preserve"> responda adecuadamente para las posibles respuestas que otorga cada </w:t>
      </w:r>
      <w:proofErr w:type="spellStart"/>
      <w:r>
        <w:rPr>
          <w:rFonts w:asciiTheme="majorHAnsi" w:hAnsiTheme="majorHAnsi" w:cstheme="majorHAnsi"/>
          <w:lang w:val="es-ES"/>
        </w:rPr>
        <w:t>endpoint</w:t>
      </w:r>
      <w:proofErr w:type="spellEnd"/>
      <w:r>
        <w:rPr>
          <w:rFonts w:asciiTheme="majorHAnsi" w:hAnsiTheme="majorHAnsi" w:cstheme="majorHAnsi"/>
          <w:lang w:val="es-ES"/>
        </w:rPr>
        <w:t>.</w:t>
      </w:r>
    </w:p>
    <w:p w14:paraId="6BA7F2C1" w14:textId="77777777" w:rsid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p w14:paraId="36B9E2D3" w14:textId="56595D94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 xml:space="preserve">1. </w:t>
      </w:r>
      <w:r w:rsidRPr="003B4FFE">
        <w:rPr>
          <w:rFonts w:asciiTheme="majorHAnsi" w:hAnsiTheme="majorHAnsi" w:cstheme="majorHAnsi"/>
          <w:lang w:val="es-ES"/>
        </w:rPr>
        <w:t>Registro de usuarios:</w:t>
      </w:r>
    </w:p>
    <w:p w14:paraId="143F8E86" w14:textId="63713D74" w:rsidR="003B4FFE" w:rsidRPr="003B4FFE" w:rsidRDefault="003B4FFE" w:rsidP="003B4FFE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201. (</w:t>
      </w:r>
      <w:proofErr w:type="spellStart"/>
      <w:r w:rsidRPr="003B4FFE">
        <w:rPr>
          <w:rFonts w:asciiTheme="majorHAnsi" w:hAnsiTheme="majorHAnsi" w:cstheme="majorHAnsi"/>
          <w:lang w:val="es-ES"/>
        </w:rPr>
        <w:t>C</w:t>
      </w:r>
      <w:r w:rsidRPr="003B4FFE">
        <w:rPr>
          <w:rFonts w:asciiTheme="majorHAnsi" w:hAnsiTheme="majorHAnsi" w:cstheme="majorHAnsi"/>
          <w:lang w:val="es-ES"/>
        </w:rPr>
        <w:t>reated</w:t>
      </w:r>
      <w:proofErr w:type="spellEnd"/>
      <w:r w:rsidRPr="003B4FFE">
        <w:rPr>
          <w:rFonts w:asciiTheme="majorHAnsi" w:hAnsiTheme="majorHAnsi" w:cstheme="majorHAnsi"/>
          <w:lang w:val="es-ES"/>
        </w:rPr>
        <w:t>): El usuario ha sido creado correctamente.</w:t>
      </w:r>
    </w:p>
    <w:p w14:paraId="654B644C" w14:textId="129384BC" w:rsidR="003B4FFE" w:rsidRPr="003B4FFE" w:rsidRDefault="003B4FFE" w:rsidP="003B4FFE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400</w:t>
      </w:r>
      <w:r>
        <w:rPr>
          <w:rFonts w:asciiTheme="majorHAnsi" w:hAnsiTheme="majorHAnsi" w:cstheme="majorHAnsi"/>
          <w:lang w:val="es-ES"/>
        </w:rPr>
        <w:t xml:space="preserve">. </w:t>
      </w:r>
      <w:r w:rsidRPr="003B4FFE">
        <w:rPr>
          <w:rFonts w:asciiTheme="majorHAnsi" w:hAnsiTheme="majorHAnsi" w:cstheme="majorHAnsi"/>
          <w:lang w:val="es-ES"/>
        </w:rPr>
        <w:t>(</w:t>
      </w:r>
      <w:proofErr w:type="spellStart"/>
      <w:r w:rsidRPr="003B4FFE">
        <w:rPr>
          <w:rFonts w:asciiTheme="majorHAnsi" w:hAnsiTheme="majorHAnsi" w:cstheme="majorHAnsi"/>
          <w:lang w:val="es-ES"/>
        </w:rPr>
        <w:t>Bad</w:t>
      </w:r>
      <w:proofErr w:type="spellEnd"/>
      <w:r w:rsidRPr="003B4FFE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3B4FFE">
        <w:rPr>
          <w:rFonts w:asciiTheme="majorHAnsi" w:hAnsiTheme="majorHAnsi" w:cstheme="majorHAnsi"/>
          <w:lang w:val="es-ES"/>
        </w:rPr>
        <w:t>Request</w:t>
      </w:r>
      <w:proofErr w:type="spellEnd"/>
      <w:r w:rsidRPr="003B4FFE">
        <w:rPr>
          <w:rFonts w:asciiTheme="majorHAnsi" w:hAnsiTheme="majorHAnsi" w:cstheme="majorHAnsi"/>
          <w:lang w:val="es-ES"/>
        </w:rPr>
        <w:t>): Si la solicitud contiene un formato o datos incorrectos.</w:t>
      </w:r>
    </w:p>
    <w:p w14:paraId="1853AB9A" w14:textId="0A4F7192" w:rsidR="003B4FFE" w:rsidRPr="003B4FFE" w:rsidRDefault="003B4FFE" w:rsidP="003B4FFE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409. (</w:t>
      </w:r>
      <w:proofErr w:type="spellStart"/>
      <w:r w:rsidRPr="003B4FFE">
        <w:rPr>
          <w:rFonts w:asciiTheme="majorHAnsi" w:hAnsiTheme="majorHAnsi" w:cstheme="majorHAnsi"/>
          <w:lang w:val="es-ES"/>
        </w:rPr>
        <w:t>C</w:t>
      </w:r>
      <w:r w:rsidRPr="003B4FFE">
        <w:rPr>
          <w:rFonts w:asciiTheme="majorHAnsi" w:hAnsiTheme="majorHAnsi" w:cstheme="majorHAnsi"/>
          <w:lang w:val="es-ES"/>
        </w:rPr>
        <w:t>onflict</w:t>
      </w:r>
      <w:proofErr w:type="spellEnd"/>
      <w:r w:rsidRPr="003B4FFE">
        <w:rPr>
          <w:rFonts w:asciiTheme="majorHAnsi" w:hAnsiTheme="majorHAnsi" w:cstheme="majorHAnsi"/>
          <w:lang w:val="es-ES"/>
        </w:rPr>
        <w:t>): Si el usuario ya existe en la base de datos.</w:t>
      </w:r>
    </w:p>
    <w:p w14:paraId="2B704F33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5CEAED50" w14:textId="4D1B3E7D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 xml:space="preserve">2. </w:t>
      </w:r>
      <w:proofErr w:type="spellStart"/>
      <w:r w:rsidRPr="003B4FFE">
        <w:rPr>
          <w:rFonts w:asciiTheme="majorHAnsi" w:hAnsiTheme="majorHAnsi" w:cstheme="majorHAnsi"/>
          <w:lang w:val="es-ES"/>
        </w:rPr>
        <w:t>Login</w:t>
      </w:r>
      <w:proofErr w:type="spellEnd"/>
      <w:r w:rsidRPr="003B4FFE">
        <w:rPr>
          <w:rFonts w:asciiTheme="majorHAnsi" w:hAnsiTheme="majorHAnsi" w:cstheme="majorHAnsi"/>
          <w:lang w:val="es-ES"/>
        </w:rPr>
        <w:t>:</w:t>
      </w:r>
    </w:p>
    <w:p w14:paraId="3B9F0302" w14:textId="77777777" w:rsidR="003B4FFE" w:rsidRP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200 (OK): Si la autenticación es exitosa y se devuelve el objeto de usuario correspondiente.</w:t>
      </w:r>
    </w:p>
    <w:p w14:paraId="5E43419C" w14:textId="77777777" w:rsidR="003B4FFE" w:rsidRP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401 (</w:t>
      </w:r>
      <w:proofErr w:type="spellStart"/>
      <w:r w:rsidRPr="003B4FFE">
        <w:rPr>
          <w:rFonts w:asciiTheme="majorHAnsi" w:hAnsiTheme="majorHAnsi" w:cstheme="majorHAnsi"/>
          <w:lang w:val="es-ES"/>
        </w:rPr>
        <w:t>Unauthorized</w:t>
      </w:r>
      <w:proofErr w:type="spellEnd"/>
      <w:r w:rsidRPr="003B4FFE">
        <w:rPr>
          <w:rFonts w:asciiTheme="majorHAnsi" w:hAnsiTheme="majorHAnsi" w:cstheme="majorHAnsi"/>
          <w:lang w:val="es-ES"/>
        </w:rPr>
        <w:t>): Si la autenticación falla, es decir, las credenciales proporcionadas son incorrectas.</w:t>
      </w:r>
    </w:p>
    <w:p w14:paraId="2832A295" w14:textId="77777777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</w:p>
    <w:p w14:paraId="5538EE5D" w14:textId="17BAADA9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 xml:space="preserve">3. </w:t>
      </w:r>
      <w:r w:rsidRPr="003B4FFE">
        <w:rPr>
          <w:rFonts w:asciiTheme="majorHAnsi" w:hAnsiTheme="majorHAnsi" w:cstheme="majorHAnsi"/>
          <w:lang w:val="es-ES"/>
        </w:rPr>
        <w:t>Listar usuarios:</w:t>
      </w:r>
    </w:p>
    <w:p w14:paraId="041D46D2" w14:textId="77777777" w:rsidR="003B4FFE" w:rsidRPr="003B4FFE" w:rsidRDefault="003B4FFE" w:rsidP="003B4FFE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200 (OK): Si la solicitud se realiza correctamente y se devuelve una lista de usuarios.</w:t>
      </w:r>
    </w:p>
    <w:p w14:paraId="7232A261" w14:textId="6A17B4FE" w:rsidR="003B4FFE" w:rsidRP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401 (</w:t>
      </w:r>
      <w:proofErr w:type="spellStart"/>
      <w:r w:rsidRPr="003B4FFE">
        <w:rPr>
          <w:rFonts w:asciiTheme="majorHAnsi" w:hAnsiTheme="majorHAnsi" w:cstheme="majorHAnsi"/>
          <w:lang w:val="es-ES"/>
        </w:rPr>
        <w:t>Unauthorized</w:t>
      </w:r>
      <w:proofErr w:type="spellEnd"/>
      <w:r w:rsidRPr="003B4FFE">
        <w:rPr>
          <w:rFonts w:asciiTheme="majorHAnsi" w:hAnsiTheme="majorHAnsi" w:cstheme="majorHAnsi"/>
          <w:lang w:val="es-ES"/>
        </w:rPr>
        <w:t>): Si el usuario no está autenticado o las credenciales proporcionadas son incorrectas.</w:t>
      </w:r>
    </w:p>
    <w:p w14:paraId="246A9919" w14:textId="77777777" w:rsid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</w:p>
    <w:p w14:paraId="71F28D43" w14:textId="3FE704AB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4. </w:t>
      </w:r>
      <w:r w:rsidRPr="003B4FFE">
        <w:rPr>
          <w:rFonts w:asciiTheme="majorHAnsi" w:hAnsiTheme="majorHAnsi" w:cstheme="majorHAnsi"/>
          <w:lang w:val="es-ES"/>
        </w:rPr>
        <w:t>Editar usuario:</w:t>
      </w:r>
    </w:p>
    <w:p w14:paraId="0122439F" w14:textId="77777777" w:rsidR="003B4FFE" w:rsidRPr="003B4FFE" w:rsidRDefault="003B4FFE" w:rsidP="003B4FFE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200 (OK): Si la solicitud de actualización se realiza correctamente.</w:t>
      </w:r>
    </w:p>
    <w:p w14:paraId="0F949DE8" w14:textId="77777777" w:rsidR="003B4FFE" w:rsidRP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401 (</w:t>
      </w:r>
      <w:proofErr w:type="spellStart"/>
      <w:r w:rsidRPr="003B4FFE">
        <w:rPr>
          <w:rFonts w:asciiTheme="majorHAnsi" w:hAnsiTheme="majorHAnsi" w:cstheme="majorHAnsi"/>
          <w:lang w:val="es-ES"/>
        </w:rPr>
        <w:t>Unauthorized</w:t>
      </w:r>
      <w:proofErr w:type="spellEnd"/>
      <w:r w:rsidRPr="003B4FFE">
        <w:rPr>
          <w:rFonts w:asciiTheme="majorHAnsi" w:hAnsiTheme="majorHAnsi" w:cstheme="majorHAnsi"/>
          <w:lang w:val="es-ES"/>
        </w:rPr>
        <w:t>): Si el usuario no está autenticado o las credenciales proporcionadas son incorrectas.</w:t>
      </w:r>
    </w:p>
    <w:p w14:paraId="79D51C67" w14:textId="77777777" w:rsidR="003B4FFE" w:rsidRPr="003B4FFE" w:rsidRDefault="003B4FFE" w:rsidP="003B4FFE">
      <w:pPr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</w:p>
    <w:p w14:paraId="1DB473B3" w14:textId="18C28781" w:rsidR="003B4FFE" w:rsidRPr="003B4FFE" w:rsidRDefault="003B4FFE" w:rsidP="003B4FFE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Theme="majorHAnsi" w:hAnsiTheme="majorHAnsi" w:cstheme="majorHAnsi"/>
          <w:lang w:val="en-US"/>
        </w:rPr>
      </w:pPr>
      <w:proofErr w:type="spellStart"/>
      <w:r w:rsidRPr="003B4FFE">
        <w:rPr>
          <w:rFonts w:asciiTheme="majorHAnsi" w:hAnsiTheme="majorHAnsi" w:cstheme="majorHAnsi"/>
          <w:lang w:val="en-US"/>
        </w:rPr>
        <w:t>Eliminar</w:t>
      </w:r>
      <w:proofErr w:type="spellEnd"/>
      <w:r w:rsidRPr="003B4FF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B4FFE">
        <w:rPr>
          <w:rFonts w:asciiTheme="majorHAnsi" w:hAnsiTheme="majorHAnsi" w:cstheme="majorHAnsi"/>
          <w:lang w:val="en-US"/>
        </w:rPr>
        <w:t>usuario</w:t>
      </w:r>
      <w:proofErr w:type="spellEnd"/>
      <w:r w:rsidRPr="003B4FFE">
        <w:rPr>
          <w:rFonts w:asciiTheme="majorHAnsi" w:hAnsiTheme="majorHAnsi" w:cstheme="majorHAnsi"/>
          <w:lang w:val="en-US"/>
        </w:rPr>
        <w:t>:</w:t>
      </w:r>
    </w:p>
    <w:p w14:paraId="20CA690B" w14:textId="77777777" w:rsid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20</w:t>
      </w:r>
      <w:r>
        <w:rPr>
          <w:rFonts w:asciiTheme="majorHAnsi" w:hAnsiTheme="majorHAnsi" w:cstheme="majorHAnsi"/>
          <w:lang w:val="es-ES"/>
        </w:rPr>
        <w:t>0</w:t>
      </w:r>
      <w:r w:rsidRPr="003B4FFE">
        <w:rPr>
          <w:rFonts w:asciiTheme="majorHAnsi" w:hAnsiTheme="majorHAnsi" w:cstheme="majorHAnsi"/>
          <w:lang w:val="es-ES"/>
        </w:rPr>
        <w:t xml:space="preserve"> (</w:t>
      </w:r>
      <w:r>
        <w:rPr>
          <w:rFonts w:asciiTheme="majorHAnsi" w:hAnsiTheme="majorHAnsi" w:cstheme="majorHAnsi"/>
          <w:lang w:val="es-ES"/>
        </w:rPr>
        <w:t>OK</w:t>
      </w:r>
      <w:r w:rsidRPr="003B4FFE">
        <w:rPr>
          <w:rFonts w:asciiTheme="majorHAnsi" w:hAnsiTheme="majorHAnsi" w:cstheme="majorHAnsi"/>
          <w:lang w:val="es-ES"/>
        </w:rPr>
        <w:t>): Si la solicitud de eliminación se realiza correctamente</w:t>
      </w:r>
      <w:r>
        <w:rPr>
          <w:rFonts w:asciiTheme="majorHAnsi" w:hAnsiTheme="majorHAnsi" w:cstheme="majorHAnsi"/>
          <w:lang w:val="es-ES"/>
        </w:rPr>
        <w:t xml:space="preserve">. </w:t>
      </w:r>
      <w:proofErr w:type="spellStart"/>
      <w:r>
        <w:rPr>
          <w:rFonts w:asciiTheme="majorHAnsi" w:hAnsiTheme="majorHAnsi" w:cstheme="majorHAnsi"/>
          <w:lang w:val="es-ES"/>
        </w:rPr>
        <w:t>Devuleva</w:t>
      </w:r>
      <w:proofErr w:type="spellEnd"/>
      <w:r>
        <w:rPr>
          <w:rFonts w:asciiTheme="majorHAnsi" w:hAnsiTheme="majorHAnsi" w:cstheme="majorHAnsi"/>
          <w:lang w:val="es-ES"/>
        </w:rPr>
        <w:t xml:space="preserve"> el objeto de usuario eliminado.</w:t>
      </w:r>
    </w:p>
    <w:p w14:paraId="2F98F82A" w14:textId="2AD74DA4" w:rsidR="003B4FFE" w:rsidRPr="003B4FFE" w:rsidRDefault="003B4FFE" w:rsidP="003B4FFE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lang w:val="es-ES"/>
        </w:rPr>
      </w:pPr>
      <w:r w:rsidRPr="003B4FFE">
        <w:rPr>
          <w:rFonts w:asciiTheme="majorHAnsi" w:hAnsiTheme="majorHAnsi" w:cstheme="majorHAnsi"/>
          <w:lang w:val="es-ES"/>
        </w:rPr>
        <w:t>401 (</w:t>
      </w:r>
      <w:proofErr w:type="spellStart"/>
      <w:r w:rsidRPr="003B4FFE">
        <w:rPr>
          <w:rFonts w:asciiTheme="majorHAnsi" w:hAnsiTheme="majorHAnsi" w:cstheme="majorHAnsi"/>
          <w:lang w:val="es-ES"/>
        </w:rPr>
        <w:t>Unauthorized</w:t>
      </w:r>
      <w:proofErr w:type="spellEnd"/>
      <w:r w:rsidRPr="003B4FFE">
        <w:rPr>
          <w:rFonts w:asciiTheme="majorHAnsi" w:hAnsiTheme="majorHAnsi" w:cstheme="majorHAnsi"/>
          <w:lang w:val="es-ES"/>
        </w:rPr>
        <w:t>): Si el usuario no está autenticado o las credenciales proporcionadas son incorrectas.</w:t>
      </w:r>
    </w:p>
    <w:p w14:paraId="38309E1D" w14:textId="77777777" w:rsidR="003B4FFE" w:rsidRPr="003B4FFE" w:rsidRDefault="003B4FFE" w:rsidP="003B4FFE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lang w:val="es-ES"/>
        </w:rPr>
      </w:pPr>
    </w:p>
    <w:sectPr w:rsidR="003B4FFE" w:rsidRPr="003B4FF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81BD" w14:textId="77777777" w:rsidR="00901364" w:rsidRDefault="00901364" w:rsidP="00A85FAD">
      <w:r>
        <w:separator/>
      </w:r>
    </w:p>
  </w:endnote>
  <w:endnote w:type="continuationSeparator" w:id="0">
    <w:p w14:paraId="6C434A3B" w14:textId="77777777" w:rsidR="00901364" w:rsidRDefault="00901364" w:rsidP="00A8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2C13" w14:textId="77777777" w:rsidR="00901364" w:rsidRDefault="00901364" w:rsidP="00A85FAD">
      <w:r>
        <w:separator/>
      </w:r>
    </w:p>
  </w:footnote>
  <w:footnote w:type="continuationSeparator" w:id="0">
    <w:p w14:paraId="54250A69" w14:textId="77777777" w:rsidR="00901364" w:rsidRDefault="00901364" w:rsidP="00A85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129A" w14:textId="5A316DD8" w:rsidR="00A85FAD" w:rsidRDefault="00A85FAD" w:rsidP="00A85FAD">
    <w:pPr>
      <w:rPr>
        <w:rFonts w:ascii="Times New Roman" w:eastAsia="Times New Roman" w:hAnsi="Times New Roman" w:cs="Times New Roman"/>
      </w:rPr>
    </w:pPr>
    <w:r w:rsidRPr="00A85FAD">
      <w:rPr>
        <w:rFonts w:ascii="Times New Roman" w:eastAsia="Times New Roman" w:hAnsi="Times New Roman" w:cs="Times New Roman"/>
      </w:rPr>
      <w:fldChar w:fldCharType="begin"/>
    </w:r>
    <w:r w:rsidRPr="00A85FAD">
      <w:rPr>
        <w:rFonts w:ascii="Times New Roman" w:eastAsia="Times New Roman" w:hAnsi="Times New Roman" w:cs="Times New Roman"/>
      </w:rPr>
      <w:instrText xml:space="preserve"> INCLUDEPICTURE "https://upload.wikimedia.org/wikipedia/commons/thumb/d/d6/Logo_de_la_Universidad_ICESI.svg/1280px-Logo_de_la_Universidad_ICESI.svg.png" \* MERGEFORMATINET </w:instrText>
    </w:r>
    <w:r w:rsidRPr="00A85FAD">
      <w:rPr>
        <w:rFonts w:ascii="Times New Roman" w:eastAsia="Times New Roman" w:hAnsi="Times New Roman" w:cs="Times New Roman"/>
      </w:rPr>
      <w:fldChar w:fldCharType="separate"/>
    </w:r>
    <w:r w:rsidRPr="00A85FAD">
      <w:rPr>
        <w:rFonts w:ascii="Times New Roman" w:eastAsia="Times New Roman" w:hAnsi="Times New Roman" w:cs="Times New Roman"/>
        <w:noProof/>
      </w:rPr>
      <w:drawing>
        <wp:inline distT="0" distB="0" distL="0" distR="0" wp14:anchorId="36EF5F55" wp14:editId="372746AF">
          <wp:extent cx="1632155" cy="53812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413" cy="549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85FAD">
      <w:rPr>
        <w:rFonts w:ascii="Times New Roman" w:eastAsia="Times New Roman" w:hAnsi="Times New Roman" w:cs="Times New Roman"/>
      </w:rPr>
      <w:fldChar w:fldCharType="end"/>
    </w:r>
  </w:p>
  <w:p w14:paraId="598DC5FC" w14:textId="5F563A93" w:rsidR="00AE0BAC" w:rsidRPr="00C12DE6" w:rsidRDefault="00AE0BAC" w:rsidP="00A85FAD">
    <w:pPr>
      <w:rPr>
        <w:rFonts w:asciiTheme="majorHAnsi" w:eastAsia="Times New Roman" w:hAnsiTheme="majorHAnsi" w:cstheme="majorHAnsi"/>
        <w:color w:val="025FA9"/>
        <w:sz w:val="16"/>
        <w:szCs w:val="16"/>
        <w:lang w:val="es-ES"/>
      </w:rPr>
    </w:pPr>
    <w:r w:rsidRPr="00C12DE6">
      <w:rPr>
        <w:rFonts w:asciiTheme="majorHAnsi" w:eastAsia="Times New Roman" w:hAnsiTheme="majorHAnsi" w:cstheme="majorHAnsi"/>
        <w:color w:val="025FA9"/>
        <w:sz w:val="16"/>
        <w:szCs w:val="16"/>
        <w:lang w:val="es-ES"/>
      </w:rPr>
      <w:t>Calle 18 No. 122-125, Cali. Colombia</w:t>
    </w:r>
  </w:p>
  <w:p w14:paraId="421D62DC" w14:textId="1E2D1E42" w:rsidR="00AE0BAC" w:rsidRPr="00A85FAD" w:rsidRDefault="00AE0BAC" w:rsidP="00A85FAD">
    <w:pPr>
      <w:rPr>
        <w:rFonts w:asciiTheme="majorHAnsi" w:eastAsia="Times New Roman" w:hAnsiTheme="majorHAnsi" w:cstheme="majorHAnsi"/>
        <w:color w:val="025FA9"/>
        <w:sz w:val="16"/>
        <w:szCs w:val="16"/>
        <w:lang w:val="es-ES"/>
      </w:rPr>
    </w:pPr>
    <w:r w:rsidRPr="00C12DE6">
      <w:rPr>
        <w:rFonts w:asciiTheme="majorHAnsi" w:eastAsia="Times New Roman" w:hAnsiTheme="majorHAnsi" w:cstheme="majorHAnsi"/>
        <w:color w:val="025FA9"/>
        <w:sz w:val="16"/>
        <w:szCs w:val="16"/>
        <w:lang w:val="es-ES"/>
      </w:rPr>
      <w:t>PBX (57-2) 555 2334, Fax (57-2) 555 2334</w:t>
    </w:r>
  </w:p>
  <w:p w14:paraId="154B4818" w14:textId="40B57842" w:rsidR="00A85FAD" w:rsidRPr="00C12DE6" w:rsidRDefault="00AE0BAC">
    <w:pPr>
      <w:pStyle w:val="Header"/>
      <w:rPr>
        <w:rFonts w:asciiTheme="majorHAnsi" w:hAnsiTheme="majorHAnsi" w:cstheme="majorHAnsi"/>
        <w:b/>
        <w:bCs/>
        <w:color w:val="025FA9"/>
        <w:sz w:val="16"/>
        <w:szCs w:val="16"/>
        <w:lang w:val="es-ES"/>
      </w:rPr>
    </w:pPr>
    <w:r w:rsidRPr="00C12DE6">
      <w:rPr>
        <w:rFonts w:asciiTheme="majorHAnsi" w:hAnsiTheme="majorHAnsi" w:cstheme="majorHAnsi"/>
        <w:b/>
        <w:bCs/>
        <w:color w:val="025FA9"/>
        <w:sz w:val="16"/>
        <w:szCs w:val="16"/>
        <w:lang w:val="es-ES"/>
      </w:rPr>
      <w:t>www.icesi.edu.co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CF71F10"/>
    <w:multiLevelType w:val="hybridMultilevel"/>
    <w:tmpl w:val="FE70D888"/>
    <w:lvl w:ilvl="0" w:tplc="52AE71A4">
      <w:start w:val="40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014E43"/>
    <w:multiLevelType w:val="hybridMultilevel"/>
    <w:tmpl w:val="2C9A7542"/>
    <w:lvl w:ilvl="0" w:tplc="2D022712">
      <w:start w:val="20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1877598">
    <w:abstractNumId w:val="0"/>
  </w:num>
  <w:num w:numId="2" w16cid:durableId="383794159">
    <w:abstractNumId w:val="1"/>
  </w:num>
  <w:num w:numId="3" w16cid:durableId="2050570771">
    <w:abstractNumId w:val="2"/>
  </w:num>
  <w:num w:numId="4" w16cid:durableId="633607388">
    <w:abstractNumId w:val="3"/>
  </w:num>
  <w:num w:numId="5" w16cid:durableId="1610430500">
    <w:abstractNumId w:val="4"/>
  </w:num>
  <w:num w:numId="6" w16cid:durableId="1863323275">
    <w:abstractNumId w:val="5"/>
  </w:num>
  <w:num w:numId="7" w16cid:durableId="192349482">
    <w:abstractNumId w:val="6"/>
  </w:num>
  <w:num w:numId="8" w16cid:durableId="1407606045">
    <w:abstractNumId w:val="7"/>
  </w:num>
  <w:num w:numId="9" w16cid:durableId="1792244085">
    <w:abstractNumId w:val="8"/>
  </w:num>
  <w:num w:numId="10" w16cid:durableId="1523862394">
    <w:abstractNumId w:val="9"/>
  </w:num>
  <w:num w:numId="11" w16cid:durableId="1925335278">
    <w:abstractNumId w:val="11"/>
  </w:num>
  <w:num w:numId="12" w16cid:durableId="15034722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AD"/>
    <w:rsid w:val="00042281"/>
    <w:rsid w:val="00177F7C"/>
    <w:rsid w:val="003B4FFE"/>
    <w:rsid w:val="00901364"/>
    <w:rsid w:val="00944CD4"/>
    <w:rsid w:val="00A85FAD"/>
    <w:rsid w:val="00AB5DB6"/>
    <w:rsid w:val="00AE0BAC"/>
    <w:rsid w:val="00C12DE6"/>
    <w:rsid w:val="00C2711A"/>
    <w:rsid w:val="00E45742"/>
    <w:rsid w:val="00E7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00B94"/>
  <w15:chartTrackingRefBased/>
  <w15:docId w15:val="{C0FA8285-7187-6B42-8357-2E36C337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FAD"/>
  </w:style>
  <w:style w:type="paragraph" w:styleId="Footer">
    <w:name w:val="footer"/>
    <w:basedOn w:val="Normal"/>
    <w:link w:val="FooterChar"/>
    <w:uiPriority w:val="99"/>
    <w:unhideWhenUsed/>
    <w:rsid w:val="00A85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FAD"/>
  </w:style>
  <w:style w:type="paragraph" w:styleId="ListParagraph">
    <w:name w:val="List Paragraph"/>
    <w:basedOn w:val="Normal"/>
    <w:uiPriority w:val="34"/>
    <w:qFormat/>
    <w:rsid w:val="003B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Niño</dc:creator>
  <cp:keywords/>
  <dc:description/>
  <cp:lastModifiedBy>Domiciano Rincon Niño</cp:lastModifiedBy>
  <cp:revision>2</cp:revision>
  <cp:lastPrinted>2023-03-07T02:38:00Z</cp:lastPrinted>
  <dcterms:created xsi:type="dcterms:W3CDTF">2023-03-07T22:48:00Z</dcterms:created>
  <dcterms:modified xsi:type="dcterms:W3CDTF">2023-03-07T22:48:00Z</dcterms:modified>
</cp:coreProperties>
</file>