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CD08" w14:textId="77777777" w:rsidR="008B7730" w:rsidRDefault="008B7730" w:rsidP="008B7730">
      <w:pPr>
        <w:jc w:val="both"/>
        <w:rPr>
          <w:lang w:val="es-ES"/>
        </w:rPr>
      </w:pPr>
    </w:p>
    <w:p w14:paraId="630DF08F" w14:textId="77777777" w:rsidR="008B7730" w:rsidRDefault="008B7730" w:rsidP="008B7730">
      <w:pPr>
        <w:jc w:val="both"/>
        <w:rPr>
          <w:lang w:val="es-ES"/>
        </w:rPr>
      </w:pPr>
    </w:p>
    <w:p w14:paraId="7328EBE8" w14:textId="0B735844" w:rsidR="00746236" w:rsidRDefault="00746236" w:rsidP="008B7730">
      <w:pPr>
        <w:jc w:val="both"/>
        <w:rPr>
          <w:lang w:val="es-ES"/>
        </w:rPr>
      </w:pPr>
      <w:r>
        <w:rPr>
          <w:lang w:val="es-ES"/>
        </w:rPr>
        <w:t>Copa Mundial de Rugby 2023</w:t>
      </w:r>
    </w:p>
    <w:p w14:paraId="46424E4D" w14:textId="77777777" w:rsidR="008B7730" w:rsidRDefault="008B7730" w:rsidP="008B7730">
      <w:pPr>
        <w:jc w:val="both"/>
        <w:rPr>
          <w:lang w:val="es-ES"/>
        </w:rPr>
      </w:pPr>
    </w:p>
    <w:p w14:paraId="0872A618" w14:textId="00C73762" w:rsidR="008B7730" w:rsidRDefault="008B7730" w:rsidP="008B7730">
      <w:pPr>
        <w:jc w:val="both"/>
        <w:rPr>
          <w:lang w:val="es-ES"/>
        </w:rPr>
      </w:pPr>
      <w:r>
        <w:rPr>
          <w:lang w:val="es-ES"/>
        </w:rPr>
        <w:t>La Casa del Cónsul Francés en Monterrey proyecta partido inaugural de la copa mundial de Rugby 2023.</w:t>
      </w:r>
    </w:p>
    <w:p w14:paraId="7A2C1BC5" w14:textId="093245A3" w:rsidR="00746236" w:rsidRDefault="00746236" w:rsidP="008B7730">
      <w:pPr>
        <w:jc w:val="both"/>
        <w:rPr>
          <w:lang w:val="es-ES"/>
        </w:rPr>
      </w:pPr>
    </w:p>
    <w:p w14:paraId="68A6356F" w14:textId="5FFB7BD0" w:rsidR="00746236" w:rsidRDefault="00746236" w:rsidP="008B7730">
      <w:pPr>
        <w:jc w:val="both"/>
        <w:rPr>
          <w:lang w:val="es-ES"/>
        </w:rPr>
      </w:pPr>
      <w:r>
        <w:rPr>
          <w:lang w:val="es-ES"/>
        </w:rPr>
        <w:t>EL país galo es la sede para la décima copa del mundo de Rugby, es por esto que el Consulado General de Francia en Monterrey junto con Air Liquide, invitaron alrededor de 50 asistentes al partido de apertura entre el país anfitrión y Nueva Zelanda.</w:t>
      </w:r>
    </w:p>
    <w:p w14:paraId="4DC9BC32" w14:textId="4F4597A4" w:rsidR="00746236" w:rsidRDefault="00746236" w:rsidP="008B7730">
      <w:pPr>
        <w:jc w:val="both"/>
        <w:rPr>
          <w:lang w:val="es-ES"/>
        </w:rPr>
      </w:pPr>
    </w:p>
    <w:p w14:paraId="3BD74160" w14:textId="18AC9F0E" w:rsidR="00746236" w:rsidRDefault="00746236" w:rsidP="008B7730">
      <w:pPr>
        <w:jc w:val="both"/>
        <w:rPr>
          <w:lang w:val="es-ES"/>
        </w:rPr>
      </w:pPr>
      <w:r>
        <w:rPr>
          <w:lang w:val="es-ES"/>
        </w:rPr>
        <w:t>Este evento se llevó a cabo el pasado 08 de septiembre, y consistió en la proyección del partido de apertura con miembros del cuerpo diplomático, líderes de Francia, Guillaume Pierre.</w:t>
      </w:r>
    </w:p>
    <w:p w14:paraId="315EA837" w14:textId="17680E70" w:rsidR="00746236" w:rsidRDefault="00746236" w:rsidP="008B7730">
      <w:pPr>
        <w:jc w:val="both"/>
        <w:rPr>
          <w:lang w:val="es-ES"/>
        </w:rPr>
      </w:pPr>
    </w:p>
    <w:p w14:paraId="0DFEAAF8" w14:textId="32219CFC" w:rsidR="00746236" w:rsidRDefault="00746236" w:rsidP="008B7730">
      <w:pPr>
        <w:jc w:val="both"/>
        <w:rPr>
          <w:lang w:val="es-ES"/>
        </w:rPr>
      </w:pPr>
      <w:r>
        <w:rPr>
          <w:lang w:val="es-ES"/>
        </w:rPr>
        <w:t xml:space="preserve">Mon Paris </w:t>
      </w:r>
      <w:r w:rsidR="008B7730">
        <w:rPr>
          <w:lang w:val="es-ES"/>
        </w:rPr>
        <w:t>dio el catering gracias a la colaboración de Air Liquide con una selección de mini-quiches y canapés.</w:t>
      </w:r>
    </w:p>
    <w:p w14:paraId="4E903155" w14:textId="0CC17627" w:rsidR="008B7730" w:rsidRDefault="008B7730" w:rsidP="008B7730">
      <w:pPr>
        <w:jc w:val="both"/>
        <w:rPr>
          <w:lang w:val="es-ES"/>
        </w:rPr>
      </w:pPr>
    </w:p>
    <w:p w14:paraId="74DE7BB3" w14:textId="1B80393F" w:rsidR="008B7730" w:rsidRDefault="008B7730" w:rsidP="008B7730">
      <w:pPr>
        <w:jc w:val="both"/>
        <w:rPr>
          <w:lang w:val="es-ES"/>
        </w:rPr>
      </w:pPr>
      <w:r>
        <w:rPr>
          <w:lang w:val="es-ES"/>
        </w:rPr>
        <w:t>Entre los invitados se encontraban: Raphael de Montfort, Director General de Air Liquide, Guillaume Duverdier, CEO de Heineken, Sandra Shaddick, Cónsul de Canadá, Arnaud Immate Director de Shneider Electric, Jonathan Briest, Director de compras de Nemak, Jordi Tort y Presidente del equipo Croaties Rugby.</w:t>
      </w:r>
    </w:p>
    <w:p w14:paraId="38A8EF2F" w14:textId="43ECA8DA" w:rsidR="008B7730" w:rsidRDefault="008B7730" w:rsidP="008B7730">
      <w:pPr>
        <w:jc w:val="both"/>
        <w:rPr>
          <w:lang w:val="es-ES"/>
        </w:rPr>
      </w:pPr>
    </w:p>
    <w:p w14:paraId="691697AC" w14:textId="00CDAA26" w:rsidR="008B7730" w:rsidRDefault="008B7730" w:rsidP="008B7730">
      <w:pPr>
        <w:jc w:val="both"/>
        <w:rPr>
          <w:lang w:val="es-ES"/>
        </w:rPr>
      </w:pPr>
      <w:r>
        <w:rPr>
          <w:lang w:val="es-ES"/>
        </w:rPr>
        <w:t>La emoción llegó a su clímax cuando el marcador final quedaba 27-13 a favor de la comunidad francesa.</w:t>
      </w:r>
    </w:p>
    <w:p w14:paraId="6D0512BF" w14:textId="76AD2A43" w:rsidR="007509E0" w:rsidRDefault="007509E0" w:rsidP="008B7730">
      <w:pPr>
        <w:jc w:val="both"/>
        <w:rPr>
          <w:lang w:val="es-ES"/>
        </w:rPr>
      </w:pPr>
    </w:p>
    <w:p w14:paraId="6C3B41E6" w14:textId="7D2CC3F1" w:rsidR="007509E0" w:rsidRDefault="007509E0" w:rsidP="008B7730">
      <w:pPr>
        <w:jc w:val="both"/>
        <w:rPr>
          <w:lang w:val="es-ES"/>
        </w:rPr>
      </w:pPr>
      <w:r>
        <w:rPr>
          <w:lang w:val="es-ES"/>
        </w:rPr>
        <w:t>Toutes nos félicitations.</w:t>
      </w:r>
    </w:p>
    <w:p w14:paraId="0B84A7A2" w14:textId="77777777" w:rsidR="000D7D62" w:rsidRDefault="000D7D62" w:rsidP="008B7730">
      <w:pPr>
        <w:jc w:val="both"/>
        <w:rPr>
          <w:lang w:val="es-ES"/>
        </w:rPr>
      </w:pPr>
    </w:p>
    <w:p w14:paraId="09E8043E" w14:textId="51983F44" w:rsidR="000D7D62" w:rsidRPr="00746236" w:rsidRDefault="000D7D62" w:rsidP="008B7730">
      <w:pPr>
        <w:jc w:val="both"/>
        <w:rPr>
          <w:lang w:val="es-ES"/>
        </w:rPr>
      </w:pPr>
      <w:r>
        <w:rPr>
          <w:lang w:val="es-ES"/>
        </w:rPr>
        <w:t xml:space="preserve">Foto sugerida como principal: </w:t>
      </w:r>
      <w:r w:rsidRPr="000D7D62">
        <w:rPr>
          <w:lang w:val="es-ES"/>
        </w:rPr>
        <w:t>Jonathan Girardo, Guillaume Pierre  y Quentin Margain</w:t>
      </w:r>
    </w:p>
    <w:sectPr w:rsidR="000D7D62" w:rsidRPr="007462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36"/>
    <w:rsid w:val="000D7D62"/>
    <w:rsid w:val="00746236"/>
    <w:rsid w:val="007509E0"/>
    <w:rsid w:val="008B77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93991E6"/>
  <w15:chartTrackingRefBased/>
  <w15:docId w15:val="{4587C8E2-BD0A-4E43-A2B7-082067DB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184</Words>
  <Characters>1017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Microsoft Office User</cp:lastModifiedBy>
  <cp:revision>2</cp:revision>
  <dcterms:created xsi:type="dcterms:W3CDTF">2023-09-11T23:12:00Z</dcterms:created>
  <dcterms:modified xsi:type="dcterms:W3CDTF">2023-09-12T00:23:00Z</dcterms:modified>
</cp:coreProperties>
</file>