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A28D1" w14:textId="77777777" w:rsidR="00531813" w:rsidRPr="00531813" w:rsidRDefault="00531813" w:rsidP="00531813">
      <w:pPr>
        <w:rPr>
          <w:b/>
          <w:noProof/>
          <w:sz w:val="28"/>
          <w:szCs w:val="28"/>
        </w:rPr>
      </w:pPr>
      <w:bookmarkStart w:id="0" w:name="_Hlk103516687"/>
      <w:bookmarkEnd w:id="0"/>
      <w:r w:rsidRPr="00CD4489">
        <w:rPr>
          <w:b/>
          <w:noProof/>
          <w:sz w:val="28"/>
          <w:szCs w:val="28"/>
          <w:highlight w:val="yellow"/>
        </w:rPr>
        <w:t>УДК 330</w:t>
      </w:r>
    </w:p>
    <w:p w14:paraId="6D3CC957" w14:textId="48F7D2FD" w:rsidR="00531813" w:rsidRPr="00531813" w:rsidRDefault="00531813" w:rsidP="00531813">
      <w:pPr>
        <w:ind w:firstLine="387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Модуль питания лазерного диода </w:t>
      </w:r>
      <w:r w:rsidRPr="00531813">
        <w:rPr>
          <w:b/>
          <w:noProof/>
          <w:sz w:val="28"/>
          <w:szCs w:val="28"/>
        </w:rPr>
        <w:t>для работы в оптических системах передачи СВЧ сигнала.</w:t>
      </w:r>
    </w:p>
    <w:p w14:paraId="500512A1" w14:textId="77777777" w:rsidR="00531813" w:rsidRPr="00531813" w:rsidRDefault="00531813" w:rsidP="00531813">
      <w:pPr>
        <w:tabs>
          <w:tab w:val="left" w:pos="426"/>
        </w:tabs>
        <w:ind w:firstLine="284"/>
        <w:jc w:val="right"/>
        <w:rPr>
          <w:b/>
          <w:noProof/>
          <w:sz w:val="28"/>
          <w:szCs w:val="28"/>
        </w:rPr>
      </w:pPr>
    </w:p>
    <w:p w14:paraId="7F73F6BB" w14:textId="12619FE2" w:rsidR="00531813" w:rsidRPr="00531813" w:rsidRDefault="004B1B20" w:rsidP="00531813">
      <w:pPr>
        <w:tabs>
          <w:tab w:val="left" w:pos="426"/>
        </w:tabs>
        <w:jc w:val="right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Маурер Данил Александрович</w:t>
      </w:r>
    </w:p>
    <w:p w14:paraId="1ECD6543" w14:textId="463F64B0" w:rsidR="00531813" w:rsidRPr="00531813" w:rsidRDefault="00531813" w:rsidP="00531813">
      <w:pPr>
        <w:tabs>
          <w:tab w:val="left" w:pos="426"/>
        </w:tabs>
        <w:jc w:val="right"/>
        <w:rPr>
          <w:noProof/>
          <w:sz w:val="28"/>
          <w:szCs w:val="28"/>
        </w:rPr>
      </w:pPr>
      <w:r w:rsidRPr="00531813">
        <w:rPr>
          <w:noProof/>
          <w:sz w:val="28"/>
          <w:szCs w:val="28"/>
        </w:rPr>
        <w:t>Студент</w:t>
      </w:r>
    </w:p>
    <w:p w14:paraId="48B28299" w14:textId="6EBFC84E" w:rsidR="00531813" w:rsidRPr="00531813" w:rsidRDefault="00531813" w:rsidP="00531813">
      <w:pPr>
        <w:tabs>
          <w:tab w:val="left" w:pos="426"/>
        </w:tabs>
        <w:jc w:val="right"/>
        <w:rPr>
          <w:noProof/>
          <w:sz w:val="28"/>
          <w:szCs w:val="28"/>
        </w:rPr>
      </w:pPr>
      <w:r w:rsidRPr="00531813">
        <w:rPr>
          <w:bCs/>
          <w:noProof/>
          <w:sz w:val="28"/>
          <w:szCs w:val="28"/>
        </w:rPr>
        <w:t>ФГБОУ</w:t>
      </w:r>
      <w:r w:rsidRPr="00531813">
        <w:rPr>
          <w:noProof/>
          <w:sz w:val="28"/>
          <w:szCs w:val="28"/>
          <w:lang w:val="en-US"/>
        </w:rPr>
        <w:t> </w:t>
      </w:r>
      <w:r w:rsidRPr="00531813">
        <w:rPr>
          <w:noProof/>
          <w:sz w:val="28"/>
          <w:szCs w:val="28"/>
        </w:rPr>
        <w:t>ВО «</w:t>
      </w:r>
      <w:r w:rsidR="004B1B20" w:rsidRPr="004B1B20">
        <w:rPr>
          <w:bCs/>
          <w:noProof/>
          <w:sz w:val="28"/>
          <w:szCs w:val="28"/>
        </w:rPr>
        <w:t>Томский государственный университет систем управления и радиоэлектроники</w:t>
      </w:r>
      <w:r w:rsidRPr="00531813">
        <w:rPr>
          <w:noProof/>
          <w:sz w:val="28"/>
          <w:szCs w:val="28"/>
        </w:rPr>
        <w:t>»</w:t>
      </w:r>
    </w:p>
    <w:p w14:paraId="0348F776" w14:textId="77777777" w:rsidR="00531813" w:rsidRPr="00531813" w:rsidRDefault="00531813" w:rsidP="00531813">
      <w:pPr>
        <w:tabs>
          <w:tab w:val="left" w:pos="426"/>
        </w:tabs>
        <w:jc w:val="right"/>
        <w:rPr>
          <w:noProof/>
          <w:sz w:val="28"/>
          <w:szCs w:val="28"/>
        </w:rPr>
      </w:pPr>
    </w:p>
    <w:p w14:paraId="214A0F1C" w14:textId="66660295" w:rsidR="00531813" w:rsidRPr="00531813" w:rsidRDefault="00531813" w:rsidP="00531813">
      <w:pPr>
        <w:tabs>
          <w:tab w:val="left" w:pos="426"/>
        </w:tabs>
        <w:jc w:val="right"/>
        <w:rPr>
          <w:noProof/>
          <w:sz w:val="28"/>
          <w:szCs w:val="28"/>
        </w:rPr>
      </w:pPr>
      <w:r w:rsidRPr="00531813">
        <w:rPr>
          <w:rStyle w:val="a3"/>
          <w:b/>
          <w:bCs/>
          <w:color w:val="000000"/>
          <w:sz w:val="28"/>
          <w:szCs w:val="28"/>
        </w:rPr>
        <w:t xml:space="preserve">Научный руководитель: </w:t>
      </w:r>
    </w:p>
    <w:p w14:paraId="31326337" w14:textId="77777777" w:rsidR="00531813" w:rsidRPr="00531813" w:rsidRDefault="00531813" w:rsidP="00531813">
      <w:pPr>
        <w:ind w:firstLine="387"/>
        <w:jc w:val="both"/>
        <w:rPr>
          <w:noProof/>
          <w:sz w:val="28"/>
          <w:szCs w:val="28"/>
        </w:rPr>
      </w:pPr>
    </w:p>
    <w:p w14:paraId="75150EBE" w14:textId="7D3BE95A" w:rsidR="00531813" w:rsidRPr="00531813" w:rsidRDefault="00531813" w:rsidP="004B1B20">
      <w:pPr>
        <w:ind w:firstLine="387"/>
        <w:jc w:val="both"/>
        <w:rPr>
          <w:b/>
          <w:noProof/>
          <w:sz w:val="28"/>
          <w:szCs w:val="28"/>
        </w:rPr>
      </w:pPr>
      <w:r w:rsidRPr="00531813">
        <w:rPr>
          <w:b/>
          <w:noProof/>
          <w:sz w:val="28"/>
          <w:szCs w:val="28"/>
        </w:rPr>
        <w:t>Аннотация:</w:t>
      </w:r>
      <w:r w:rsidR="0066411A" w:rsidRPr="0066411A">
        <w:rPr>
          <w:b/>
          <w:noProof/>
          <w:sz w:val="28"/>
          <w:szCs w:val="28"/>
        </w:rPr>
        <w:t xml:space="preserve"> </w:t>
      </w:r>
      <w:r w:rsidR="004B1B20">
        <w:rPr>
          <w:noProof/>
          <w:sz w:val="28"/>
          <w:szCs w:val="28"/>
        </w:rPr>
        <w:t>В данной работе описывается разработка и тестирование програмируемого модуля питания лазерного диода с компенсацией температурного изменения оптической мощности</w:t>
      </w:r>
    </w:p>
    <w:p w14:paraId="43E38017" w14:textId="54619BD8" w:rsidR="00531813" w:rsidRPr="00531813" w:rsidRDefault="00531813" w:rsidP="00531813">
      <w:pPr>
        <w:ind w:firstLine="387"/>
        <w:jc w:val="both"/>
        <w:rPr>
          <w:b/>
          <w:noProof/>
          <w:sz w:val="28"/>
          <w:szCs w:val="28"/>
        </w:rPr>
      </w:pPr>
      <w:r w:rsidRPr="00531813">
        <w:rPr>
          <w:b/>
          <w:noProof/>
          <w:sz w:val="28"/>
          <w:szCs w:val="28"/>
        </w:rPr>
        <w:t xml:space="preserve">Ключевые слова: </w:t>
      </w:r>
      <w:r w:rsidR="0066411A">
        <w:rPr>
          <w:noProof/>
          <w:sz w:val="28"/>
          <w:szCs w:val="28"/>
        </w:rPr>
        <w:t>лазерное излучение, фотодиод, радиофотонный тракт, источник тока, ПИД-регулятор.</w:t>
      </w:r>
    </w:p>
    <w:p w14:paraId="09B5CFF2" w14:textId="77777777" w:rsidR="00531813" w:rsidRPr="00531813" w:rsidRDefault="00531813" w:rsidP="00531813">
      <w:pPr>
        <w:ind w:firstLine="387"/>
        <w:jc w:val="center"/>
        <w:rPr>
          <w:noProof/>
          <w:sz w:val="28"/>
          <w:szCs w:val="28"/>
        </w:rPr>
      </w:pPr>
    </w:p>
    <w:p w14:paraId="0A6178AB" w14:textId="61DE2241" w:rsidR="00531813" w:rsidRDefault="0066411A" w:rsidP="00531813">
      <w:pPr>
        <w:ind w:firstLine="387"/>
        <w:jc w:val="right"/>
        <w:rPr>
          <w:b/>
          <w:noProof/>
          <w:sz w:val="28"/>
          <w:szCs w:val="28"/>
          <w:lang w:val="en-US"/>
        </w:rPr>
      </w:pPr>
      <w:r w:rsidRPr="0066411A">
        <w:rPr>
          <w:b/>
          <w:noProof/>
          <w:sz w:val="28"/>
          <w:szCs w:val="28"/>
          <w:lang w:val="en-US"/>
        </w:rPr>
        <w:t>Laser diode power supply module for operation in optical microwave transmission systems.</w:t>
      </w:r>
    </w:p>
    <w:p w14:paraId="21D4FC9E" w14:textId="77777777" w:rsidR="0066411A" w:rsidRPr="00531813" w:rsidRDefault="0066411A" w:rsidP="00531813">
      <w:pPr>
        <w:ind w:firstLine="387"/>
        <w:jc w:val="right"/>
        <w:rPr>
          <w:b/>
          <w:noProof/>
          <w:sz w:val="28"/>
          <w:szCs w:val="28"/>
          <w:lang w:val="en-US"/>
        </w:rPr>
      </w:pPr>
    </w:p>
    <w:p w14:paraId="4C8420DA" w14:textId="14277FD1" w:rsidR="00531813" w:rsidRPr="00531813" w:rsidRDefault="0066411A" w:rsidP="00531813">
      <w:pPr>
        <w:ind w:firstLine="387"/>
        <w:jc w:val="right"/>
        <w:rPr>
          <w:b/>
          <w:noProof/>
          <w:sz w:val="28"/>
          <w:szCs w:val="28"/>
          <w:lang w:val="en-US"/>
        </w:rPr>
      </w:pPr>
      <w:r w:rsidRPr="0066411A">
        <w:rPr>
          <w:b/>
          <w:noProof/>
          <w:sz w:val="28"/>
          <w:szCs w:val="28"/>
          <w:lang w:val="en-US"/>
        </w:rPr>
        <w:t>Danil Alexandrovich Maurer</w:t>
      </w:r>
    </w:p>
    <w:p w14:paraId="03ED21BE" w14:textId="02EC0D8C" w:rsidR="00531813" w:rsidRPr="00531813" w:rsidRDefault="00531813" w:rsidP="00531813">
      <w:pPr>
        <w:ind w:firstLine="387"/>
        <w:jc w:val="right"/>
        <w:rPr>
          <w:i/>
          <w:noProof/>
          <w:sz w:val="28"/>
          <w:szCs w:val="28"/>
          <w:lang w:val="en-US"/>
        </w:rPr>
      </w:pPr>
      <w:r w:rsidRPr="00531813">
        <w:rPr>
          <w:i/>
          <w:noProof/>
          <w:sz w:val="28"/>
          <w:szCs w:val="28"/>
          <w:lang w:val="en-US"/>
        </w:rPr>
        <w:t xml:space="preserve">Scientific adviser: </w:t>
      </w:r>
    </w:p>
    <w:p w14:paraId="3B3421A2" w14:textId="77777777" w:rsidR="00531813" w:rsidRPr="00531813" w:rsidRDefault="00531813" w:rsidP="00531813">
      <w:pPr>
        <w:ind w:firstLine="387"/>
        <w:jc w:val="right"/>
        <w:rPr>
          <w:b/>
          <w:noProof/>
          <w:sz w:val="28"/>
          <w:szCs w:val="28"/>
          <w:lang w:val="en-US"/>
        </w:rPr>
      </w:pPr>
    </w:p>
    <w:p w14:paraId="3C324790" w14:textId="77777777" w:rsidR="0066411A" w:rsidRDefault="00531813" w:rsidP="00531813">
      <w:pPr>
        <w:ind w:firstLine="387"/>
        <w:jc w:val="both"/>
        <w:rPr>
          <w:noProof/>
          <w:sz w:val="28"/>
          <w:szCs w:val="28"/>
          <w:lang w:val="en-US"/>
        </w:rPr>
      </w:pPr>
      <w:r w:rsidRPr="00531813">
        <w:rPr>
          <w:b/>
          <w:noProof/>
          <w:sz w:val="28"/>
          <w:szCs w:val="28"/>
          <w:lang w:val="en-US"/>
        </w:rPr>
        <w:t xml:space="preserve">Abstract: </w:t>
      </w:r>
      <w:r w:rsidR="0066411A" w:rsidRPr="0066411A">
        <w:rPr>
          <w:noProof/>
          <w:sz w:val="28"/>
          <w:szCs w:val="28"/>
          <w:lang w:val="en-US"/>
        </w:rPr>
        <w:t>This paper describes the development and testing of a programmable laser diode power supply module with compensation for temperature changes in optical power</w:t>
      </w:r>
      <w:r w:rsidR="0066411A" w:rsidRPr="0066411A">
        <w:rPr>
          <w:noProof/>
          <w:sz w:val="28"/>
          <w:szCs w:val="28"/>
          <w:lang w:val="en-US"/>
        </w:rPr>
        <w:t xml:space="preserve"> </w:t>
      </w:r>
    </w:p>
    <w:p w14:paraId="100B33DC" w14:textId="07FBD9A1" w:rsidR="00531813" w:rsidRPr="00531813" w:rsidRDefault="00531813" w:rsidP="00531813">
      <w:pPr>
        <w:ind w:firstLine="387"/>
        <w:jc w:val="both"/>
        <w:rPr>
          <w:noProof/>
          <w:sz w:val="28"/>
          <w:szCs w:val="28"/>
          <w:lang w:val="en-US"/>
        </w:rPr>
      </w:pPr>
      <w:r w:rsidRPr="00531813">
        <w:rPr>
          <w:b/>
          <w:noProof/>
          <w:sz w:val="28"/>
          <w:szCs w:val="28"/>
          <w:lang w:val="en-US"/>
        </w:rPr>
        <w:t xml:space="preserve">Key words: </w:t>
      </w:r>
      <w:r w:rsidR="0066411A" w:rsidRPr="0066411A">
        <w:rPr>
          <w:noProof/>
          <w:sz w:val="28"/>
          <w:szCs w:val="28"/>
          <w:lang w:val="en-US"/>
        </w:rPr>
        <w:t>laser radiation, photodiode, radiophoton channel, current source, PID controller.</w:t>
      </w:r>
    </w:p>
    <w:p w14:paraId="18D125D0" w14:textId="77777777" w:rsidR="00531813" w:rsidRPr="00531813" w:rsidRDefault="00531813" w:rsidP="00531813">
      <w:pPr>
        <w:ind w:firstLine="387"/>
        <w:jc w:val="both"/>
        <w:rPr>
          <w:noProof/>
          <w:sz w:val="28"/>
          <w:szCs w:val="28"/>
          <w:lang w:val="en-US"/>
        </w:rPr>
      </w:pPr>
    </w:p>
    <w:p w14:paraId="20E8EB0F" w14:textId="77777777" w:rsidR="0066411A" w:rsidRDefault="0066411A" w:rsidP="007510EF">
      <w:pPr>
        <w:spacing w:line="360" w:lineRule="auto"/>
        <w:ind w:firstLine="387"/>
        <w:jc w:val="both"/>
        <w:rPr>
          <w:noProof/>
          <w:sz w:val="28"/>
          <w:szCs w:val="28"/>
        </w:rPr>
      </w:pPr>
      <w:r w:rsidRPr="0066411A">
        <w:rPr>
          <w:noProof/>
          <w:sz w:val="28"/>
          <w:szCs w:val="28"/>
        </w:rPr>
        <w:t xml:space="preserve">В настоящее время активно развиваются технологии передачи информации на основе волоконно-оптических систем передачи (ВОСП). </w:t>
      </w:r>
    </w:p>
    <w:p w14:paraId="45DED707" w14:textId="7797052B" w:rsidR="0066411A" w:rsidRPr="00226320" w:rsidRDefault="0066411A" w:rsidP="007510EF">
      <w:pPr>
        <w:spacing w:line="360" w:lineRule="auto"/>
        <w:ind w:firstLine="387"/>
        <w:jc w:val="both"/>
        <w:rPr>
          <w:noProof/>
          <w:sz w:val="28"/>
          <w:szCs w:val="28"/>
          <w:lang w:val="en-US"/>
        </w:rPr>
      </w:pPr>
      <w:r w:rsidRPr="0066411A">
        <w:rPr>
          <w:noProof/>
          <w:sz w:val="28"/>
          <w:szCs w:val="28"/>
        </w:rPr>
        <w:t>Ключевым элементом любой ВОСП</w:t>
      </w:r>
      <w:r w:rsidRPr="0066411A">
        <w:rPr>
          <w:noProof/>
          <w:sz w:val="28"/>
          <w:szCs w:val="28"/>
        </w:rPr>
        <w:t xml:space="preserve"> </w:t>
      </w:r>
      <w:r w:rsidRPr="0066411A">
        <w:rPr>
          <w:noProof/>
          <w:sz w:val="28"/>
          <w:szCs w:val="28"/>
        </w:rPr>
        <w:t>является оптический (чаще всего лазерный) источник излучения. От стабильности его характеристик зависит качество и эффективность ВОСП</w:t>
      </w:r>
      <w:r w:rsidR="00226320">
        <w:rPr>
          <w:noProof/>
          <w:sz w:val="28"/>
          <w:szCs w:val="28"/>
          <w:lang w:val="en-US"/>
        </w:rPr>
        <w:t>[1]</w:t>
      </w:r>
      <w:r w:rsidRPr="0066411A">
        <w:rPr>
          <w:noProof/>
          <w:sz w:val="28"/>
          <w:szCs w:val="28"/>
        </w:rPr>
        <w:t>.</w:t>
      </w:r>
    </w:p>
    <w:p w14:paraId="4BE37CE8" w14:textId="3DB9E583" w:rsidR="0066411A" w:rsidRPr="0066411A" w:rsidRDefault="0066411A" w:rsidP="007510EF">
      <w:pPr>
        <w:spacing w:line="360" w:lineRule="auto"/>
        <w:ind w:firstLine="387"/>
        <w:jc w:val="both"/>
        <w:rPr>
          <w:noProof/>
          <w:sz w:val="28"/>
          <w:szCs w:val="28"/>
        </w:rPr>
      </w:pPr>
      <w:r w:rsidRPr="0066411A">
        <w:rPr>
          <w:noProof/>
          <w:sz w:val="28"/>
          <w:szCs w:val="28"/>
        </w:rPr>
        <w:t>Лазерные модули, представленные на рынке в настоящее время, состоят не только из лазерного диода, но и фотодиода для контроля и поддержания оптической мощности.</w:t>
      </w:r>
      <w:r w:rsidR="00226320" w:rsidRPr="00226320">
        <w:rPr>
          <w:noProof/>
          <w:sz w:val="28"/>
          <w:szCs w:val="28"/>
        </w:rPr>
        <w:t xml:space="preserve"> </w:t>
      </w:r>
      <w:r w:rsidRPr="0066411A">
        <w:rPr>
          <w:noProof/>
          <w:sz w:val="28"/>
          <w:szCs w:val="28"/>
        </w:rPr>
        <w:t xml:space="preserve">Целью данной работы является </w:t>
      </w:r>
      <w:r w:rsidR="00226320">
        <w:rPr>
          <w:noProof/>
          <w:sz w:val="28"/>
          <w:szCs w:val="28"/>
        </w:rPr>
        <w:t xml:space="preserve">тестирование разработанного </w:t>
      </w:r>
      <w:r w:rsidRPr="0066411A">
        <w:rPr>
          <w:noProof/>
          <w:sz w:val="28"/>
          <w:szCs w:val="28"/>
        </w:rPr>
        <w:t xml:space="preserve">программируемого источника питания, с двумя режимами работы: поддержание тока, и поддержание оптической мощности, а также с возможность мониторинга и управления параметрами с ПК. </w:t>
      </w:r>
    </w:p>
    <w:p w14:paraId="64BDA3F3" w14:textId="74B09A1A" w:rsidR="00CD4489" w:rsidRDefault="00CD4489" w:rsidP="007510EF">
      <w:pPr>
        <w:spacing w:line="360" w:lineRule="auto"/>
        <w:ind w:firstLine="387"/>
        <w:jc w:val="both"/>
        <w:rPr>
          <w:noProof/>
          <w:sz w:val="28"/>
          <w:szCs w:val="28"/>
        </w:rPr>
      </w:pPr>
      <w:r w:rsidRPr="00CD4489">
        <w:rPr>
          <w:noProof/>
          <w:sz w:val="28"/>
          <w:szCs w:val="28"/>
        </w:rPr>
        <w:lastRenderedPageBreak/>
        <w:t xml:space="preserve">Основными оптическими источниками в системах связи являются светоизлучающие диоды (LED) или полупроводниковые лазеры. Преимущества лазера по сравнению со светодиодом, такие как его размеры, спектральная область работы, высокая эффективность и высокая скорость работы, привели к значительным улучшениям в высокоскоростных оптических системах связи </w:t>
      </w:r>
      <w:r w:rsidR="0036460E" w:rsidRPr="0036460E">
        <w:rPr>
          <w:noProof/>
          <w:sz w:val="28"/>
          <w:szCs w:val="28"/>
        </w:rPr>
        <w:t>[</w:t>
      </w:r>
      <w:r w:rsidR="00226320" w:rsidRPr="00226320">
        <w:rPr>
          <w:noProof/>
          <w:sz w:val="28"/>
          <w:szCs w:val="28"/>
        </w:rPr>
        <w:t>2</w:t>
      </w:r>
      <w:r w:rsidR="0036460E" w:rsidRPr="0036460E">
        <w:rPr>
          <w:noProof/>
          <w:sz w:val="28"/>
          <w:szCs w:val="28"/>
        </w:rPr>
        <w:t xml:space="preserve">]. </w:t>
      </w:r>
      <w:r>
        <w:rPr>
          <w:noProof/>
          <w:sz w:val="28"/>
          <w:szCs w:val="28"/>
        </w:rPr>
        <w:t>Зависисмость выходной мощность от тока светоизлучающего и лазерного диода представлена на рисунке 1.</w:t>
      </w:r>
    </w:p>
    <w:p w14:paraId="541F0896" w14:textId="50B7BF72" w:rsidR="00531813" w:rsidRPr="00531813" w:rsidRDefault="00CD4489" w:rsidP="00531813">
      <w:pPr>
        <w:tabs>
          <w:tab w:val="left" w:pos="567"/>
        </w:tabs>
        <w:ind w:firstLine="284"/>
        <w:jc w:val="center"/>
        <w:rPr>
          <w:b/>
          <w:noProof/>
          <w:sz w:val="28"/>
          <w:szCs w:val="28"/>
          <w:lang w:val="en-US"/>
        </w:rPr>
      </w:pPr>
      <w:r w:rsidRPr="007A16D9">
        <w:rPr>
          <w:noProof/>
        </w:rPr>
        <w:drawing>
          <wp:inline distT="0" distB="0" distL="0" distR="0" wp14:anchorId="3438485D" wp14:editId="7B5DEC27">
            <wp:extent cx="3143250" cy="2533694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461" cy="254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4AF1" w14:textId="022ED108" w:rsidR="00531813" w:rsidRDefault="00531813" w:rsidP="00531813">
      <w:pPr>
        <w:tabs>
          <w:tab w:val="left" w:pos="567"/>
        </w:tabs>
        <w:ind w:firstLine="284"/>
        <w:jc w:val="center"/>
        <w:rPr>
          <w:b/>
          <w:noProof/>
          <w:sz w:val="28"/>
          <w:szCs w:val="28"/>
        </w:rPr>
      </w:pPr>
      <w:r w:rsidRPr="00531813">
        <w:rPr>
          <w:b/>
          <w:noProof/>
          <w:sz w:val="28"/>
          <w:szCs w:val="28"/>
        </w:rPr>
        <w:t xml:space="preserve">Рис. 1. </w:t>
      </w:r>
      <w:r w:rsidR="00CD4489" w:rsidRPr="00CD4489">
        <w:rPr>
          <w:b/>
          <w:noProof/>
          <w:sz w:val="28"/>
          <w:szCs w:val="28"/>
        </w:rPr>
        <w:t>Зависимость оптической мощности от входного тока</w:t>
      </w:r>
    </w:p>
    <w:p w14:paraId="5915C30C" w14:textId="32E88478" w:rsidR="00CD4489" w:rsidRDefault="00CD4489" w:rsidP="007510EF">
      <w:pPr>
        <w:tabs>
          <w:tab w:val="left" w:pos="567"/>
        </w:tabs>
        <w:spacing w:line="276" w:lineRule="auto"/>
        <w:ind w:firstLine="284"/>
        <w:jc w:val="center"/>
        <w:rPr>
          <w:b/>
          <w:noProof/>
          <w:sz w:val="28"/>
          <w:szCs w:val="28"/>
        </w:rPr>
      </w:pPr>
    </w:p>
    <w:p w14:paraId="5A1F7A23" w14:textId="77A28619" w:rsidR="00CD4489" w:rsidRPr="00CD4489" w:rsidRDefault="00CD4489" w:rsidP="007510EF">
      <w:pPr>
        <w:spacing w:line="276" w:lineRule="auto"/>
        <w:jc w:val="both"/>
        <w:rPr>
          <w:sz w:val="28"/>
          <w:szCs w:val="28"/>
        </w:rPr>
      </w:pPr>
      <w:r w:rsidRPr="00CD4489">
        <w:rPr>
          <w:sz w:val="28"/>
          <w:szCs w:val="28"/>
        </w:rPr>
        <w:t xml:space="preserve">Сохранение постоянной оптической мощности лазера, невозможно, если температура устройства изменяется. Зависимость порогового тока генерации </w:t>
      </w:r>
      <w:r w:rsidRPr="00CD4489">
        <w:rPr>
          <w:i/>
          <w:iCs/>
          <w:sz w:val="28"/>
          <w:szCs w:val="28"/>
          <w:lang w:val="en-US"/>
        </w:rPr>
        <w:t>I</w:t>
      </w:r>
      <w:r w:rsidRPr="00CD4489">
        <w:rPr>
          <w:i/>
          <w:iCs/>
          <w:sz w:val="28"/>
          <w:szCs w:val="28"/>
          <w:vertAlign w:val="subscript"/>
          <w:lang w:val="en-US"/>
        </w:rPr>
        <w:t>th</w:t>
      </w:r>
      <w:r w:rsidRPr="00CD4489">
        <w:rPr>
          <w:sz w:val="28"/>
          <w:szCs w:val="28"/>
        </w:rPr>
        <w:t xml:space="preserve"> лазера от температуры, можно описать выражением</w:t>
      </w:r>
      <w:r w:rsidR="00C1572A" w:rsidRPr="00C1572A">
        <w:rPr>
          <w:sz w:val="28"/>
          <w:szCs w:val="28"/>
        </w:rPr>
        <w:t>[</w:t>
      </w:r>
      <w:r w:rsidR="00226320" w:rsidRPr="00226320">
        <w:rPr>
          <w:sz w:val="28"/>
          <w:szCs w:val="28"/>
        </w:rPr>
        <w:t>3</w:t>
      </w:r>
      <w:r w:rsidR="00C1572A" w:rsidRPr="00E760E0">
        <w:rPr>
          <w:sz w:val="28"/>
          <w:szCs w:val="28"/>
        </w:rPr>
        <w:t>]</w:t>
      </w:r>
      <w:r w:rsidRPr="00CD4489">
        <w:rPr>
          <w:sz w:val="28"/>
          <w:szCs w:val="28"/>
        </w:rPr>
        <w:t>:</w:t>
      </w:r>
    </w:p>
    <w:p w14:paraId="049D6BAF" w14:textId="12E3347C" w:rsidR="00CD4489" w:rsidRPr="00CD4489" w:rsidRDefault="00CD4489" w:rsidP="007510EF">
      <w:pPr>
        <w:spacing w:line="276" w:lineRule="auto"/>
        <w:jc w:val="right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th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</m:oMath>
      <w:r w:rsidRPr="00CD4489">
        <w:rPr>
          <w:rFonts w:eastAsiaTheme="minorEastAsia"/>
          <w:iCs/>
          <w:sz w:val="28"/>
          <w:szCs w:val="28"/>
        </w:rPr>
        <w:tab/>
      </w:r>
      <w:r w:rsidRPr="00CD4489">
        <w:rPr>
          <w:rFonts w:eastAsiaTheme="minorEastAsia"/>
          <w:iCs/>
          <w:sz w:val="28"/>
          <w:szCs w:val="28"/>
        </w:rPr>
        <w:tab/>
      </w:r>
      <w:r w:rsidRPr="00CD4489">
        <w:rPr>
          <w:rFonts w:eastAsiaTheme="minorEastAsia"/>
          <w:iCs/>
          <w:sz w:val="28"/>
          <w:szCs w:val="28"/>
        </w:rPr>
        <w:tab/>
      </w:r>
      <w:r>
        <w:rPr>
          <w:rFonts w:eastAsiaTheme="minorEastAsia"/>
          <w:iCs/>
          <w:sz w:val="28"/>
          <w:szCs w:val="28"/>
        </w:rPr>
        <w:tab/>
      </w:r>
      <w:r w:rsidRPr="00CD4489">
        <w:rPr>
          <w:rFonts w:eastAsiaTheme="minorEastAsia"/>
          <w:iCs/>
          <w:sz w:val="28"/>
          <w:szCs w:val="28"/>
        </w:rPr>
        <w:tab/>
        <w:t>(</w:t>
      </w:r>
      <w:r w:rsidR="00226320" w:rsidRPr="00226320">
        <w:rPr>
          <w:rFonts w:eastAsiaTheme="minorEastAsia"/>
          <w:iCs/>
          <w:sz w:val="28"/>
          <w:szCs w:val="28"/>
        </w:rPr>
        <w:t>1</w:t>
      </w:r>
      <w:r w:rsidRPr="00CD4489">
        <w:rPr>
          <w:rFonts w:eastAsiaTheme="minorEastAsia"/>
          <w:iCs/>
          <w:sz w:val="28"/>
          <w:szCs w:val="28"/>
        </w:rPr>
        <w:t>)</w:t>
      </w:r>
    </w:p>
    <w:p w14:paraId="2638C7B5" w14:textId="08633FFF" w:rsidR="00CD4489" w:rsidRPr="00C7115C" w:rsidRDefault="00CD4489" w:rsidP="007510EF">
      <w:pPr>
        <w:spacing w:line="276" w:lineRule="auto"/>
        <w:jc w:val="both"/>
        <w:rPr>
          <w:sz w:val="28"/>
          <w:szCs w:val="28"/>
        </w:rPr>
      </w:pPr>
      <w:r w:rsidRPr="00CD4489">
        <w:rPr>
          <w:sz w:val="28"/>
          <w:szCs w:val="28"/>
        </w:rPr>
        <w:t xml:space="preserve">где </w:t>
      </w:r>
      <w:r w:rsidRPr="00CD4489">
        <w:rPr>
          <w:i/>
          <w:iCs/>
          <w:sz w:val="28"/>
          <w:szCs w:val="28"/>
          <w:lang w:val="en-US"/>
        </w:rPr>
        <w:t>I</w:t>
      </w:r>
      <w:r w:rsidRPr="00CD4489">
        <w:rPr>
          <w:i/>
          <w:iCs/>
          <w:sz w:val="28"/>
          <w:szCs w:val="28"/>
          <w:vertAlign w:val="subscript"/>
        </w:rPr>
        <w:t>0</w:t>
      </w:r>
      <w:r w:rsidRPr="00CD4489">
        <w:rPr>
          <w:i/>
          <w:iCs/>
          <w:sz w:val="28"/>
          <w:szCs w:val="28"/>
        </w:rPr>
        <w:t xml:space="preserve">, </w:t>
      </w:r>
      <w:r w:rsidRPr="00CD4489">
        <w:rPr>
          <w:i/>
          <w:iCs/>
          <w:sz w:val="28"/>
          <w:szCs w:val="28"/>
          <w:lang w:val="en-US"/>
        </w:rPr>
        <w:t>K</w:t>
      </w:r>
      <w:r w:rsidRPr="00CD4489">
        <w:rPr>
          <w:i/>
          <w:iCs/>
          <w:sz w:val="28"/>
          <w:szCs w:val="28"/>
          <w:vertAlign w:val="subscript"/>
        </w:rPr>
        <w:t>1</w:t>
      </w:r>
      <w:r w:rsidRPr="00CD4489">
        <w:rPr>
          <w:i/>
          <w:iCs/>
          <w:sz w:val="28"/>
          <w:szCs w:val="28"/>
        </w:rPr>
        <w:t xml:space="preserve">, </w:t>
      </w:r>
      <w:r w:rsidRPr="00CD4489">
        <w:rPr>
          <w:i/>
          <w:iCs/>
          <w:sz w:val="28"/>
          <w:szCs w:val="28"/>
          <w:lang w:val="en-US"/>
        </w:rPr>
        <w:t>T</w:t>
      </w:r>
      <w:r w:rsidRPr="00CD4489">
        <w:rPr>
          <w:i/>
          <w:iCs/>
          <w:sz w:val="28"/>
          <w:szCs w:val="28"/>
          <w:vertAlign w:val="subscript"/>
          <w:lang w:val="en-US"/>
        </w:rPr>
        <w:t>i</w:t>
      </w:r>
      <w:r w:rsidRPr="00CD4489">
        <w:rPr>
          <w:sz w:val="28"/>
          <w:szCs w:val="28"/>
        </w:rPr>
        <w:t xml:space="preserve"> – постоянные для лазеров различных технологии. Например, для </w:t>
      </w:r>
      <w:r w:rsidRPr="00CD4489">
        <w:rPr>
          <w:sz w:val="28"/>
          <w:szCs w:val="28"/>
          <w:lang w:val="en-US"/>
        </w:rPr>
        <w:t>DFB</w:t>
      </w:r>
      <w:r w:rsidRPr="00CD4489">
        <w:rPr>
          <w:sz w:val="28"/>
          <w:szCs w:val="28"/>
        </w:rPr>
        <w:t xml:space="preserve"> лазеров: </w:t>
      </w:r>
      <w:r w:rsidRPr="00CD4489">
        <w:rPr>
          <w:i/>
          <w:iCs/>
          <w:sz w:val="28"/>
          <w:szCs w:val="28"/>
          <w:lang w:val="en-US"/>
        </w:rPr>
        <w:t>I</w:t>
      </w:r>
      <w:r w:rsidRPr="00CD4489">
        <w:rPr>
          <w:i/>
          <w:iCs/>
          <w:sz w:val="28"/>
          <w:szCs w:val="28"/>
          <w:vertAlign w:val="subscript"/>
        </w:rPr>
        <w:t>0</w:t>
      </w:r>
      <w:r w:rsidRPr="00CD4489">
        <w:rPr>
          <w:i/>
          <w:iCs/>
          <w:sz w:val="28"/>
          <w:szCs w:val="28"/>
        </w:rPr>
        <w:t xml:space="preserve"> = </w:t>
      </w:r>
      <w:r w:rsidRPr="00CD4489">
        <w:rPr>
          <w:sz w:val="28"/>
          <w:szCs w:val="28"/>
        </w:rPr>
        <w:t>1.8мА,</w:t>
      </w:r>
      <w:r w:rsidRPr="00CD4489">
        <w:rPr>
          <w:i/>
          <w:iCs/>
          <w:sz w:val="28"/>
          <w:szCs w:val="28"/>
        </w:rPr>
        <w:t xml:space="preserve"> </w:t>
      </w:r>
      <w:r w:rsidRPr="00CD4489">
        <w:rPr>
          <w:i/>
          <w:iCs/>
          <w:sz w:val="28"/>
          <w:szCs w:val="28"/>
          <w:lang w:val="en-US"/>
        </w:rPr>
        <w:t>K</w:t>
      </w:r>
      <w:r w:rsidRPr="00CD4489">
        <w:rPr>
          <w:i/>
          <w:iCs/>
          <w:sz w:val="28"/>
          <w:szCs w:val="28"/>
          <w:vertAlign w:val="subscript"/>
        </w:rPr>
        <w:t>1</w:t>
      </w:r>
      <w:r w:rsidRPr="00CD4489">
        <w:rPr>
          <w:i/>
          <w:iCs/>
          <w:sz w:val="28"/>
          <w:szCs w:val="28"/>
        </w:rPr>
        <w:t xml:space="preserve">= </w:t>
      </w:r>
      <w:r w:rsidRPr="00CD4489">
        <w:rPr>
          <w:sz w:val="28"/>
          <w:szCs w:val="28"/>
        </w:rPr>
        <w:t>3.85мА</w:t>
      </w:r>
      <w:r w:rsidRPr="00CD4489">
        <w:rPr>
          <w:i/>
          <w:iCs/>
          <w:sz w:val="28"/>
          <w:szCs w:val="28"/>
        </w:rPr>
        <w:t xml:space="preserve">, </w:t>
      </w:r>
      <w:r w:rsidRPr="00CD4489">
        <w:rPr>
          <w:i/>
          <w:iCs/>
          <w:sz w:val="28"/>
          <w:szCs w:val="28"/>
          <w:lang w:val="en-US"/>
        </w:rPr>
        <w:t>T</w:t>
      </w:r>
      <w:r w:rsidRPr="00CD4489">
        <w:rPr>
          <w:i/>
          <w:iCs/>
          <w:sz w:val="28"/>
          <w:szCs w:val="28"/>
          <w:vertAlign w:val="subscript"/>
          <w:lang w:val="en-US"/>
        </w:rPr>
        <w:t>i</w:t>
      </w:r>
      <w:r w:rsidRPr="00CD4489">
        <w:rPr>
          <w:i/>
          <w:iCs/>
          <w:sz w:val="28"/>
          <w:szCs w:val="28"/>
        </w:rPr>
        <w:t>=</w:t>
      </w:r>
      <w:r w:rsidRPr="00CD4489">
        <w:rPr>
          <w:sz w:val="28"/>
          <w:szCs w:val="28"/>
        </w:rPr>
        <w:t>40</w:t>
      </w:r>
      <w:r w:rsidRPr="00CD4489">
        <w:rPr>
          <w:sz w:val="28"/>
          <w:szCs w:val="28"/>
          <w:vertAlign w:val="superscript"/>
        </w:rPr>
        <w:t>o</w:t>
      </w:r>
      <w:r w:rsidRPr="00CD4489">
        <w:rPr>
          <w:sz w:val="28"/>
          <w:szCs w:val="28"/>
        </w:rPr>
        <w:t>C.</w:t>
      </w:r>
      <w:r w:rsidR="00C7115C" w:rsidRPr="00C7115C">
        <w:rPr>
          <w:sz w:val="28"/>
          <w:szCs w:val="28"/>
        </w:rPr>
        <w:t>[3]</w:t>
      </w:r>
    </w:p>
    <w:p w14:paraId="4D860D41" w14:textId="77777777" w:rsidR="00630A71" w:rsidRPr="00CD4489" w:rsidRDefault="00630A71" w:rsidP="00CD4489">
      <w:pPr>
        <w:jc w:val="both"/>
        <w:rPr>
          <w:sz w:val="28"/>
          <w:szCs w:val="28"/>
        </w:rPr>
      </w:pPr>
    </w:p>
    <w:p w14:paraId="49D15E6C" w14:textId="77777777" w:rsidR="00CD4489" w:rsidRDefault="00CD4489" w:rsidP="00CD4489">
      <w:pPr>
        <w:jc w:val="center"/>
      </w:pPr>
      <w:r w:rsidRPr="00473772">
        <w:rPr>
          <w:noProof/>
        </w:rPr>
        <w:lastRenderedPageBreak/>
        <w:drawing>
          <wp:inline distT="0" distB="0" distL="0" distR="0" wp14:anchorId="52538427" wp14:editId="37F9490C">
            <wp:extent cx="3740785" cy="2601350"/>
            <wp:effectExtent l="0" t="0" r="0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6600" cy="261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68AD" w14:textId="5956387E" w:rsidR="00CD4489" w:rsidRDefault="00CD4489" w:rsidP="00CD4489">
      <w:pPr>
        <w:tabs>
          <w:tab w:val="left" w:pos="567"/>
        </w:tabs>
        <w:ind w:firstLine="284"/>
        <w:jc w:val="center"/>
        <w:rPr>
          <w:b/>
          <w:noProof/>
          <w:sz w:val="28"/>
          <w:szCs w:val="28"/>
        </w:rPr>
      </w:pPr>
      <w:r w:rsidRPr="00531813">
        <w:rPr>
          <w:b/>
          <w:noProof/>
          <w:sz w:val="28"/>
          <w:szCs w:val="28"/>
        </w:rPr>
        <w:t xml:space="preserve">Рис. </w:t>
      </w:r>
      <w:r>
        <w:rPr>
          <w:b/>
          <w:noProof/>
          <w:sz w:val="28"/>
          <w:szCs w:val="28"/>
        </w:rPr>
        <w:t>2</w:t>
      </w:r>
      <w:r w:rsidRPr="00531813">
        <w:rPr>
          <w:b/>
          <w:noProof/>
          <w:sz w:val="28"/>
          <w:szCs w:val="28"/>
        </w:rPr>
        <w:t xml:space="preserve">. </w:t>
      </w:r>
      <w:r w:rsidRPr="00CD4489">
        <w:rPr>
          <w:b/>
          <w:noProof/>
          <w:sz w:val="28"/>
          <w:szCs w:val="28"/>
        </w:rPr>
        <w:t>Зависимость оптической мощности от входного тока</w:t>
      </w:r>
    </w:p>
    <w:p w14:paraId="6E7E34C7" w14:textId="162DB983" w:rsidR="00CD4489" w:rsidRPr="00CD4489" w:rsidRDefault="00CD4489" w:rsidP="007510EF">
      <w:pPr>
        <w:spacing w:line="360" w:lineRule="auto"/>
        <w:jc w:val="both"/>
        <w:rPr>
          <w:sz w:val="28"/>
          <w:szCs w:val="28"/>
        </w:rPr>
      </w:pPr>
      <w:r w:rsidRPr="00CD4489">
        <w:rPr>
          <w:sz w:val="28"/>
          <w:szCs w:val="28"/>
        </w:rPr>
        <w:t xml:space="preserve">При подаче постоянного тока, выходная оптическая мощность лазера изменяется в процессе работы от изменения температуры кристалла. При нагреве лазерного </w:t>
      </w:r>
      <w:r w:rsidR="002870EC" w:rsidRPr="002870EC">
        <w:rPr>
          <w:sz w:val="28"/>
          <w:szCs w:val="28"/>
        </w:rPr>
        <w:t xml:space="preserve">DFB </w:t>
      </w:r>
      <w:r w:rsidRPr="00CD4489">
        <w:rPr>
          <w:sz w:val="28"/>
          <w:szCs w:val="28"/>
        </w:rPr>
        <w:t>диода в следствие длительной работы, при изменении температуры с 25</w:t>
      </w:r>
      <w:r w:rsidRPr="00CD4489">
        <w:rPr>
          <w:sz w:val="28"/>
          <w:szCs w:val="28"/>
          <w:vertAlign w:val="superscript"/>
        </w:rPr>
        <w:t>0</w:t>
      </w:r>
      <w:r w:rsidR="002870EC">
        <w:rPr>
          <w:sz w:val="28"/>
          <w:szCs w:val="28"/>
        </w:rPr>
        <w:t>С</w:t>
      </w:r>
      <w:r w:rsidRPr="00CD4489">
        <w:rPr>
          <w:sz w:val="28"/>
          <w:szCs w:val="28"/>
          <w:vertAlign w:val="superscript"/>
        </w:rPr>
        <w:t xml:space="preserve"> </w:t>
      </w:r>
      <w:r w:rsidRPr="00CD4489">
        <w:rPr>
          <w:sz w:val="28"/>
          <w:szCs w:val="28"/>
        </w:rPr>
        <w:t>до 40</w:t>
      </w:r>
      <w:r w:rsidR="002870EC" w:rsidRPr="00CD4489">
        <w:rPr>
          <w:sz w:val="28"/>
          <w:szCs w:val="28"/>
          <w:vertAlign w:val="superscript"/>
        </w:rPr>
        <w:t>0</w:t>
      </w:r>
      <w:r w:rsidR="002870EC">
        <w:rPr>
          <w:sz w:val="28"/>
          <w:szCs w:val="28"/>
        </w:rPr>
        <w:t>С</w:t>
      </w:r>
      <w:r w:rsidRPr="00CD4489">
        <w:rPr>
          <w:sz w:val="28"/>
          <w:szCs w:val="28"/>
        </w:rPr>
        <w:t xml:space="preserve"> оптическая мощность изменяется на 1 мВт, а с 25</w:t>
      </w:r>
      <w:r w:rsidR="002870EC" w:rsidRPr="00CD4489">
        <w:rPr>
          <w:sz w:val="28"/>
          <w:szCs w:val="28"/>
          <w:vertAlign w:val="superscript"/>
        </w:rPr>
        <w:t>0</w:t>
      </w:r>
      <w:r w:rsidR="002870EC">
        <w:rPr>
          <w:sz w:val="28"/>
          <w:szCs w:val="28"/>
        </w:rPr>
        <w:t>С</w:t>
      </w:r>
      <w:r w:rsidRPr="00CD4489">
        <w:rPr>
          <w:sz w:val="28"/>
          <w:szCs w:val="28"/>
        </w:rPr>
        <w:t xml:space="preserve"> до 60</w:t>
      </w:r>
      <w:r w:rsidR="002870EC" w:rsidRPr="00CD4489">
        <w:rPr>
          <w:sz w:val="28"/>
          <w:szCs w:val="28"/>
          <w:vertAlign w:val="superscript"/>
        </w:rPr>
        <w:t>0</w:t>
      </w:r>
      <w:r w:rsidR="002870EC">
        <w:rPr>
          <w:sz w:val="28"/>
          <w:szCs w:val="28"/>
        </w:rPr>
        <w:t>С</w:t>
      </w:r>
      <w:r w:rsidRPr="00CD4489">
        <w:rPr>
          <w:sz w:val="28"/>
          <w:szCs w:val="28"/>
        </w:rPr>
        <w:t xml:space="preserve"> на 5 мВт</w:t>
      </w:r>
      <w:r w:rsidR="002870EC">
        <w:rPr>
          <w:sz w:val="28"/>
          <w:szCs w:val="28"/>
        </w:rPr>
        <w:t xml:space="preserve"> </w:t>
      </w:r>
      <w:r w:rsidR="002870EC" w:rsidRPr="002870EC">
        <w:rPr>
          <w:sz w:val="28"/>
          <w:szCs w:val="28"/>
        </w:rPr>
        <w:t>(</w:t>
      </w:r>
      <w:r w:rsidR="002870EC">
        <w:rPr>
          <w:sz w:val="28"/>
          <w:szCs w:val="28"/>
        </w:rPr>
        <w:t>рис. 3</w:t>
      </w:r>
      <w:r w:rsidR="002870EC" w:rsidRPr="002870EC">
        <w:rPr>
          <w:sz w:val="28"/>
          <w:szCs w:val="28"/>
        </w:rPr>
        <w:t>)</w:t>
      </w:r>
      <w:r w:rsidRPr="00CD4489">
        <w:rPr>
          <w:sz w:val="28"/>
          <w:szCs w:val="28"/>
        </w:rPr>
        <w:t xml:space="preserve">. </w:t>
      </w:r>
    </w:p>
    <w:p w14:paraId="7ABBAA5B" w14:textId="77777777" w:rsidR="00CD4489" w:rsidRDefault="00CD4489" w:rsidP="00CD4489">
      <w:pPr>
        <w:jc w:val="center"/>
      </w:pPr>
      <w:r w:rsidRPr="0055042B">
        <w:rPr>
          <w:noProof/>
        </w:rPr>
        <w:drawing>
          <wp:inline distT="0" distB="0" distL="0" distR="0" wp14:anchorId="02470A00" wp14:editId="46E41D86">
            <wp:extent cx="3665220" cy="258368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597" t="2843" r="3101" b="2050"/>
                    <a:stretch/>
                  </pic:blipFill>
                  <pic:spPr bwMode="auto">
                    <a:xfrm>
                      <a:off x="0" y="0"/>
                      <a:ext cx="3699517" cy="2607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35B39" w14:textId="7A4C4CED" w:rsidR="00CD4489" w:rsidRDefault="00CD4489" w:rsidP="00CD4489">
      <w:pPr>
        <w:jc w:val="center"/>
        <w:rPr>
          <w:b/>
          <w:bCs/>
          <w:sz w:val="28"/>
          <w:szCs w:val="28"/>
        </w:rPr>
      </w:pPr>
      <w:r w:rsidRPr="002870EC">
        <w:rPr>
          <w:b/>
          <w:bCs/>
          <w:sz w:val="28"/>
          <w:szCs w:val="28"/>
        </w:rPr>
        <w:t xml:space="preserve">Рисунок </w:t>
      </w:r>
      <w:r w:rsidR="002870EC">
        <w:rPr>
          <w:b/>
          <w:bCs/>
          <w:sz w:val="28"/>
          <w:szCs w:val="28"/>
        </w:rPr>
        <w:t>3</w:t>
      </w:r>
      <w:r w:rsidRPr="002870EC">
        <w:rPr>
          <w:b/>
          <w:bCs/>
          <w:sz w:val="28"/>
          <w:szCs w:val="28"/>
        </w:rPr>
        <w:t xml:space="preserve">– Влияние температуры на выходную мощность </w:t>
      </w:r>
      <w:r w:rsidRPr="002870EC">
        <w:rPr>
          <w:b/>
          <w:bCs/>
          <w:sz w:val="28"/>
          <w:szCs w:val="28"/>
          <w:lang w:val="en-US"/>
        </w:rPr>
        <w:t>DFB</w:t>
      </w:r>
      <w:r w:rsidRPr="002870EC">
        <w:rPr>
          <w:b/>
          <w:bCs/>
          <w:sz w:val="28"/>
          <w:szCs w:val="28"/>
        </w:rPr>
        <w:t xml:space="preserve"> лазера.</w:t>
      </w:r>
    </w:p>
    <w:p w14:paraId="5C301390" w14:textId="77777777" w:rsidR="007510EF" w:rsidRPr="002870EC" w:rsidRDefault="007510EF" w:rsidP="00CD4489">
      <w:pPr>
        <w:jc w:val="center"/>
        <w:rPr>
          <w:b/>
          <w:bCs/>
          <w:sz w:val="28"/>
          <w:szCs w:val="28"/>
        </w:rPr>
      </w:pPr>
    </w:p>
    <w:p w14:paraId="264F5E6B" w14:textId="384D73FF" w:rsidR="00CD4489" w:rsidRPr="002870EC" w:rsidRDefault="00CD4489" w:rsidP="007510EF">
      <w:pPr>
        <w:spacing w:line="360" w:lineRule="auto"/>
        <w:jc w:val="both"/>
        <w:rPr>
          <w:sz w:val="28"/>
          <w:szCs w:val="28"/>
        </w:rPr>
      </w:pPr>
      <w:r w:rsidRPr="002870EC">
        <w:rPr>
          <w:sz w:val="28"/>
          <w:szCs w:val="28"/>
        </w:rPr>
        <w:t xml:space="preserve">Для компенсации изменения выходной мощности от изменения температуры, лазерные диоды оснащают фотодиодом, для измерения выходной мощности в процессе работы. Выходной ток фотодиода практически не изменяется от изменения температуры, что позволяет использовать в качестве обратной связи в контуре регулирования мощности. </w:t>
      </w:r>
    </w:p>
    <w:p w14:paraId="43C9C8CF" w14:textId="09B9F030" w:rsidR="007510EF" w:rsidRDefault="002870EC" w:rsidP="007510EF">
      <w:pPr>
        <w:spacing w:line="360" w:lineRule="auto"/>
        <w:jc w:val="both"/>
        <w:rPr>
          <w:sz w:val="28"/>
          <w:szCs w:val="28"/>
        </w:rPr>
      </w:pPr>
      <w:r w:rsidRPr="002870EC">
        <w:rPr>
          <w:sz w:val="28"/>
          <w:szCs w:val="28"/>
        </w:rPr>
        <w:t>Для проведения тестирования в радиофотонном тракте</w:t>
      </w:r>
      <w:r w:rsidR="00C1173B">
        <w:rPr>
          <w:sz w:val="28"/>
          <w:szCs w:val="28"/>
        </w:rPr>
        <w:t xml:space="preserve"> </w:t>
      </w:r>
      <w:r w:rsidR="007510EF">
        <w:rPr>
          <w:sz w:val="28"/>
          <w:szCs w:val="28"/>
        </w:rPr>
        <w:t>(рис. 4)</w:t>
      </w:r>
      <w:r w:rsidRPr="002870EC">
        <w:rPr>
          <w:sz w:val="28"/>
          <w:szCs w:val="28"/>
        </w:rPr>
        <w:t xml:space="preserve">, был использован </w:t>
      </w:r>
      <w:r w:rsidRPr="002870EC">
        <w:rPr>
          <w:sz w:val="28"/>
          <w:szCs w:val="28"/>
        </w:rPr>
        <w:lastRenderedPageBreak/>
        <w:t>лазерный модуль AVANEX A1915LMM</w:t>
      </w:r>
      <w:r>
        <w:rPr>
          <w:sz w:val="28"/>
          <w:szCs w:val="28"/>
        </w:rPr>
        <w:t xml:space="preserve">. </w:t>
      </w:r>
      <w:r w:rsidRPr="002870EC">
        <w:rPr>
          <w:sz w:val="28"/>
          <w:szCs w:val="28"/>
        </w:rPr>
        <w:t>Данный модуль, содержит лазер DFB 3SPGroup, фотодиод, элемент Пельте и прецизионный термистор.</w:t>
      </w:r>
      <w:r w:rsidR="007510EF">
        <w:rPr>
          <w:sz w:val="28"/>
          <w:szCs w:val="28"/>
        </w:rPr>
        <w:t xml:space="preserve"> Дополнительно, </w:t>
      </w:r>
      <w:r w:rsidR="007510EF" w:rsidRPr="007510EF">
        <w:rPr>
          <w:sz w:val="28"/>
          <w:szCs w:val="28"/>
        </w:rPr>
        <w:t xml:space="preserve">был использован ТЕС-контроллер Thorlabs TTC001. Данный контроллер позволяет изменять температуру, используя модуль Пельте и терморезистор, установленные в корпусе лазерного модуля. </w:t>
      </w:r>
    </w:p>
    <w:p w14:paraId="33245D4C" w14:textId="3789022A" w:rsidR="007510EF" w:rsidRDefault="007510EF" w:rsidP="007510EF">
      <w:pPr>
        <w:spacing w:line="360" w:lineRule="auto"/>
        <w:jc w:val="center"/>
        <w:rPr>
          <w:sz w:val="28"/>
          <w:szCs w:val="28"/>
        </w:rPr>
      </w:pPr>
      <w:r w:rsidRPr="00FD06AA">
        <w:rPr>
          <w:noProof/>
        </w:rPr>
        <w:drawing>
          <wp:inline distT="0" distB="0" distL="0" distR="0" wp14:anchorId="6AC68E46" wp14:editId="5570A336">
            <wp:extent cx="4137660" cy="2186239"/>
            <wp:effectExtent l="0" t="0" r="0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6961" cy="219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E864" w14:textId="5397355C" w:rsidR="007510EF" w:rsidRPr="007510EF" w:rsidRDefault="007510EF" w:rsidP="007510EF">
      <w:pPr>
        <w:spacing w:line="360" w:lineRule="auto"/>
        <w:jc w:val="center"/>
        <w:rPr>
          <w:sz w:val="28"/>
          <w:szCs w:val="28"/>
        </w:rPr>
      </w:pPr>
      <w:r w:rsidRPr="002870EC">
        <w:rPr>
          <w:b/>
          <w:bCs/>
          <w:sz w:val="28"/>
          <w:szCs w:val="28"/>
        </w:rPr>
        <w:t xml:space="preserve">Рисунок </w:t>
      </w:r>
      <w:r>
        <w:rPr>
          <w:b/>
          <w:bCs/>
          <w:sz w:val="28"/>
          <w:szCs w:val="28"/>
        </w:rPr>
        <w:t xml:space="preserve">4 </w:t>
      </w:r>
      <w:r w:rsidRPr="002870EC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Схема проведения эксперимента</w:t>
      </w:r>
    </w:p>
    <w:p w14:paraId="1D2EC9A9" w14:textId="77777777" w:rsidR="00CD4489" w:rsidRPr="00531813" w:rsidRDefault="00CD4489" w:rsidP="00531813">
      <w:pPr>
        <w:tabs>
          <w:tab w:val="left" w:pos="567"/>
        </w:tabs>
        <w:ind w:firstLine="284"/>
        <w:jc w:val="center"/>
        <w:rPr>
          <w:b/>
          <w:noProof/>
          <w:sz w:val="28"/>
          <w:szCs w:val="28"/>
        </w:rPr>
      </w:pPr>
    </w:p>
    <w:p w14:paraId="48BD554B" w14:textId="14D0AF59" w:rsidR="00531813" w:rsidRDefault="007510EF" w:rsidP="00E760E0">
      <w:pPr>
        <w:spacing w:line="360" w:lineRule="auto"/>
        <w:ind w:firstLine="387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 xml:space="preserve">Эксперимент заключался в изменении температуры лазерного диода, в двух режимах работы модуля питания: поддержание оптической мощности и поддержание </w:t>
      </w:r>
      <w:r w:rsidR="00C1173B">
        <w:rPr>
          <w:bCs/>
          <w:noProof/>
          <w:sz w:val="28"/>
          <w:szCs w:val="28"/>
        </w:rPr>
        <w:t xml:space="preserve">постоянного тока. В результате эксперимента(рис. 5), оптическая мощность в режиме постоянного тока, изменилась с 2,8 мВт до 0,8 мВт. При изменении температуры с 16 до 41 градусов, а в режиме стабилизации мощности с 2 до </w:t>
      </w:r>
      <w:r w:rsidR="00A54900">
        <w:rPr>
          <w:bCs/>
          <w:noProof/>
          <w:sz w:val="28"/>
          <w:szCs w:val="28"/>
        </w:rPr>
        <w:t xml:space="preserve">1,1 </w:t>
      </w:r>
      <w:r w:rsidR="00C1173B">
        <w:rPr>
          <w:bCs/>
          <w:noProof/>
          <w:sz w:val="28"/>
          <w:szCs w:val="28"/>
        </w:rPr>
        <w:t xml:space="preserve">мВт. </w:t>
      </w:r>
    </w:p>
    <w:p w14:paraId="24E39684" w14:textId="77777777" w:rsidR="00BE0035" w:rsidRDefault="00BE0035" w:rsidP="00531813">
      <w:pPr>
        <w:ind w:firstLine="387"/>
        <w:jc w:val="both"/>
        <w:rPr>
          <w:bCs/>
          <w:noProof/>
          <w:sz w:val="28"/>
          <w:szCs w:val="28"/>
        </w:rPr>
      </w:pPr>
    </w:p>
    <w:p w14:paraId="478F42AB" w14:textId="7192B4AF" w:rsidR="00C1173B" w:rsidRDefault="00FE7945" w:rsidP="00C1173B">
      <w:pPr>
        <w:ind w:firstLine="387"/>
        <w:jc w:val="center"/>
        <w:rPr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42A8BA5" wp14:editId="57FA1C1B">
            <wp:extent cx="4322445" cy="2667000"/>
            <wp:effectExtent l="0" t="0" r="1905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5497F66A-8159-477B-BFB0-E3BDD010AD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933E0FE" w14:textId="71BA6874" w:rsidR="00FE7945" w:rsidRPr="007510EF" w:rsidRDefault="00FE7945" w:rsidP="00FE7945">
      <w:pPr>
        <w:spacing w:line="360" w:lineRule="auto"/>
        <w:jc w:val="center"/>
        <w:rPr>
          <w:sz w:val="28"/>
          <w:szCs w:val="28"/>
        </w:rPr>
      </w:pPr>
      <w:r w:rsidRPr="002870EC">
        <w:rPr>
          <w:b/>
          <w:bCs/>
          <w:sz w:val="28"/>
          <w:szCs w:val="28"/>
        </w:rPr>
        <w:t xml:space="preserve">Рисунок </w:t>
      </w: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</w:t>
      </w:r>
      <w:r w:rsidRPr="002870EC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Схема проведения эксперимента</w:t>
      </w:r>
    </w:p>
    <w:p w14:paraId="03E763E6" w14:textId="1CD32CA5" w:rsidR="00C1173B" w:rsidRDefault="00C1173B" w:rsidP="00C1173B">
      <w:pPr>
        <w:ind w:firstLine="387"/>
        <w:jc w:val="center"/>
        <w:rPr>
          <w:bCs/>
          <w:noProof/>
          <w:sz w:val="28"/>
          <w:szCs w:val="28"/>
        </w:rPr>
      </w:pPr>
    </w:p>
    <w:p w14:paraId="6C648284" w14:textId="460859C2" w:rsidR="00EC2232" w:rsidRPr="007510EF" w:rsidRDefault="00EC2232" w:rsidP="00E760E0">
      <w:pPr>
        <w:spacing w:line="360" w:lineRule="auto"/>
        <w:ind w:firstLine="387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 xml:space="preserve">Таким образом, использование разработанного модуля питания, </w:t>
      </w:r>
      <w:r w:rsidR="003F3F2F">
        <w:rPr>
          <w:bCs/>
          <w:noProof/>
          <w:sz w:val="28"/>
          <w:szCs w:val="28"/>
        </w:rPr>
        <w:t xml:space="preserve">с режимом стабилизации оптической мощности, позволяет значительно компенсировать изменение оптической мощности от температуры, тем самым повысить мтабильность работы системы. </w:t>
      </w:r>
    </w:p>
    <w:p w14:paraId="227DE8CD" w14:textId="77777777" w:rsidR="00531813" w:rsidRPr="00531813" w:rsidRDefault="00531813" w:rsidP="00531813">
      <w:pPr>
        <w:ind w:firstLine="387"/>
        <w:jc w:val="center"/>
        <w:rPr>
          <w:noProof/>
          <w:sz w:val="28"/>
          <w:szCs w:val="28"/>
        </w:rPr>
      </w:pPr>
      <w:r w:rsidRPr="00531813">
        <w:rPr>
          <w:noProof/>
          <w:sz w:val="28"/>
          <w:szCs w:val="28"/>
        </w:rPr>
        <w:t xml:space="preserve"> </w:t>
      </w:r>
    </w:p>
    <w:p w14:paraId="5358D00C" w14:textId="77777777" w:rsidR="00531813" w:rsidRPr="00531813" w:rsidRDefault="00531813" w:rsidP="00531813">
      <w:pPr>
        <w:ind w:firstLine="387"/>
        <w:jc w:val="center"/>
        <w:rPr>
          <w:b/>
          <w:noProof/>
          <w:sz w:val="28"/>
          <w:szCs w:val="28"/>
        </w:rPr>
      </w:pPr>
      <w:r w:rsidRPr="00531813">
        <w:rPr>
          <w:b/>
          <w:noProof/>
          <w:sz w:val="28"/>
          <w:szCs w:val="28"/>
        </w:rPr>
        <w:t>Список источников</w:t>
      </w:r>
    </w:p>
    <w:p w14:paraId="2C5C461B" w14:textId="77777777" w:rsidR="0081696F" w:rsidRPr="0081696F" w:rsidRDefault="0081696F" w:rsidP="0081696F">
      <w:pPr>
        <w:ind w:firstLine="387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1</w:t>
      </w:r>
      <w:r w:rsidRPr="0081696F">
        <w:rPr>
          <w:noProof/>
          <w:sz w:val="28"/>
          <w:szCs w:val="28"/>
          <w:lang w:val="en-US"/>
        </w:rPr>
        <w:t xml:space="preserve">. B. Razavi, Design of Integrated Circuits for Optical Communications: McGraw </w:t>
      </w:r>
    </w:p>
    <w:p w14:paraId="6AFA394F" w14:textId="77777777" w:rsidR="0081696F" w:rsidRPr="00226320" w:rsidRDefault="0081696F" w:rsidP="0081696F">
      <w:pPr>
        <w:jc w:val="both"/>
        <w:rPr>
          <w:sz w:val="28"/>
          <w:szCs w:val="28"/>
          <w:lang w:val="en-US"/>
        </w:rPr>
      </w:pPr>
      <w:r w:rsidRPr="00226320">
        <w:rPr>
          <w:noProof/>
          <w:sz w:val="28"/>
          <w:szCs w:val="28"/>
          <w:lang w:val="en-US"/>
        </w:rPr>
        <w:t>Hill, 2003.</w:t>
      </w:r>
    </w:p>
    <w:p w14:paraId="69CAAF0F" w14:textId="6E808EB7" w:rsidR="0036460E" w:rsidRPr="0036460E" w:rsidRDefault="0081696F" w:rsidP="0036460E">
      <w:pPr>
        <w:ind w:firstLine="387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2</w:t>
      </w:r>
      <w:r w:rsidR="00531813" w:rsidRPr="0036460E">
        <w:rPr>
          <w:noProof/>
          <w:sz w:val="28"/>
          <w:szCs w:val="28"/>
          <w:lang w:val="en-US"/>
        </w:rPr>
        <w:t xml:space="preserve">. </w:t>
      </w:r>
      <w:r w:rsidR="0036460E" w:rsidRPr="0036460E">
        <w:rPr>
          <w:noProof/>
          <w:sz w:val="28"/>
          <w:szCs w:val="28"/>
          <w:lang w:val="en-US"/>
        </w:rPr>
        <w:t xml:space="preserve">K. Lau and A. Yariv, "Ultra-high speed semiconductor lasers," Quantum </w:t>
      </w:r>
    </w:p>
    <w:p w14:paraId="4DC65AAA" w14:textId="1FAACB03" w:rsidR="00531813" w:rsidRPr="0036460E" w:rsidRDefault="0036460E" w:rsidP="0036460E">
      <w:pPr>
        <w:jc w:val="both"/>
        <w:rPr>
          <w:noProof/>
          <w:sz w:val="28"/>
          <w:szCs w:val="28"/>
          <w:lang w:val="en-US"/>
        </w:rPr>
      </w:pPr>
      <w:r w:rsidRPr="0036460E">
        <w:rPr>
          <w:noProof/>
          <w:sz w:val="28"/>
          <w:szCs w:val="28"/>
          <w:lang w:val="en-US"/>
        </w:rPr>
        <w:t>Electronics, IEEE Journal of, vol. 21, pp. 121-138, 1985.</w:t>
      </w:r>
    </w:p>
    <w:p w14:paraId="32EC5BAB" w14:textId="13C3E66E" w:rsidR="0081696F" w:rsidRPr="0081696F" w:rsidRDefault="0081696F" w:rsidP="0081696F">
      <w:pPr>
        <w:ind w:firstLine="387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3</w:t>
      </w:r>
      <w:r w:rsidR="00531813" w:rsidRPr="00E760E0">
        <w:rPr>
          <w:noProof/>
          <w:sz w:val="28"/>
          <w:szCs w:val="28"/>
          <w:lang w:val="en-US"/>
        </w:rPr>
        <w:t xml:space="preserve">. </w:t>
      </w:r>
      <w:r w:rsidRPr="0081696F">
        <w:rPr>
          <w:noProof/>
          <w:sz w:val="28"/>
          <w:szCs w:val="28"/>
          <w:lang w:val="en-US"/>
        </w:rPr>
        <w:t xml:space="preserve">M. H.-F. F. C. Group, "Interfacing Maxim Laser Drivers with Laser Diodes," in </w:t>
      </w:r>
    </w:p>
    <w:p w14:paraId="2995A85F" w14:textId="77777777" w:rsidR="0081696F" w:rsidRDefault="0081696F" w:rsidP="0081696F">
      <w:pPr>
        <w:jc w:val="both"/>
        <w:rPr>
          <w:noProof/>
          <w:sz w:val="28"/>
          <w:szCs w:val="28"/>
          <w:lang w:val="en-US"/>
        </w:rPr>
      </w:pPr>
      <w:r w:rsidRPr="0081696F">
        <w:rPr>
          <w:noProof/>
          <w:sz w:val="28"/>
          <w:szCs w:val="28"/>
          <w:lang w:val="en-US"/>
        </w:rPr>
        <w:t xml:space="preserve">Application Note: HFAN-2.0: Maxim Integrated Products, 2000. </w:t>
      </w:r>
    </w:p>
    <w:sectPr w:rsidR="0081696F" w:rsidSect="0053181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7A"/>
    <w:rsid w:val="00054CCB"/>
    <w:rsid w:val="00226320"/>
    <w:rsid w:val="002870EC"/>
    <w:rsid w:val="0036460E"/>
    <w:rsid w:val="003F3F2F"/>
    <w:rsid w:val="004B1B20"/>
    <w:rsid w:val="00531813"/>
    <w:rsid w:val="00596214"/>
    <w:rsid w:val="00630A71"/>
    <w:rsid w:val="0066411A"/>
    <w:rsid w:val="007510EF"/>
    <w:rsid w:val="0081696F"/>
    <w:rsid w:val="00A54900"/>
    <w:rsid w:val="00BE0035"/>
    <w:rsid w:val="00C1173B"/>
    <w:rsid w:val="00C1572A"/>
    <w:rsid w:val="00C214BC"/>
    <w:rsid w:val="00C7115C"/>
    <w:rsid w:val="00CD4489"/>
    <w:rsid w:val="00E760E0"/>
    <w:rsid w:val="00E96E7A"/>
    <w:rsid w:val="00EC2232"/>
    <w:rsid w:val="00FE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E8C73"/>
  <w15:chartTrackingRefBased/>
  <w15:docId w15:val="{354F8778-C40B-4DF4-99B0-36084CBE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81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318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l\Downloads\Stab_Project\Report\&#1069;&#1082;&#1089;&#1087;&#1077;&#1088;&#1080;&#1084;&#1077;&#1085;&#109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128971910426092E-2"/>
          <c:y val="8.6928077733082892E-2"/>
          <c:w val="0.85425228849733215"/>
          <c:h val="0.74652089552131273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Лист1!$C$50</c:f>
              <c:strCache>
                <c:ptCount val="1"/>
                <c:pt idx="0">
                  <c:v>Режим постоянной мощности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Лист1!$B$51:$B$61</c:f>
              <c:numCache>
                <c:formatCode>General</c:formatCode>
                <c:ptCount val="11"/>
                <c:pt idx="0">
                  <c:v>41.724686838634909</c:v>
                </c:pt>
                <c:pt idx="1">
                  <c:v>37.146212629933927</c:v>
                </c:pt>
                <c:pt idx="2">
                  <c:v>33.377832327900194</c:v>
                </c:pt>
                <c:pt idx="3">
                  <c:v>30.186761738168684</c:v>
                </c:pt>
                <c:pt idx="4">
                  <c:v>27.426711537692029</c:v>
                </c:pt>
                <c:pt idx="5">
                  <c:v>25</c:v>
                </c:pt>
                <c:pt idx="6">
                  <c:v>22.838300059592939</c:v>
                </c:pt>
                <c:pt idx="7">
                  <c:v>20.89202730121616</c:v>
                </c:pt>
                <c:pt idx="8">
                  <c:v>19.124108009801546</c:v>
                </c:pt>
                <c:pt idx="9">
                  <c:v>17.506128242065984</c:v>
                </c:pt>
                <c:pt idx="10">
                  <c:v>16.015852464218028</c:v>
                </c:pt>
              </c:numCache>
            </c:numRef>
          </c:xVal>
          <c:yVal>
            <c:numRef>
              <c:f>Лист1!$C$51:$C$61</c:f>
              <c:numCache>
                <c:formatCode>General</c:formatCode>
                <c:ptCount val="11"/>
                <c:pt idx="0">
                  <c:v>1.1000000000000001</c:v>
                </c:pt>
                <c:pt idx="1">
                  <c:v>1.25</c:v>
                </c:pt>
                <c:pt idx="2">
                  <c:v>1.42</c:v>
                </c:pt>
                <c:pt idx="3">
                  <c:v>1.56</c:v>
                </c:pt>
                <c:pt idx="4">
                  <c:v>1.65</c:v>
                </c:pt>
                <c:pt idx="5">
                  <c:v>1.72</c:v>
                </c:pt>
                <c:pt idx="6">
                  <c:v>1.8</c:v>
                </c:pt>
                <c:pt idx="7">
                  <c:v>1.87</c:v>
                </c:pt>
                <c:pt idx="8">
                  <c:v>1.954</c:v>
                </c:pt>
                <c:pt idx="9">
                  <c:v>2</c:v>
                </c:pt>
                <c:pt idx="10">
                  <c:v>2.0499999999999998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A8C-40C2-9A74-C0AD68A285ED}"/>
            </c:ext>
          </c:extLst>
        </c:ser>
        <c:ser>
          <c:idx val="1"/>
          <c:order val="1"/>
          <c:tx>
            <c:strRef>
              <c:f>Лист1!$D$36</c:f>
              <c:strCache>
                <c:ptCount val="1"/>
                <c:pt idx="0">
                  <c:v>Режим постоянного тока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Лист1!$B$37:$B$47</c:f>
              <c:numCache>
                <c:formatCode>General</c:formatCode>
                <c:ptCount val="11"/>
                <c:pt idx="0">
                  <c:v>41.724686838634909</c:v>
                </c:pt>
                <c:pt idx="1">
                  <c:v>37.146212629933927</c:v>
                </c:pt>
                <c:pt idx="2">
                  <c:v>33.377832327900194</c:v>
                </c:pt>
                <c:pt idx="3">
                  <c:v>30.186761738168684</c:v>
                </c:pt>
                <c:pt idx="4">
                  <c:v>27.426711537692029</c:v>
                </c:pt>
                <c:pt idx="5">
                  <c:v>25</c:v>
                </c:pt>
                <c:pt idx="6">
                  <c:v>22.838300059592939</c:v>
                </c:pt>
                <c:pt idx="7">
                  <c:v>20.89202730121616</c:v>
                </c:pt>
                <c:pt idx="8">
                  <c:v>19.124108009801546</c:v>
                </c:pt>
                <c:pt idx="9">
                  <c:v>17.506128242065984</c:v>
                </c:pt>
                <c:pt idx="10">
                  <c:v>16.015852464218028</c:v>
                </c:pt>
              </c:numCache>
            </c:numRef>
          </c:xVal>
          <c:yVal>
            <c:numRef>
              <c:f>Лист1!$D$37:$D$47</c:f>
              <c:numCache>
                <c:formatCode>General</c:formatCode>
                <c:ptCount val="11"/>
                <c:pt idx="0">
                  <c:v>0.79</c:v>
                </c:pt>
                <c:pt idx="1">
                  <c:v>1.1299999999999999</c:v>
                </c:pt>
                <c:pt idx="2">
                  <c:v>1.446</c:v>
                </c:pt>
                <c:pt idx="3">
                  <c:v>1.69</c:v>
                </c:pt>
                <c:pt idx="4">
                  <c:v>1.889</c:v>
                </c:pt>
                <c:pt idx="5">
                  <c:v>2.06</c:v>
                </c:pt>
                <c:pt idx="6">
                  <c:v>2.2309999999999999</c:v>
                </c:pt>
                <c:pt idx="7">
                  <c:v>2.367</c:v>
                </c:pt>
                <c:pt idx="8">
                  <c:v>2.5299999999999998</c:v>
                </c:pt>
                <c:pt idx="9">
                  <c:v>2.66</c:v>
                </c:pt>
                <c:pt idx="10">
                  <c:v>2.77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A8C-40C2-9A74-C0AD68A285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7028872"/>
        <c:axId val="444890152"/>
      </c:scatterChart>
      <c:valAx>
        <c:axId val="517028872"/>
        <c:scaling>
          <c:orientation val="minMax"/>
          <c:min val="1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Температура, С</a:t>
                </a:r>
              </a:p>
            </c:rich>
          </c:tx>
          <c:layout>
            <c:manualLayout>
              <c:xMode val="edge"/>
              <c:yMode val="edge"/>
              <c:x val="0.40696062992125981"/>
              <c:y val="0.883310002916302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4890152"/>
        <c:crosses val="autoZero"/>
        <c:crossBetween val="midCat"/>
      </c:valAx>
      <c:valAx>
        <c:axId val="444890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Мощность, мВт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70288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1378408388251349"/>
          <c:y val="0.10586694520327818"/>
          <c:w val="0.31804919499385659"/>
          <c:h val="0.1887771171460710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11</cp:revision>
  <dcterms:created xsi:type="dcterms:W3CDTF">2022-05-15T06:49:00Z</dcterms:created>
  <dcterms:modified xsi:type="dcterms:W3CDTF">2022-05-15T07:43:00Z</dcterms:modified>
</cp:coreProperties>
</file>