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777B4" w14:textId="77777777" w:rsidR="00A86450" w:rsidRPr="00A86450" w:rsidRDefault="00A86450" w:rsidP="00A86450">
      <w:pPr>
        <w:rPr>
          <w:b/>
          <w:bCs/>
        </w:rPr>
      </w:pPr>
      <w:r w:rsidRPr="00A86450">
        <w:rPr>
          <w:b/>
          <w:bCs/>
        </w:rPr>
        <w:t>Mental health week at Dominic College</w:t>
      </w:r>
    </w:p>
    <w:p w14:paraId="73582408" w14:textId="77777777" w:rsidR="00A86450" w:rsidRPr="00A86450" w:rsidRDefault="00A86450" w:rsidP="00A86450">
      <w:r w:rsidRPr="00A86450">
        <w:t>Mental Health Week in Tasmania this year will be from the 5th - 10th of October. At Dominic will be celebrating Mental Health Week from the 24th - 28th August 2020. The theme will be </w:t>
      </w:r>
      <w:r w:rsidRPr="00A86450">
        <w:rPr>
          <w:i/>
          <w:iCs/>
        </w:rPr>
        <w:t>'We all have a role to play.' </w:t>
      </w:r>
      <w:r w:rsidRPr="00A86450">
        <w:t>Given all that has already happened in 2020 we think the theme this year couldn't be more appropriate. We all have a role to play to find ways to support our own mental health and the mental health of our families and friends. During the COVID-19 crisis we have had to develop new and innovative ways of keeping connected, checking in with each other and preventing ill-health where possible. It's time to start looking forward to fun and engaging events and activities for MHW at Dominic College.</w:t>
      </w:r>
    </w:p>
    <w:p w14:paraId="176B3979" w14:textId="3EF23E33" w:rsidR="00A86450" w:rsidRDefault="00A86450" w:rsidP="00A86450">
      <w:r w:rsidRPr="00A86450">
        <w:t>There will be many fun activities happening for MHW. Most of these events will happen at lunchtimes with a few happening at recess, in classes and afterschool. There will also be Hot Milo and Muffin/Fruit for breakfast some mornings. The links to the timetable will tell you more about what's happening this week. Hope you have fun and take part in these fun activities.</w:t>
      </w:r>
    </w:p>
    <w:p w14:paraId="6E4900FE" w14:textId="01B801A5" w:rsidR="00767D0F" w:rsidRDefault="00767D0F" w:rsidP="00A86450"/>
    <w:p w14:paraId="62DFD549" w14:textId="77777777" w:rsidR="00767D0F" w:rsidRPr="00767D0F" w:rsidRDefault="00767D0F" w:rsidP="00767D0F">
      <w:pPr>
        <w:rPr>
          <w:b/>
          <w:u w:val="single"/>
        </w:rPr>
      </w:pPr>
      <w:r w:rsidRPr="00767D0F">
        <w:rPr>
          <w:b/>
          <w:u w:val="single"/>
        </w:rPr>
        <w:t>Mental Health Week</w:t>
      </w:r>
    </w:p>
    <w:p w14:paraId="40062CEF" w14:textId="77777777" w:rsidR="00767D0F" w:rsidRPr="00767D0F" w:rsidRDefault="00767D0F" w:rsidP="00767D0F"/>
    <w:p w14:paraId="47F69761" w14:textId="77777777" w:rsidR="00767D0F" w:rsidRPr="00767D0F" w:rsidRDefault="00767D0F" w:rsidP="00767D0F">
      <w:pPr>
        <w:numPr>
          <w:ilvl w:val="0"/>
          <w:numId w:val="1"/>
        </w:numPr>
      </w:pPr>
      <w:r w:rsidRPr="00767D0F">
        <w:t>Activities</w:t>
      </w:r>
    </w:p>
    <w:p w14:paraId="5A1A33D0" w14:textId="77777777" w:rsidR="00767D0F" w:rsidRPr="00767D0F" w:rsidRDefault="00767D0F" w:rsidP="00767D0F">
      <w:pPr>
        <w:numPr>
          <w:ilvl w:val="0"/>
          <w:numId w:val="1"/>
        </w:numPr>
      </w:pPr>
      <w:r w:rsidRPr="00767D0F">
        <w:t>Pastoral Teachers</w:t>
      </w:r>
    </w:p>
    <w:p w14:paraId="3A4288A8" w14:textId="77777777" w:rsidR="00767D0F" w:rsidRPr="00767D0F" w:rsidRDefault="00767D0F" w:rsidP="00767D0F">
      <w:pPr>
        <w:numPr>
          <w:ilvl w:val="0"/>
          <w:numId w:val="1"/>
        </w:numPr>
      </w:pPr>
      <w:r w:rsidRPr="00767D0F">
        <w:t>Heads of house</w:t>
      </w:r>
    </w:p>
    <w:p w14:paraId="2581638F" w14:textId="77777777" w:rsidR="00767D0F" w:rsidRPr="00767D0F" w:rsidRDefault="00767D0F" w:rsidP="00767D0F">
      <w:pPr>
        <w:numPr>
          <w:ilvl w:val="0"/>
          <w:numId w:val="1"/>
        </w:numPr>
      </w:pPr>
      <w:r w:rsidRPr="00767D0F">
        <w:t>Head of pastoral</w:t>
      </w:r>
    </w:p>
    <w:p w14:paraId="6FD52636" w14:textId="77777777" w:rsidR="00767D0F" w:rsidRPr="00767D0F" w:rsidRDefault="00767D0F" w:rsidP="00767D0F">
      <w:pPr>
        <w:numPr>
          <w:ilvl w:val="0"/>
          <w:numId w:val="1"/>
        </w:numPr>
      </w:pPr>
      <w:proofErr w:type="spellStart"/>
      <w:r w:rsidRPr="00767D0F">
        <w:t>Mr</w:t>
      </w:r>
      <w:proofErr w:type="spellEnd"/>
      <w:r w:rsidRPr="00767D0F">
        <w:t xml:space="preserve"> Golding</w:t>
      </w:r>
    </w:p>
    <w:p w14:paraId="5F27C779" w14:textId="77777777" w:rsidR="001B2940" w:rsidRPr="00767D0F" w:rsidRDefault="00767D0F" w:rsidP="00767D0F"/>
    <w:p w14:paraId="141C4F7E" w14:textId="77777777" w:rsidR="00767D0F" w:rsidRPr="00767D0F" w:rsidRDefault="00767D0F" w:rsidP="00767D0F">
      <w:r w:rsidRPr="00767D0F">
        <w:t>What it is</w:t>
      </w:r>
    </w:p>
    <w:p w14:paraId="1D2242C8" w14:textId="77777777" w:rsidR="00767D0F" w:rsidRPr="00767D0F" w:rsidRDefault="00767D0F" w:rsidP="00767D0F">
      <w:r w:rsidRPr="00767D0F">
        <w:t xml:space="preserve">Why do we have </w:t>
      </w:r>
      <w:proofErr w:type="gramStart"/>
      <w:r w:rsidRPr="00767D0F">
        <w:t>it</w:t>
      </w:r>
      <w:proofErr w:type="gramEnd"/>
    </w:p>
    <w:p w14:paraId="4668BA5D" w14:textId="77777777" w:rsidR="00767D0F" w:rsidRPr="00767D0F" w:rsidRDefault="00767D0F" w:rsidP="00767D0F">
      <w:r w:rsidRPr="00767D0F">
        <w:t>Timetable of the week</w:t>
      </w:r>
    </w:p>
    <w:p w14:paraId="3AC2551B" w14:textId="77777777" w:rsidR="00767D0F" w:rsidRPr="00767D0F" w:rsidRDefault="00767D0F" w:rsidP="00767D0F">
      <w:r w:rsidRPr="00767D0F">
        <w:t>Importance to Dominic and why</w:t>
      </w:r>
    </w:p>
    <w:p w14:paraId="4C47C60C" w14:textId="77777777" w:rsidR="00767D0F" w:rsidRPr="00767D0F" w:rsidRDefault="00767D0F" w:rsidP="00767D0F"/>
    <w:p w14:paraId="7885A102" w14:textId="77777777" w:rsidR="001B2940" w:rsidRPr="00767D0F" w:rsidRDefault="00767D0F" w:rsidP="00767D0F"/>
    <w:p w14:paraId="0B23C3AD" w14:textId="77777777" w:rsidR="00767D0F" w:rsidRPr="00A86450" w:rsidRDefault="00767D0F" w:rsidP="00A86450">
      <w:bookmarkStart w:id="0" w:name="_GoBack"/>
      <w:bookmarkEnd w:id="0"/>
    </w:p>
    <w:p w14:paraId="2D4CD1E1" w14:textId="52DAA053" w:rsidR="00B32B36" w:rsidRDefault="00767D0F"/>
    <w:tbl>
      <w:tblPr>
        <w:tblW w:w="16500" w:type="dxa"/>
        <w:tblCellSpacing w:w="15" w:type="dxa"/>
        <w:tblCellMar>
          <w:top w:w="15" w:type="dxa"/>
          <w:left w:w="240" w:type="dxa"/>
          <w:bottom w:w="15" w:type="dxa"/>
          <w:right w:w="330" w:type="dxa"/>
        </w:tblCellMar>
        <w:tblLook w:val="04A0" w:firstRow="1" w:lastRow="0" w:firstColumn="1" w:lastColumn="0" w:noHBand="0" w:noVBand="1"/>
      </w:tblPr>
      <w:tblGrid>
        <w:gridCol w:w="4069"/>
        <w:gridCol w:w="4264"/>
        <w:gridCol w:w="4063"/>
        <w:gridCol w:w="4104"/>
      </w:tblGrid>
      <w:tr w:rsidR="00A86450" w:rsidRPr="00A86450" w14:paraId="1108E2F6" w14:textId="77777777" w:rsidTr="00A86450">
        <w:trPr>
          <w:tblCellSpacing w:w="15" w:type="dxa"/>
        </w:trPr>
        <w:tc>
          <w:tcPr>
            <w:tcW w:w="3293" w:type="dxa"/>
            <w:shd w:val="clear" w:color="auto" w:fill="98D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05842B7" w14:textId="77777777" w:rsidR="00A86450" w:rsidRPr="00A86450" w:rsidRDefault="00A86450" w:rsidP="00A86450">
            <w:pPr>
              <w:rPr>
                <w:b/>
                <w:bCs/>
              </w:rPr>
            </w:pPr>
            <w:r w:rsidRPr="00A86450">
              <w:rPr>
                <w:b/>
                <w:bCs/>
              </w:rPr>
              <w:t>Beyond Blue</w:t>
            </w:r>
          </w:p>
          <w:p w14:paraId="45043E39" w14:textId="77777777" w:rsidR="00A86450" w:rsidRPr="00A86450" w:rsidRDefault="00A86450" w:rsidP="00A86450">
            <w:pPr>
              <w:rPr>
                <w:b/>
                <w:bCs/>
              </w:rPr>
            </w:pPr>
            <w:r w:rsidRPr="00A86450">
              <w:rPr>
                <w:b/>
                <w:bCs/>
              </w:rPr>
              <w:lastRenderedPageBreak/>
              <w:t xml:space="preserve">24/7 mental health support </w:t>
            </w:r>
            <w:proofErr w:type="spellStart"/>
            <w:r w:rsidRPr="00A86450">
              <w:rPr>
                <w:b/>
                <w:bCs/>
              </w:rPr>
              <w:t>serivce</w:t>
            </w:r>
            <w:proofErr w:type="spellEnd"/>
          </w:p>
          <w:p w14:paraId="4ED3DF15" w14:textId="77777777" w:rsidR="00A86450" w:rsidRPr="00A86450" w:rsidRDefault="00A86450" w:rsidP="00A86450">
            <w:pPr>
              <w:rPr>
                <w:b/>
                <w:bCs/>
              </w:rPr>
            </w:pPr>
            <w:r w:rsidRPr="00A86450">
              <w:rPr>
                <w:b/>
                <w:bCs/>
              </w:rPr>
              <w:t>1300 22 4636</w:t>
            </w:r>
          </w:p>
          <w:p w14:paraId="31220252" w14:textId="77777777" w:rsidR="00A86450" w:rsidRPr="00A86450" w:rsidRDefault="00767D0F" w:rsidP="00A86450">
            <w:hyperlink r:id="rId5" w:tgtFrame="_new" w:history="1">
              <w:r w:rsidR="00A86450" w:rsidRPr="00A86450">
                <w:rPr>
                  <w:rStyle w:val="Hyperlink"/>
                  <w:b/>
                  <w:bCs/>
                </w:rPr>
                <w:t>beyondblue.org.au</w:t>
              </w:r>
            </w:hyperlink>
          </w:p>
        </w:tc>
        <w:tc>
          <w:tcPr>
            <w:tcW w:w="3465" w:type="dxa"/>
            <w:shd w:val="clear" w:color="auto" w:fill="B7DAD5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0BFC787" w14:textId="77777777" w:rsidR="00A86450" w:rsidRPr="00A86450" w:rsidRDefault="00A86450" w:rsidP="00A86450">
            <w:pPr>
              <w:rPr>
                <w:b/>
                <w:bCs/>
              </w:rPr>
            </w:pPr>
            <w:r w:rsidRPr="00A86450">
              <w:rPr>
                <w:b/>
                <w:bCs/>
              </w:rPr>
              <w:lastRenderedPageBreak/>
              <w:t>Headspace</w:t>
            </w:r>
          </w:p>
          <w:p w14:paraId="5856414F" w14:textId="77777777" w:rsidR="00A86450" w:rsidRPr="00A86450" w:rsidRDefault="00A86450" w:rsidP="00A86450">
            <w:pPr>
              <w:rPr>
                <w:b/>
                <w:bCs/>
              </w:rPr>
            </w:pPr>
            <w:r w:rsidRPr="00A86450">
              <w:rPr>
                <w:b/>
                <w:bCs/>
              </w:rPr>
              <w:lastRenderedPageBreak/>
              <w:t>Online support and counselling to young people aged 12 to 25</w:t>
            </w:r>
          </w:p>
          <w:p w14:paraId="0014678B" w14:textId="77777777" w:rsidR="00A86450" w:rsidRPr="00A86450" w:rsidRDefault="00A86450" w:rsidP="00A86450">
            <w:pPr>
              <w:rPr>
                <w:b/>
                <w:bCs/>
              </w:rPr>
            </w:pPr>
            <w:r w:rsidRPr="00A86450">
              <w:rPr>
                <w:b/>
                <w:bCs/>
              </w:rPr>
              <w:t>1800 650 890(9am-1am daily)</w:t>
            </w:r>
          </w:p>
          <w:p w14:paraId="29D4F765" w14:textId="77777777" w:rsidR="00A86450" w:rsidRPr="00A86450" w:rsidRDefault="00767D0F" w:rsidP="00A86450">
            <w:hyperlink r:id="rId6" w:tgtFrame="_new" w:history="1">
              <w:r w:rsidR="00A86450" w:rsidRPr="00A86450">
                <w:rPr>
                  <w:rStyle w:val="Hyperlink"/>
                  <w:b/>
                  <w:bCs/>
                </w:rPr>
                <w:t xml:space="preserve">For webchat, visit: </w:t>
              </w:r>
              <w:proofErr w:type="gramStart"/>
              <w:r w:rsidR="00A86450" w:rsidRPr="00A86450">
                <w:rPr>
                  <w:rStyle w:val="Hyperlink"/>
                  <w:b/>
                  <w:bCs/>
                </w:rPr>
                <w:t>headspace .</w:t>
              </w:r>
              <w:proofErr w:type="gramEnd"/>
              <w:r w:rsidR="00A86450" w:rsidRPr="00A86450">
                <w:rPr>
                  <w:rStyle w:val="Hyperlink"/>
                  <w:b/>
                  <w:bCs/>
                </w:rPr>
                <w:t>org.au/</w:t>
              </w:r>
              <w:proofErr w:type="spellStart"/>
              <w:r w:rsidR="00A86450" w:rsidRPr="00A86450">
                <w:rPr>
                  <w:rStyle w:val="Hyperlink"/>
                  <w:b/>
                  <w:bCs/>
                </w:rPr>
                <w:t>eheadspace</w:t>
              </w:r>
              <w:proofErr w:type="spellEnd"/>
            </w:hyperlink>
          </w:p>
        </w:tc>
        <w:tc>
          <w:tcPr>
            <w:tcW w:w="3300" w:type="dxa"/>
            <w:shd w:val="clear" w:color="auto" w:fill="F5D9DE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A23A47F" w14:textId="77777777" w:rsidR="00A86450" w:rsidRPr="00A86450" w:rsidRDefault="00A86450" w:rsidP="00A86450">
            <w:pPr>
              <w:rPr>
                <w:b/>
                <w:bCs/>
              </w:rPr>
            </w:pPr>
            <w:r w:rsidRPr="00A86450">
              <w:rPr>
                <w:b/>
                <w:bCs/>
              </w:rPr>
              <w:lastRenderedPageBreak/>
              <w:t>Kids Helpline</w:t>
            </w:r>
          </w:p>
          <w:p w14:paraId="746A9C90" w14:textId="77777777" w:rsidR="00A86450" w:rsidRPr="00A86450" w:rsidRDefault="00A86450" w:rsidP="00A86450">
            <w:pPr>
              <w:rPr>
                <w:b/>
                <w:bCs/>
              </w:rPr>
            </w:pPr>
            <w:r w:rsidRPr="00A86450">
              <w:rPr>
                <w:b/>
                <w:bCs/>
              </w:rPr>
              <w:lastRenderedPageBreak/>
              <w:t>24/7 crisis support and suicide prevention services for children and young people aged 5 to 25</w:t>
            </w:r>
          </w:p>
          <w:p w14:paraId="390526E4" w14:textId="77777777" w:rsidR="00A86450" w:rsidRPr="00A86450" w:rsidRDefault="00A86450" w:rsidP="00A86450">
            <w:pPr>
              <w:rPr>
                <w:b/>
                <w:bCs/>
              </w:rPr>
            </w:pPr>
            <w:r w:rsidRPr="00A86450">
              <w:rPr>
                <w:b/>
                <w:bCs/>
              </w:rPr>
              <w:t>1800 55 1800</w:t>
            </w:r>
          </w:p>
          <w:p w14:paraId="15B1C5EF" w14:textId="77777777" w:rsidR="00A86450" w:rsidRPr="00A86450" w:rsidRDefault="00767D0F" w:rsidP="00A86450">
            <w:hyperlink r:id="rId7" w:tgtFrame="_new" w:history="1">
              <w:r w:rsidR="00A86450" w:rsidRPr="00A86450">
                <w:rPr>
                  <w:rStyle w:val="Hyperlink"/>
                  <w:b/>
                  <w:bCs/>
                </w:rPr>
                <w:t>kidshelpline.com.au</w:t>
              </w:r>
            </w:hyperlink>
          </w:p>
        </w:tc>
        <w:tc>
          <w:tcPr>
            <w:tcW w:w="3322" w:type="dxa"/>
            <w:shd w:val="clear" w:color="auto" w:fill="F7D8C5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00311C7" w14:textId="77777777" w:rsidR="00A86450" w:rsidRPr="00A86450" w:rsidRDefault="00A86450" w:rsidP="00A86450">
            <w:pPr>
              <w:rPr>
                <w:b/>
                <w:bCs/>
              </w:rPr>
            </w:pPr>
            <w:r w:rsidRPr="00A86450">
              <w:rPr>
                <w:b/>
                <w:bCs/>
              </w:rPr>
              <w:lastRenderedPageBreak/>
              <w:t>1800RESPECT</w:t>
            </w:r>
          </w:p>
          <w:p w14:paraId="70CDE2B8" w14:textId="77777777" w:rsidR="00A86450" w:rsidRPr="00A86450" w:rsidRDefault="00A86450" w:rsidP="00A86450">
            <w:pPr>
              <w:rPr>
                <w:b/>
                <w:bCs/>
              </w:rPr>
            </w:pPr>
            <w:r w:rsidRPr="00A86450">
              <w:rPr>
                <w:b/>
                <w:bCs/>
              </w:rPr>
              <w:lastRenderedPageBreak/>
              <w:t>24/7 support for people impacted by sexual assault, domestic violence and abuse</w:t>
            </w:r>
          </w:p>
          <w:p w14:paraId="257FAE79" w14:textId="77777777" w:rsidR="00A86450" w:rsidRPr="00A86450" w:rsidRDefault="00A86450" w:rsidP="00A86450">
            <w:pPr>
              <w:rPr>
                <w:b/>
                <w:bCs/>
              </w:rPr>
            </w:pPr>
            <w:r w:rsidRPr="00A86450">
              <w:rPr>
                <w:b/>
                <w:bCs/>
              </w:rPr>
              <w:t>1800 737 732</w:t>
            </w:r>
          </w:p>
          <w:p w14:paraId="2E5514BA" w14:textId="77777777" w:rsidR="00A86450" w:rsidRPr="00A86450" w:rsidRDefault="00767D0F" w:rsidP="00A86450">
            <w:hyperlink r:id="rId8" w:tgtFrame="_new" w:history="1">
              <w:r w:rsidR="00A86450" w:rsidRPr="00A86450">
                <w:rPr>
                  <w:rStyle w:val="Hyperlink"/>
                  <w:b/>
                  <w:bCs/>
                </w:rPr>
                <w:t>1800respect.org.au</w:t>
              </w:r>
            </w:hyperlink>
          </w:p>
        </w:tc>
      </w:tr>
      <w:tr w:rsidR="00A86450" w:rsidRPr="00A86450" w14:paraId="116A6D58" w14:textId="77777777" w:rsidTr="00A86450">
        <w:trPr>
          <w:tblCellSpacing w:w="15" w:type="dxa"/>
        </w:trPr>
        <w:tc>
          <w:tcPr>
            <w:tcW w:w="3293" w:type="dxa"/>
            <w:shd w:val="clear" w:color="auto" w:fill="CACFE8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CF7C479" w14:textId="77777777" w:rsidR="00A86450" w:rsidRPr="00A86450" w:rsidRDefault="00A86450" w:rsidP="00A86450">
            <w:pPr>
              <w:rPr>
                <w:b/>
                <w:bCs/>
              </w:rPr>
            </w:pPr>
            <w:r w:rsidRPr="00A86450">
              <w:rPr>
                <w:b/>
                <w:bCs/>
              </w:rPr>
              <w:lastRenderedPageBreak/>
              <w:t>Lifeline</w:t>
            </w:r>
          </w:p>
          <w:p w14:paraId="683905E9" w14:textId="77777777" w:rsidR="00A86450" w:rsidRPr="00A86450" w:rsidRDefault="00A86450" w:rsidP="00A86450">
            <w:pPr>
              <w:rPr>
                <w:b/>
                <w:bCs/>
              </w:rPr>
            </w:pPr>
            <w:r w:rsidRPr="00A86450">
              <w:rPr>
                <w:b/>
                <w:bCs/>
              </w:rPr>
              <w:t>24/7 crisis support and suicide prevention services</w:t>
            </w:r>
          </w:p>
          <w:p w14:paraId="6EA49F12" w14:textId="77777777" w:rsidR="00A86450" w:rsidRPr="00A86450" w:rsidRDefault="00A86450" w:rsidP="00A86450">
            <w:pPr>
              <w:rPr>
                <w:b/>
                <w:bCs/>
              </w:rPr>
            </w:pPr>
            <w:r w:rsidRPr="00A86450">
              <w:rPr>
                <w:b/>
                <w:bCs/>
              </w:rPr>
              <w:t>13 11 14</w:t>
            </w:r>
          </w:p>
          <w:p w14:paraId="3C77772A" w14:textId="77777777" w:rsidR="00A86450" w:rsidRPr="00A86450" w:rsidRDefault="00767D0F" w:rsidP="00A86450">
            <w:hyperlink r:id="rId9" w:tgtFrame="_new" w:history="1">
              <w:r w:rsidR="00A86450" w:rsidRPr="00A86450">
                <w:rPr>
                  <w:rStyle w:val="Hyperlink"/>
                  <w:b/>
                  <w:bCs/>
                </w:rPr>
                <w:t>lifeline.org.au</w:t>
              </w:r>
            </w:hyperlink>
          </w:p>
        </w:tc>
        <w:tc>
          <w:tcPr>
            <w:tcW w:w="3465" w:type="dxa"/>
            <w:shd w:val="clear" w:color="auto" w:fill="F1E383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E236963" w14:textId="77777777" w:rsidR="00A86450" w:rsidRPr="00A86450" w:rsidRDefault="00A86450" w:rsidP="00A86450">
            <w:pPr>
              <w:rPr>
                <w:b/>
                <w:bCs/>
              </w:rPr>
            </w:pPr>
            <w:r w:rsidRPr="00A86450">
              <w:rPr>
                <w:b/>
                <w:bCs/>
              </w:rPr>
              <w:t>Suicide Call Back</w:t>
            </w:r>
          </w:p>
          <w:p w14:paraId="3F8EE0B8" w14:textId="77777777" w:rsidR="00A86450" w:rsidRPr="00A86450" w:rsidRDefault="00A86450" w:rsidP="00A86450">
            <w:pPr>
              <w:rPr>
                <w:b/>
                <w:bCs/>
              </w:rPr>
            </w:pPr>
            <w:r w:rsidRPr="00A86450">
              <w:rPr>
                <w:b/>
                <w:bCs/>
              </w:rPr>
              <w:t>24/7 crisis support and counselling service for people affected by suicide</w:t>
            </w:r>
          </w:p>
          <w:p w14:paraId="674FBFF1" w14:textId="77777777" w:rsidR="00A86450" w:rsidRPr="00A86450" w:rsidRDefault="00A86450" w:rsidP="00A86450">
            <w:pPr>
              <w:rPr>
                <w:b/>
                <w:bCs/>
              </w:rPr>
            </w:pPr>
            <w:r w:rsidRPr="00A86450">
              <w:rPr>
                <w:b/>
                <w:bCs/>
              </w:rPr>
              <w:t>1300 659 467</w:t>
            </w:r>
          </w:p>
          <w:p w14:paraId="79837D3A" w14:textId="77777777" w:rsidR="00A86450" w:rsidRPr="00A86450" w:rsidRDefault="00767D0F" w:rsidP="00A86450">
            <w:hyperlink r:id="rId10" w:tgtFrame="_new" w:history="1">
              <w:r w:rsidR="00A86450" w:rsidRPr="00A86450">
                <w:rPr>
                  <w:rStyle w:val="Hyperlink"/>
                  <w:b/>
                  <w:bCs/>
                </w:rPr>
                <w:t>suicidecallbackservice.org.au</w:t>
              </w:r>
            </w:hyperlink>
          </w:p>
        </w:tc>
        <w:tc>
          <w:tcPr>
            <w:tcW w:w="3300" w:type="dxa"/>
            <w:shd w:val="clear" w:color="auto" w:fill="CACFE8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46823DD" w14:textId="77777777" w:rsidR="00A86450" w:rsidRPr="00A86450" w:rsidRDefault="00A86450" w:rsidP="00A86450">
            <w:pPr>
              <w:rPr>
                <w:b/>
                <w:bCs/>
              </w:rPr>
            </w:pPr>
            <w:proofErr w:type="spellStart"/>
            <w:r w:rsidRPr="00A86450">
              <w:rPr>
                <w:b/>
                <w:bCs/>
              </w:rPr>
              <w:t>Mensline</w:t>
            </w:r>
            <w:proofErr w:type="spellEnd"/>
          </w:p>
          <w:p w14:paraId="6A34B09F" w14:textId="77777777" w:rsidR="00A86450" w:rsidRPr="00A86450" w:rsidRDefault="00A86450" w:rsidP="00A86450">
            <w:pPr>
              <w:rPr>
                <w:b/>
                <w:bCs/>
              </w:rPr>
            </w:pPr>
            <w:r w:rsidRPr="00A86450">
              <w:rPr>
                <w:b/>
                <w:bCs/>
              </w:rPr>
              <w:t>24/7 counselling service for men</w:t>
            </w:r>
          </w:p>
          <w:p w14:paraId="0268ADB7" w14:textId="77777777" w:rsidR="00A86450" w:rsidRPr="00A86450" w:rsidRDefault="00A86450" w:rsidP="00A86450">
            <w:pPr>
              <w:rPr>
                <w:b/>
                <w:bCs/>
              </w:rPr>
            </w:pPr>
            <w:r w:rsidRPr="00A86450">
              <w:rPr>
                <w:b/>
                <w:bCs/>
              </w:rPr>
              <w:t>1300 78 99 78</w:t>
            </w:r>
          </w:p>
          <w:p w14:paraId="04DCF2D1" w14:textId="77777777" w:rsidR="00A86450" w:rsidRPr="00A86450" w:rsidRDefault="00767D0F" w:rsidP="00A86450">
            <w:hyperlink r:id="rId11" w:tgtFrame="_new" w:history="1">
              <w:r w:rsidR="00A86450" w:rsidRPr="00A86450">
                <w:rPr>
                  <w:rStyle w:val="Hyperlink"/>
                  <w:b/>
                  <w:bCs/>
                </w:rPr>
                <w:t>mensline.org.au</w:t>
              </w:r>
            </w:hyperlink>
          </w:p>
        </w:tc>
        <w:tc>
          <w:tcPr>
            <w:tcW w:w="3322" w:type="dxa"/>
            <w:shd w:val="clear" w:color="auto" w:fill="EFA495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B5BEB49" w14:textId="77777777" w:rsidR="00A86450" w:rsidRPr="00A86450" w:rsidRDefault="00A86450" w:rsidP="00A86450">
            <w:pPr>
              <w:rPr>
                <w:b/>
                <w:bCs/>
              </w:rPr>
            </w:pPr>
            <w:proofErr w:type="spellStart"/>
            <w:r w:rsidRPr="00A86450">
              <w:rPr>
                <w:b/>
                <w:bCs/>
              </w:rPr>
              <w:t>QLife</w:t>
            </w:r>
            <w:proofErr w:type="spellEnd"/>
          </w:p>
          <w:p w14:paraId="005E1233" w14:textId="77777777" w:rsidR="00A86450" w:rsidRPr="00A86450" w:rsidRDefault="00A86450" w:rsidP="00A86450">
            <w:pPr>
              <w:rPr>
                <w:b/>
                <w:bCs/>
              </w:rPr>
            </w:pPr>
            <w:r w:rsidRPr="00A86450">
              <w:rPr>
                <w:b/>
                <w:bCs/>
              </w:rPr>
              <w:t>LGBTI peer support and referral</w:t>
            </w:r>
          </w:p>
          <w:p w14:paraId="33ECEC15" w14:textId="77777777" w:rsidR="00A86450" w:rsidRPr="00A86450" w:rsidRDefault="00A86450" w:rsidP="00A86450">
            <w:pPr>
              <w:rPr>
                <w:b/>
                <w:bCs/>
              </w:rPr>
            </w:pPr>
            <w:r w:rsidRPr="00A86450">
              <w:rPr>
                <w:b/>
                <w:bCs/>
              </w:rPr>
              <w:t>1800 184 527(6pm-10pm daily)</w:t>
            </w:r>
          </w:p>
          <w:p w14:paraId="2329B0A5" w14:textId="77777777" w:rsidR="00A86450" w:rsidRPr="00A86450" w:rsidRDefault="00767D0F" w:rsidP="00A86450">
            <w:hyperlink r:id="rId12" w:tgtFrame="_new" w:history="1">
              <w:r w:rsidR="00A86450" w:rsidRPr="00A86450">
                <w:rPr>
                  <w:rStyle w:val="Hyperlink"/>
                  <w:b/>
                  <w:bCs/>
                </w:rPr>
                <w:t>Qlife.org.au (online chat 3pm-12am daily)</w:t>
              </w:r>
            </w:hyperlink>
          </w:p>
        </w:tc>
      </w:tr>
    </w:tbl>
    <w:p w14:paraId="284560C7" w14:textId="77777777" w:rsidR="00A86450" w:rsidRDefault="00A86450"/>
    <w:sectPr w:rsidR="00A8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74D94"/>
    <w:multiLevelType w:val="hybridMultilevel"/>
    <w:tmpl w:val="8ADA65CE"/>
    <w:lvl w:ilvl="0" w:tplc="A282C210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50"/>
    <w:rsid w:val="001B1850"/>
    <w:rsid w:val="002E16DB"/>
    <w:rsid w:val="00767D0F"/>
    <w:rsid w:val="00A5661E"/>
    <w:rsid w:val="00A86450"/>
    <w:rsid w:val="00B0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D39A"/>
  <w15:chartTrackingRefBased/>
  <w15:docId w15:val="{6408F639-900D-4260-A5D7-9C320D19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800respect.org.a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idshelpline.com.au/" TargetMode="External"/><Relationship Id="rId12" Type="http://schemas.openxmlformats.org/officeDocument/2006/relationships/hyperlink" Target="https://www.qlife.org.a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adspace.org.au/eheadspace" TargetMode="External"/><Relationship Id="rId11" Type="http://schemas.openxmlformats.org/officeDocument/2006/relationships/hyperlink" Target="https://www.mensline.org.au/" TargetMode="External"/><Relationship Id="rId5" Type="http://schemas.openxmlformats.org/officeDocument/2006/relationships/hyperlink" Target="https://www.beyondblue.org.au/" TargetMode="External"/><Relationship Id="rId10" Type="http://schemas.openxmlformats.org/officeDocument/2006/relationships/hyperlink" Target="https://www.suicidecallbackservice.org.a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feline.org.a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oscar.mcgann</dc:creator>
  <cp:keywords/>
  <dc:description/>
  <cp:lastModifiedBy>oscar.mcgann</cp:lastModifiedBy>
  <cp:revision>3</cp:revision>
  <dcterms:created xsi:type="dcterms:W3CDTF">2021-07-21T01:48:00Z</dcterms:created>
  <dcterms:modified xsi:type="dcterms:W3CDTF">2021-07-21T02:08:00Z</dcterms:modified>
</cp:coreProperties>
</file>