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D3748A" w14:textId="77777777" w:rsidR="00052AE6" w:rsidRDefault="00000000">
      <w:pPr>
        <w:pStyle w:val="Heading1"/>
      </w:pPr>
      <w:r>
        <w:t>Revised pseudocode</w:t>
      </w:r>
    </w:p>
    <w:p w14:paraId="2A2ACCDE" w14:textId="77777777" w:rsidR="00052AE6" w:rsidRDefault="00000000">
      <w:pPr>
        <w:pStyle w:val="Pseudocode"/>
      </w:pPr>
      <w:r>
        <w:t>Course = {number, title, prerequisites[]}; kind = vector, hash, or binary search tree (BST).</w:t>
      </w:r>
    </w:p>
    <w:p w14:paraId="4702285B" w14:textId="77777777" w:rsidR="00052AE6" w:rsidRDefault="00000000">
      <w:pPr>
        <w:pStyle w:val="Pseudocode"/>
      </w:pPr>
      <w:r>
        <w:t>L1 Load(path, kind): open file; reject failure; pending = Empty(kind).</w:t>
      </w:r>
    </w:p>
    <w:p w14:paraId="38D2FE61" w14:textId="77777777" w:rsidR="00052AE6" w:rsidRDefault="00000000">
      <w:pPr>
        <w:pStyle w:val="Pseudocode"/>
      </w:pPr>
      <w:r>
        <w:t>L2 WHILE another record remains:</w:t>
      </w:r>
    </w:p>
    <w:p w14:paraId="1175A87B" w14:textId="77777777" w:rsidR="00052AE6" w:rsidRDefault="00000000">
      <w:pPr>
        <w:pStyle w:val="Pseudocode"/>
      </w:pPr>
      <w:r>
        <w:t>L3     course = ParseCourse(ReadLine(file)); reject a parsing error.</w:t>
      </w:r>
    </w:p>
    <w:p w14:paraId="69CD36F8" w14:textId="77777777" w:rsidR="00052AE6" w:rsidRDefault="00000000">
      <w:pPr>
        <w:pStyle w:val="Pseudocode"/>
      </w:pPr>
      <w:r>
        <w:t>L4     InsertUnique(pending, course); reject duplicate numbers.</w:t>
      </w:r>
    </w:p>
    <w:p w14:paraId="00C2C275" w14:textId="77777777" w:rsidR="00052AE6" w:rsidRDefault="00000000">
      <w:pPr>
        <w:pStyle w:val="Pseudocode"/>
      </w:pPr>
      <w:r>
        <w:t>END WHILE</w:t>
      </w:r>
    </w:p>
    <w:p w14:paraId="4AAAA75E" w14:textId="77777777" w:rsidR="00052AE6" w:rsidRDefault="00000000">
      <w:pPr>
        <w:pStyle w:val="Pseudocode"/>
      </w:pPr>
      <w:r>
        <w:t>L5 ValidateAll(pending): visit every course and Find every prerequisite; reject self/missing references, empty input, or read errors.</w:t>
      </w:r>
    </w:p>
    <w:p w14:paraId="0FE3A914" w14:textId="77777777" w:rsidR="00052AE6" w:rsidRDefault="00000000">
      <w:pPr>
        <w:pStyle w:val="Pseudocode"/>
      </w:pPr>
      <w:r>
        <w:t>L6 Close; return pending. On error: close if open, clear pending if created, report error.</w:t>
      </w:r>
    </w:p>
    <w:p w14:paraId="2BDA20BC" w14:textId="77777777" w:rsidR="00052AE6" w:rsidRDefault="00000000">
      <w:pPr>
        <w:pStyle w:val="Pseudocode"/>
      </w:pPr>
      <w:r>
        <w:t>ParseCourse: remove the first-line BOM; split unquoted CSV; trim fields. Reject quotes, fewer than two fields, or blank number/title. Create one Course with nonempty prerequisite fields. Uppercase all keys; reject nonalphanumeric keys.</w:t>
      </w:r>
    </w:p>
    <w:p w14:paraId="6A26962D" w14:textId="77777777" w:rsidR="00052AE6" w:rsidRDefault="00000000">
      <w:pPr>
        <w:pStyle w:val="Pseudocode"/>
      </w:pPr>
      <w:r>
        <w:t>Find: scan vector or chain at Hash(key); BST: follow smaller keys left, larger right, until match/null. InsertUnique: reject matches; otherwise append to vector, prepend to chain, or insert at null.</w:t>
      </w:r>
    </w:p>
    <w:p w14:paraId="655C19EE" w14:textId="77777777" w:rsidR="00052AE6" w:rsidRDefault="00000000">
      <w:pPr>
        <w:pStyle w:val="Pseudocode"/>
      </w:pPr>
      <w:r>
        <w:t>Hash: start h = 0; for each key character, h = (31h + character code) mod 179. Empty creates 179 null buckets, an empty vector, or a null tree root.</w:t>
      </w:r>
    </w:p>
    <w:p w14:paraId="195BBAA5" w14:textId="3E6190D9" w:rsidR="00052AE6" w:rsidRDefault="00000000" w:rsidP="004500C9">
      <w:pPr>
        <w:pStyle w:val="Pseudocode"/>
        <w:ind/>
      </w:pPr>
      <w:proofErr w:type="spellStart"/>
      <w:r>
        <w:t>PrintCourse</w:t>
      </w:r>
      <w:proofErr w:type="spellEnd"/>
      <w:r>
        <w:t>(key): trim/uppercase key; Find; report missing. Otherwise print number/title, then Find each prerequisite and print its number/title (None if empty).</w:t>
      </w:r>
    </w:p>
    <w:p w14:paraId="6F141718" w14:textId="77777777" w:rsidR="00052AE6" w:rsidRDefault="00000000">
      <w:pPr>
        <w:pStyle w:val="Pseudocode"/>
      </w:pPr>
      <w:r>
        <w:t>PrintList: BST: visit left, node, right; vector/hash: MergeSort references by number. Print number/title ascending. MergeSort: if fewer than 2 items, return; otherwise split, recursively sort halves, merge by number.</w:t>
      </w:r>
    </w:p>
    <w:p w14:paraId="70C6D4AC" w14:textId="77777777" w:rsidR="00052AE6" w:rsidRDefault="00000000">
      <w:pPr>
        <w:pStyle w:val="Pseudocode"/>
      </w:pPr>
      <w:r>
        <w:lastRenderedPageBreak/>
        <w:t>Menu: display/read 1/2/3/9 repeatedly. 1: prompt filename, Load, replace only on success; 2: PrintList; 3: prompt key, PrintCourse; 9/EOF: release storage, exit. Reject other options and 2/3 before loading.</w:t>
      </w:r>
    </w:p>
    <w:p w14:paraId="16D9CC57" w14:textId="77777777" w:rsidR="00052AE6" w:rsidRDefault="00000000">
      <w:pPr>
        <w:pStyle w:val="Heading1"/>
        <w:pageBreakBefore/>
      </w:pPr>
      <w:r>
        <w:lastRenderedPageBreak/>
        <w:t>Runtime, memory, and recommendation</w:t>
      </w:r>
    </w:p>
    <w:p w14:paraId="3C80D0D7" w14:textId="77777777" w:rsidR="00052AE6" w:rsidRDefault="00000000" w:rsidP="004500C9">
      <w:pPr>
        <w:ind w:firstLine="720"/>
      </w:pPr>
      <w:r>
        <w:t>The chart covers loading only, with bounded key lengths. Let n be courses, p prerequisite entries, L input characters, and B = 179 buckets. Ordinary operations cost 1. Calls cost their runtime. Here, bᵢ is line length and i counts stored courses.</w:t>
      </w:r>
    </w:p>
    <w:tbl>
      <w:tblPr>
        <w:tblStyle w:val="TableGrid"/>
        <w:tblW w:w="9360" w:type="dxa"/>
        <w:tblInd w:w="120" w:type="dxa"/>
        <w:tblLayout w:type="fixed"/>
        <w:tblCellMar>
          <w:left w:w="120" w:type="dxa"/>
          <w:right w:w="120" w:type="dxa"/>
        </w:tblCellMar>
        <w:tblLook w:val="04A0" w:firstRow="1" w:lastRow="0" w:firstColumn="1" w:lastColumn="0" w:noHBand="0" w:noVBand="1"/>
      </w:tblPr>
      <w:tblGrid>
        <w:gridCol w:w="720"/>
        <w:gridCol w:w="5160"/>
        <w:gridCol w:w="3480"/>
      </w:tblGrid>
      <w:tr w:rsidR="00052AE6" w14:paraId="28E07141" w14:textId="77777777">
        <w:trPr>
          <w:cantSplit/>
          <w:tblHeader/>
        </w:trPr>
        <w:tc>
          <w:tcPr>
            <w:tcW w:w="720" w:type="dxa"/>
          </w:tcPr>
          <w:p w14:paraId="34D89A87" w14:textId="77777777" w:rsidR="00052AE6" w:rsidRDefault="00000000">
            <w:pPr>
              <w:pStyle w:val="Runtimechart"/>
            </w:pPr>
            <w:r>
              <w:rPr>
                <w:b/>
              </w:rPr>
              <w:t>Line</w:t>
            </w:r>
          </w:p>
        </w:tc>
        <w:tc>
          <w:tcPr>
            <w:tcW w:w="5160" w:type="dxa"/>
          </w:tcPr>
          <w:p w14:paraId="74ACFF63" w14:textId="77777777" w:rsidR="00052AE6" w:rsidRDefault="00000000">
            <w:pPr>
              <w:pStyle w:val="Runtimechart"/>
            </w:pPr>
            <w:r>
              <w:rPr>
                <w:b/>
              </w:rPr>
              <w:t>Worst-case cost per execution</w:t>
            </w:r>
          </w:p>
        </w:tc>
        <w:tc>
          <w:tcPr>
            <w:tcW w:w="3480" w:type="dxa"/>
          </w:tcPr>
          <w:p w14:paraId="2BCE6AB5" w14:textId="77777777" w:rsidR="00052AE6" w:rsidRDefault="00000000">
            <w:pPr>
              <w:pStyle w:val="Runtimechart"/>
            </w:pPr>
            <w:r>
              <w:rPr>
                <w:b/>
              </w:rPr>
              <w:t>Executions</w:t>
            </w:r>
          </w:p>
        </w:tc>
      </w:tr>
      <w:tr w:rsidR="00052AE6" w14:paraId="3D9F44DF" w14:textId="77777777">
        <w:trPr>
          <w:cantSplit/>
        </w:trPr>
        <w:tc>
          <w:tcPr>
            <w:tcW w:w="720" w:type="dxa"/>
          </w:tcPr>
          <w:p w14:paraId="456599BD" w14:textId="77777777" w:rsidR="00052AE6" w:rsidRDefault="00000000">
            <w:pPr>
              <w:pStyle w:val="Runtimechart"/>
            </w:pPr>
            <w:r>
              <w:t>L1</w:t>
            </w:r>
          </w:p>
        </w:tc>
        <w:tc>
          <w:tcPr>
            <w:tcW w:w="5160" w:type="dxa"/>
          </w:tcPr>
          <w:p w14:paraId="65C7BA4E" w14:textId="77777777" w:rsidR="00052AE6" w:rsidRDefault="00000000">
            <w:pPr>
              <w:pStyle w:val="Runtimechart"/>
            </w:pPr>
            <w:r>
              <w:t>1; hash: O(B)</w:t>
            </w:r>
          </w:p>
        </w:tc>
        <w:tc>
          <w:tcPr>
            <w:tcW w:w="3480" w:type="dxa"/>
          </w:tcPr>
          <w:p w14:paraId="3A432996" w14:textId="77777777" w:rsidR="00052AE6" w:rsidRDefault="00000000">
            <w:pPr>
              <w:pStyle w:val="Runtimechart"/>
            </w:pPr>
            <w:r>
              <w:t>1</w:t>
            </w:r>
          </w:p>
        </w:tc>
      </w:tr>
      <w:tr w:rsidR="00052AE6" w14:paraId="4944DEEB" w14:textId="77777777">
        <w:trPr>
          <w:cantSplit/>
        </w:trPr>
        <w:tc>
          <w:tcPr>
            <w:tcW w:w="720" w:type="dxa"/>
          </w:tcPr>
          <w:p w14:paraId="2221EFA3" w14:textId="77777777" w:rsidR="00052AE6" w:rsidRDefault="00000000">
            <w:pPr>
              <w:pStyle w:val="Runtimechart"/>
            </w:pPr>
            <w:r>
              <w:t>L2</w:t>
            </w:r>
          </w:p>
        </w:tc>
        <w:tc>
          <w:tcPr>
            <w:tcW w:w="5160" w:type="dxa"/>
          </w:tcPr>
          <w:p w14:paraId="0AF304C7" w14:textId="77777777" w:rsidR="00052AE6" w:rsidRDefault="00000000">
            <w:pPr>
              <w:pStyle w:val="Runtimechart"/>
            </w:pPr>
            <w:r>
              <w:t>1</w:t>
            </w:r>
          </w:p>
        </w:tc>
        <w:tc>
          <w:tcPr>
            <w:tcW w:w="3480" w:type="dxa"/>
          </w:tcPr>
          <w:p w14:paraId="280B017D" w14:textId="77777777" w:rsidR="00052AE6" w:rsidRDefault="00000000">
            <w:pPr>
              <w:pStyle w:val="Runtimechart"/>
            </w:pPr>
            <w:r>
              <w:t>n + 1</w:t>
            </w:r>
          </w:p>
        </w:tc>
      </w:tr>
      <w:tr w:rsidR="00052AE6" w14:paraId="68FFA79E" w14:textId="77777777">
        <w:trPr>
          <w:cantSplit/>
        </w:trPr>
        <w:tc>
          <w:tcPr>
            <w:tcW w:w="720" w:type="dxa"/>
          </w:tcPr>
          <w:p w14:paraId="7228B449" w14:textId="77777777" w:rsidR="00052AE6" w:rsidRDefault="00000000">
            <w:pPr>
              <w:pStyle w:val="Runtimechart"/>
            </w:pPr>
            <w:r>
              <w:t>L3</w:t>
            </w:r>
          </w:p>
        </w:tc>
        <w:tc>
          <w:tcPr>
            <w:tcW w:w="5160" w:type="dxa"/>
          </w:tcPr>
          <w:p w14:paraId="1E994956" w14:textId="77777777" w:rsidR="00052AE6" w:rsidRDefault="00000000">
            <w:pPr>
              <w:pStyle w:val="Runtimechart"/>
            </w:pPr>
            <w:r>
              <w:t>O(bᵢ)</w:t>
            </w:r>
          </w:p>
        </w:tc>
        <w:tc>
          <w:tcPr>
            <w:tcW w:w="3480" w:type="dxa"/>
          </w:tcPr>
          <w:p w14:paraId="799F229C" w14:textId="77777777" w:rsidR="00052AE6" w:rsidRDefault="00000000">
            <w:pPr>
              <w:pStyle w:val="Runtimechart"/>
            </w:pPr>
            <w:r>
              <w:t>n; Σbᵢ = L</w:t>
            </w:r>
          </w:p>
        </w:tc>
      </w:tr>
      <w:tr w:rsidR="00052AE6" w14:paraId="61D3C9BD" w14:textId="77777777">
        <w:trPr>
          <w:cantSplit/>
        </w:trPr>
        <w:tc>
          <w:tcPr>
            <w:tcW w:w="720" w:type="dxa"/>
          </w:tcPr>
          <w:p w14:paraId="32CE3649" w14:textId="77777777" w:rsidR="00052AE6" w:rsidRDefault="00000000">
            <w:pPr>
              <w:pStyle w:val="Runtimechart"/>
            </w:pPr>
            <w:r>
              <w:t>L4</w:t>
            </w:r>
          </w:p>
        </w:tc>
        <w:tc>
          <w:tcPr>
            <w:tcW w:w="5160" w:type="dxa"/>
          </w:tcPr>
          <w:p w14:paraId="2C0558DA" w14:textId="77777777" w:rsidR="00052AE6" w:rsidRDefault="00000000">
            <w:pPr>
              <w:pStyle w:val="Runtimechart"/>
            </w:pPr>
            <w:r>
              <w:t>O(i + 1)</w:t>
            </w:r>
          </w:p>
        </w:tc>
        <w:tc>
          <w:tcPr>
            <w:tcW w:w="3480" w:type="dxa"/>
          </w:tcPr>
          <w:p w14:paraId="642E5DDD" w14:textId="77777777" w:rsidR="00052AE6" w:rsidRDefault="00000000">
            <w:pPr>
              <w:pStyle w:val="Runtimechart"/>
            </w:pPr>
            <w:r>
              <w:t>n; i = 0 … n − 1</w:t>
            </w:r>
          </w:p>
        </w:tc>
      </w:tr>
      <w:tr w:rsidR="00052AE6" w14:paraId="5F299941" w14:textId="77777777">
        <w:trPr>
          <w:cantSplit/>
        </w:trPr>
        <w:tc>
          <w:tcPr>
            <w:tcW w:w="720" w:type="dxa"/>
          </w:tcPr>
          <w:p w14:paraId="14EF4B6D" w14:textId="77777777" w:rsidR="00052AE6" w:rsidRDefault="00000000">
            <w:pPr>
              <w:pStyle w:val="Runtimechart"/>
            </w:pPr>
            <w:r>
              <w:t>L5</w:t>
            </w:r>
          </w:p>
        </w:tc>
        <w:tc>
          <w:tcPr>
            <w:tcW w:w="5160" w:type="dxa"/>
          </w:tcPr>
          <w:p w14:paraId="3B2D606D" w14:textId="77777777" w:rsidR="00052AE6" w:rsidRDefault="00000000">
            <w:pPr>
              <w:pStyle w:val="Runtimechart"/>
            </w:pPr>
            <w:r>
              <w:t>O(n + np); hash: O(n + np + B)</w:t>
            </w:r>
          </w:p>
        </w:tc>
        <w:tc>
          <w:tcPr>
            <w:tcW w:w="3480" w:type="dxa"/>
          </w:tcPr>
          <w:p w14:paraId="56D9088B" w14:textId="77777777" w:rsidR="00052AE6" w:rsidRDefault="00000000">
            <w:pPr>
              <w:pStyle w:val="Runtimechart"/>
            </w:pPr>
            <w:r>
              <w:t>1</w:t>
            </w:r>
          </w:p>
        </w:tc>
      </w:tr>
      <w:tr w:rsidR="00052AE6" w14:paraId="1505744D" w14:textId="77777777">
        <w:trPr>
          <w:cantSplit/>
        </w:trPr>
        <w:tc>
          <w:tcPr>
            <w:tcW w:w="720" w:type="dxa"/>
          </w:tcPr>
          <w:p w14:paraId="59E94DDE" w14:textId="77777777" w:rsidR="00052AE6" w:rsidRDefault="00000000">
            <w:pPr>
              <w:pStyle w:val="Runtimechart"/>
            </w:pPr>
            <w:r>
              <w:t>L6</w:t>
            </w:r>
          </w:p>
        </w:tc>
        <w:tc>
          <w:tcPr>
            <w:tcW w:w="5160" w:type="dxa"/>
          </w:tcPr>
          <w:p w14:paraId="665D3622" w14:textId="77777777" w:rsidR="00052AE6" w:rsidRDefault="00000000">
            <w:pPr>
              <w:pStyle w:val="Runtimechart"/>
            </w:pPr>
            <w:r>
              <w:t>1; rejection: O(n + p)</w:t>
            </w:r>
          </w:p>
        </w:tc>
        <w:tc>
          <w:tcPr>
            <w:tcW w:w="3480" w:type="dxa"/>
          </w:tcPr>
          <w:p w14:paraId="20F29331" w14:textId="77777777" w:rsidR="00052AE6" w:rsidRDefault="00000000">
            <w:pPr>
              <w:pStyle w:val="Runtimechart"/>
            </w:pPr>
            <w:r>
              <w:t>1</w:t>
            </w:r>
          </w:p>
        </w:tc>
      </w:tr>
    </w:tbl>
    <w:p w14:paraId="0D4B7BFA" w14:textId="77777777" w:rsidR="00052AE6" w:rsidRDefault="00000000">
      <w:r>
        <w:t>All three loaders cost O(L + n² + np), plus O(B) for hashing. Bounded text and prerequisites per course reduce this to O(n²). Duplicate scans, collisions, or a skewed tree cause the quadratic worst case.</w:t>
      </w:r>
    </w:p>
    <w:p w14:paraId="23DFDCAB" w14:textId="77777777" w:rsidR="00052AE6" w:rsidRDefault="00000000" w:rsidP="004500C9">
      <w:pPr>
        <w:ind w:firstLine="720"/>
      </w:pPr>
      <w:r>
        <w:t>All three loaders share the O(n²) bound, so I would use a vector for ABCU's eight courses. It stores records together, is easy to follow, and avoids bucket and node overhead. The O(n) lookup is reasonable for eight records, and sorting costs O(n log n) with O(n) temporary space.</w:t>
      </w:r>
    </w:p>
    <w:p w14:paraId="5E216476" w14:textId="77777777" w:rsidR="00052AE6" w:rsidRDefault="00000000">
      <w:r>
        <w:t>A hash table can find courses faster on average, but collisions give O(n) lookup and sorted output costs O(B + n log n). An unbalanced BST prints its inorder list in O(n), but sorted input can turn it into a chain with O(n) lookup.</w:t>
      </w:r>
    </w:p>
    <w:p w14:paraId="4217E2A0" w14:textId="77777777" w:rsidR="00052AE6" w:rsidRDefault="00000000" w:rsidP="004500C9">
      <w:pPr>
        <w:ind w:firstLine="720"/>
      </w:pPr>
      <w:r>
        <w:t>With bounded strings, vector and BST storage is O(n + p). The BST adds two links per node. Hash storage is O(B + n + p), including bucket heads and one link per node. For this catalog, I don't see enough benefit to justify the extra structure.</w:t>
      </w:r>
    </w:p>
    <w:sectPr w:rsidR="00052AE6"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DE89EC7" w14:textId="77777777" w:rsidR="00626B4D" w:rsidRDefault="00626B4D">
      <w:pPr>
        <w:spacing w:line="240" w:lineRule="auto"/>
      </w:pPr>
      <w:r>
        <w:separator/>
      </w:r>
    </w:p>
  </w:endnote>
  <w:endnote w:type="continuationSeparator" w:id="0">
    <w:p w14:paraId="2CEB0B6B" w14:textId="77777777" w:rsidR="00626B4D" w:rsidRDefault="00626B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628287" w14:textId="77777777" w:rsidR="00052AE6" w:rsidRDefault="00000000">
    <w:pPr>
      <w:pStyle w:val="Runninglabel"/>
      <w:jc w:val="right"/>
    </w:pPr>
    <w:r>
      <w:t xml:space="preserve">Page </w:t>
    </w:r>
    <w:r>
      <w:fldChar w:fldCharType="begin"/>
    </w:r>
    <w:r>
      <w:instrText>PAGE</w:instrText>
    </w:r>
    <w:r>
      <w:fldChar w:fldCharType="separate"/>
    </w:r>
    <w:r w:rsidR="004500C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726375" w14:textId="77777777" w:rsidR="00626B4D" w:rsidRDefault="00626B4D">
      <w:pPr>
        <w:spacing w:line="240" w:lineRule="auto"/>
      </w:pPr>
      <w:r>
        <w:separator/>
      </w:r>
    </w:p>
  </w:footnote>
  <w:footnote w:type="continuationSeparator" w:id="0">
    <w:p w14:paraId="62D593CB" w14:textId="77777777" w:rsidR="00626B4D" w:rsidRDefault="00626B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BDB094" w14:textId="77777777" w:rsidR="00052AE6" w:rsidRDefault="00000000">
    <w:pPr>
      <w:pStyle w:val="Runninglabel"/>
    </w:pPr>
    <w:r>
      <w:t>Dominic Ferri | CS 300 | Project One | October 9,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8259425">
    <w:abstractNumId w:val="8"/>
  </w:num>
  <w:num w:numId="2" w16cid:durableId="978726957">
    <w:abstractNumId w:val="6"/>
  </w:num>
  <w:num w:numId="3" w16cid:durableId="1011448396">
    <w:abstractNumId w:val="5"/>
  </w:num>
  <w:num w:numId="4" w16cid:durableId="568157418">
    <w:abstractNumId w:val="4"/>
  </w:num>
  <w:num w:numId="5" w16cid:durableId="1583224245">
    <w:abstractNumId w:val="7"/>
  </w:num>
  <w:num w:numId="6" w16cid:durableId="626811908">
    <w:abstractNumId w:val="3"/>
  </w:num>
  <w:num w:numId="7" w16cid:durableId="476188460">
    <w:abstractNumId w:val="2"/>
  </w:num>
  <w:num w:numId="8" w16cid:durableId="1617981730">
    <w:abstractNumId w:val="1"/>
  </w:num>
  <w:num w:numId="9" w16cid:durableId="146677644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AE6"/>
    <w:rsid w:val="0006063C"/>
    <w:rsid w:val="0015074B"/>
    <w:rsid w:val="0029639D"/>
    <w:rsid w:val="00326F90"/>
    <w:rsid w:val="004500C9"/>
    <w:rsid w:val="00626B4D"/>
    <w:rsid w:val="008477A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DBE9CC"/>
  <w14:defaultImageDpi w14:val="300"/>
  <w15:docId w15:val="{A39DC56A-B3DC-4741-BE80-848E0443F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Calibri" w:hAnsi="Calibri"/>
      <w:color w:val="000000"/>
    </w:rPr>
  </w:style>
  <w:style w:type="paragraph" w:styleId="Heading1">
    <w:name w:val="heading 1"/>
    <w:basedOn w:val="Normal"/>
    <w:next w:val="Normal"/>
    <w:link w:val="Heading1Char"/>
    <w:uiPriority w:val="9"/>
    <w:qFormat/>
    <w:rsid w:val="00FC693F"/>
    <w:pPr>
      <w:keepNext/>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seudocode">
    <w:name w:val="Pseudocode"/>
    <w:pPr>
      <w:spacing w:after="0" w:line="480" w:lineRule="auto"/>
    </w:pPr>
    <w:rPr>
      <w:rFonts w:ascii="Calibri" w:hAnsi="Calibri"/>
      <w:color w:val="000000"/>
    </w:rPr>
  </w:style>
  <w:style w:type="paragraph" w:customStyle="1" w:styleId="Runtimechart">
    <w:name w:val="Runtime chart"/>
    <w:pPr>
      <w:spacing w:after="0" w:line="480" w:lineRule="auto"/>
    </w:pPr>
    <w:rPr>
      <w:rFonts w:ascii="Calibri" w:hAnsi="Calibri"/>
      <w:color w:val="000000"/>
    </w:rPr>
  </w:style>
  <w:style w:type="paragraph" w:customStyle="1" w:styleId="Runninglabel">
    <w:name w:val="Running label"/>
    <w:pPr>
      <w:spacing w:after="0" w:line="240" w:lineRule="auto"/>
    </w:pPr>
    <w:rPr>
      <w:rFonts w:ascii="Calibri" w:hAnsi="Calibri"/>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Words>476</Words>
  <Characters>2719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One: Pseudocode and Runtime Analysis</dc:title>
  <dc:subject>ABCU advising program design</dc:subject>
  <dc:creator>Dominic Ferri</dc:creator>
  <cp:keywords/>
  <dc:description/>
  <cp:lastModifiedBy>Ferri, Dominic</cp:lastModifiedBy>
  <cp:revision>2</cp:revision>
  <dcterms:created xsi:type="dcterms:W3CDTF">2026-10-09T17:39:00Z</dcterms:created>
  <dcterms:modified xsi:type="dcterms:W3CDTF">2026-10-09T17:54:00Z</dcterms:modified>
  <cp:category/>
</cp:coreProperties>
</file>