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1A" w:rsidRDefault="00E15725" w:rsidP="00995AFC">
      <w:pPr>
        <w:pStyle w:val="Heading1"/>
        <w:rPr>
          <w:sz w:val="44"/>
        </w:rPr>
      </w:pPr>
      <w:r w:rsidRPr="00E15725">
        <w:rPr>
          <w:noProof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05pt;width:111pt;height:111pt;z-index:251659264;mso-position-horizontal-relative:text;mso-position-vertical-relative:text;mso-width-relative:page;mso-height-relative:page">
            <v:imagedata r:id="rId4" o:title="singleton-qr"/>
            <w10:wrap type="square"/>
          </v:shape>
        </w:pict>
      </w:r>
      <w:r w:rsidR="00995AFC" w:rsidRPr="00E15725">
        <w:rPr>
          <w:sz w:val="44"/>
        </w:rPr>
        <w:t>Design Pattern of the Week</w:t>
      </w:r>
    </w:p>
    <w:p w:rsidR="00E15725" w:rsidRPr="00E15725" w:rsidRDefault="00E15725" w:rsidP="00E15725"/>
    <w:p w:rsidR="00995AFC" w:rsidRDefault="00E15725" w:rsidP="00995AFC">
      <w:pPr>
        <w:rPr>
          <w:sz w:val="32"/>
        </w:rPr>
      </w:pPr>
      <w:hyperlink r:id="rId5" w:history="1">
        <w:r w:rsidRPr="00F66362">
          <w:rPr>
            <w:rStyle w:val="Hyperlink"/>
            <w:sz w:val="32"/>
          </w:rPr>
          <w:t>https://stegriff.github.io/design-patterns/singleton/</w:t>
        </w:r>
      </w:hyperlink>
    </w:p>
    <w:p w:rsidR="00E15725" w:rsidRDefault="00E15725" w:rsidP="00995AFC">
      <w:pPr>
        <w:rPr>
          <w:sz w:val="32"/>
        </w:rPr>
      </w:pPr>
    </w:p>
    <w:p w:rsidR="00E15725" w:rsidRDefault="00E15725" w:rsidP="00995AFC">
      <w:pPr>
        <w:rPr>
          <w:sz w:val="32"/>
        </w:rPr>
      </w:pPr>
      <w:r>
        <w:rPr>
          <w:sz w:val="32"/>
        </w:rPr>
        <w:t xml:space="preserve"> “Design patterns” are like TV Tropes – the things you see again and again in code. I’m going to be studying design patterns every week* so that I can learn more about them, and then discuss them with people so that we can all be better programmers.</w:t>
      </w:r>
      <w:bookmarkStart w:id="0" w:name="_GoBack"/>
      <w:bookmarkEnd w:id="0"/>
    </w:p>
    <w:p w:rsidR="00E15725" w:rsidRDefault="00E15725" w:rsidP="00995AFC">
      <w:pPr>
        <w:rPr>
          <w:sz w:val="32"/>
        </w:rPr>
      </w:pPr>
    </w:p>
    <w:p w:rsidR="009E0FAC" w:rsidRDefault="00E15725" w:rsidP="00995AFC">
      <w:pPr>
        <w:rPr>
          <w:sz w:val="36"/>
        </w:rPr>
      </w:pPr>
      <w:r w:rsidRPr="009E0FAC">
        <w:rPr>
          <w:sz w:val="36"/>
        </w:rPr>
        <w:t>You might think you’ve seen a singleton before, but when I started this week’s study, I realised I hadn’t, instead I’d been using th</w:t>
      </w:r>
      <w:r w:rsidR="009E0FAC">
        <w:rPr>
          <w:sz w:val="36"/>
        </w:rPr>
        <w:t>at</w:t>
      </w:r>
      <w:r w:rsidRPr="009E0FAC">
        <w:rPr>
          <w:sz w:val="36"/>
        </w:rPr>
        <w:t xml:space="preserve"> term for what’s actually called “lazy instantiation”.</w:t>
      </w:r>
      <w:r w:rsidR="009E0FAC">
        <w:rPr>
          <w:sz w:val="36"/>
        </w:rPr>
        <w:t xml:space="preserve"> Check out the article above and let’s talk about it in the week!</w:t>
      </w:r>
    </w:p>
    <w:p w:rsidR="009E0FAC" w:rsidRDefault="009E0FAC" w:rsidP="00995AFC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224790</wp:posOffset>
                </wp:positionV>
                <wp:extent cx="8791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6E04C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7pt" to="69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9E0FAC" w:rsidRDefault="009E0FAC" w:rsidP="00995AFC">
      <w:pPr>
        <w:rPr>
          <w:sz w:val="32"/>
        </w:rPr>
      </w:pPr>
      <w:r>
        <w:rPr>
          <w:noProof/>
        </w:rPr>
        <w:pict>
          <v:shape id="_x0000_s1027" type="#_x0000_t75" style="position:absolute;margin-left:587.25pt;margin-top:8.75pt;width:111pt;height:111pt;z-index:251661312;mso-position-horizontal-relative:text;mso-position-vertical-relative:text;mso-width-relative:page;mso-height-relative:page">
            <v:imagedata r:id="rId6" o:title="github-qr"/>
            <w10:wrap type="square"/>
          </v:shape>
        </w:pict>
      </w:r>
    </w:p>
    <w:p w:rsidR="00E15725" w:rsidRDefault="009E0FAC" w:rsidP="00995AFC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09600" cy="609600"/>
            <wp:effectExtent l="0" t="0" r="0" b="0"/>
            <wp:wrapTight wrapText="bothSides">
              <wp:wrapPolygon edited="0">
                <wp:start x="6075" y="0"/>
                <wp:lineTo x="0" y="2700"/>
                <wp:lineTo x="0" y="16875"/>
                <wp:lineTo x="6075" y="20925"/>
                <wp:lineTo x="15525" y="20925"/>
                <wp:lineTo x="20925" y="17550"/>
                <wp:lineTo x="20925" y="2700"/>
                <wp:lineTo x="15525" y="0"/>
                <wp:lineTo x="6075" y="0"/>
              </wp:wrapPolygon>
            </wp:wrapTight>
            <wp:docPr id="1" name="Picture 1" descr="C:\Users\stephen\AppData\Local\Microsoft\Windows\INetCacheContent.Word\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hen\AppData\Local\Microsoft\Windows\INetCacheContent.Word\GitHub-Mark-64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For the code samples and markdown source of the article (if you want to contribute), see: </w:t>
      </w:r>
      <w:hyperlink r:id="rId8" w:history="1">
        <w:r w:rsidRPr="00F66362">
          <w:rPr>
            <w:rStyle w:val="Hyperlink"/>
            <w:sz w:val="32"/>
          </w:rPr>
          <w:t>https://github.com/stegriff/design-patterns</w:t>
        </w:r>
      </w:hyperlink>
    </w:p>
    <w:p w:rsidR="00E15725" w:rsidRPr="00E15725" w:rsidRDefault="00E15725" w:rsidP="00995AFC">
      <w:pPr>
        <w:rPr>
          <w:sz w:val="32"/>
        </w:rPr>
      </w:pPr>
    </w:p>
    <w:sectPr w:rsidR="00E15725" w:rsidRPr="00E15725" w:rsidSect="00995A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FC"/>
    <w:rsid w:val="001063B1"/>
    <w:rsid w:val="00995AFC"/>
    <w:rsid w:val="009D161A"/>
    <w:rsid w:val="009E0FAC"/>
    <w:rsid w:val="00BE173A"/>
    <w:rsid w:val="00E1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3CDED1"/>
  <w15:chartTrackingRefBased/>
  <w15:docId w15:val="{D4B9E455-F311-4591-BA3E-C37D6F97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57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griff/design-patter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s://stegriff.github.io/design-patterns/singleton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2</cp:revision>
  <cp:lastPrinted>2017-02-16T15:55:00Z</cp:lastPrinted>
  <dcterms:created xsi:type="dcterms:W3CDTF">2017-02-16T15:22:00Z</dcterms:created>
  <dcterms:modified xsi:type="dcterms:W3CDTF">2017-02-16T15:57:00Z</dcterms:modified>
</cp:coreProperties>
</file>