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9885731" w:displacedByCustomXml="next"/>
    <w:sdt>
      <w:sdtPr>
        <w:rPr>
          <w:rFonts w:asciiTheme="minorHAnsi" w:eastAsiaTheme="minorEastAsia" w:hAnsiTheme="minorHAnsi" w:cstheme="minorBidi"/>
          <w:color w:val="auto"/>
          <w:kern w:val="2"/>
          <w:sz w:val="21"/>
          <w:szCs w:val="21"/>
          <w:lang w:val="zh-CN"/>
          <w14:ligatures w14:val="standardContextual"/>
        </w:rPr>
        <w:id w:val="-2031567180"/>
        <w:docPartObj>
          <w:docPartGallery w:val="Table of Contents"/>
          <w:docPartUnique/>
        </w:docPartObj>
      </w:sdtPr>
      <w:sdtEndPr>
        <w:rPr>
          <w:rFonts w:ascii="Times New Roman" w:hAnsi="Times New Roman" w:cs="Times New Roman"/>
          <w:b/>
          <w:bCs/>
          <w:sz w:val="22"/>
          <w:szCs w:val="22"/>
        </w:rPr>
      </w:sdtEndPr>
      <w:sdtContent>
        <w:p w14:paraId="78F41465" w14:textId="1ABE33F2" w:rsidR="00E36784" w:rsidRPr="0017744C" w:rsidRDefault="0017744C">
          <w:pPr>
            <w:pStyle w:val="TOC"/>
            <w:rPr>
              <w:rFonts w:ascii="Times New Roman" w:hAnsi="Times New Roman" w:cs="Times New Roman"/>
              <w:b/>
              <w:bCs/>
              <w:color w:val="auto"/>
              <w:sz w:val="28"/>
              <w:szCs w:val="28"/>
            </w:rPr>
          </w:pPr>
          <w:r w:rsidRPr="0017744C">
            <w:rPr>
              <w:rFonts w:ascii="Times New Roman" w:hAnsi="Times New Roman" w:cs="Times New Roman"/>
              <w:b/>
              <w:bCs/>
              <w:color w:val="auto"/>
              <w:sz w:val="28"/>
              <w:szCs w:val="28"/>
              <w:lang w:val="zh-CN"/>
            </w:rPr>
            <w:t>Contents</w:t>
          </w:r>
        </w:p>
        <w:p w14:paraId="4FAE7B3A" w14:textId="0C1959D3" w:rsidR="00E36784" w:rsidRDefault="00E36784" w:rsidP="009F73FF">
          <w:pPr>
            <w:pStyle w:val="TOC1"/>
            <w:tabs>
              <w:tab w:val="right" w:leader="dot" w:pos="8296"/>
            </w:tabs>
            <w:spacing w:line="360" w:lineRule="auto"/>
            <w:rPr>
              <w:rStyle w:val="ae"/>
              <w:rFonts w:ascii="Times New Roman" w:hAnsi="Times New Roman" w:cs="Times New Roman"/>
              <w:noProof/>
              <w:sz w:val="22"/>
              <w:szCs w:val="22"/>
            </w:rPr>
          </w:pPr>
          <w:r w:rsidRPr="009F73FF">
            <w:rPr>
              <w:rFonts w:ascii="Times New Roman" w:hAnsi="Times New Roman" w:cs="Times New Roman"/>
              <w:sz w:val="22"/>
              <w:szCs w:val="22"/>
            </w:rPr>
            <w:fldChar w:fldCharType="begin"/>
          </w:r>
          <w:r w:rsidRPr="009F73FF">
            <w:rPr>
              <w:rFonts w:ascii="Times New Roman" w:hAnsi="Times New Roman" w:cs="Times New Roman"/>
              <w:sz w:val="22"/>
              <w:szCs w:val="22"/>
            </w:rPr>
            <w:instrText xml:space="preserve"> TOC \o "1-3" \h \z \u </w:instrText>
          </w:r>
          <w:r w:rsidRPr="009F73FF">
            <w:rPr>
              <w:rFonts w:ascii="Times New Roman" w:hAnsi="Times New Roman" w:cs="Times New Roman"/>
              <w:sz w:val="22"/>
              <w:szCs w:val="22"/>
            </w:rPr>
            <w:fldChar w:fldCharType="separate"/>
          </w:r>
          <w:hyperlink w:anchor="_Toc199928665" w:history="1">
            <w:r w:rsidRPr="009F73FF">
              <w:rPr>
                <w:rStyle w:val="ae"/>
                <w:rFonts w:ascii="Times New Roman" w:hAnsi="Times New Roman" w:cs="Times New Roman"/>
                <w:bCs/>
                <w:noProof/>
                <w:sz w:val="22"/>
                <w:szCs w:val="22"/>
              </w:rPr>
              <w:t>1.</w:t>
            </w:r>
            <w:r w:rsidRPr="009F73FF">
              <w:rPr>
                <w:rStyle w:val="ae"/>
                <w:rFonts w:ascii="Times New Roman" w:hAnsi="Times New Roman" w:cs="Times New Roman"/>
                <w:noProof/>
                <w:sz w:val="22"/>
                <w:szCs w:val="22"/>
              </w:rPr>
              <w:t>0 Introduction</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_Toc199928665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3</w:t>
            </w:r>
            <w:r w:rsidRPr="009F73FF">
              <w:rPr>
                <w:rFonts w:ascii="Times New Roman" w:hAnsi="Times New Roman" w:cs="Times New Roman"/>
                <w:noProof/>
                <w:webHidden/>
                <w:sz w:val="22"/>
                <w:szCs w:val="22"/>
              </w:rPr>
              <w:fldChar w:fldCharType="end"/>
            </w:r>
          </w:hyperlink>
        </w:p>
        <w:p w14:paraId="66C2BB4E" w14:textId="70ADCF59" w:rsidR="009F73FF" w:rsidRPr="009F73FF" w:rsidRDefault="009F73FF" w:rsidP="009F73FF">
          <w:pPr>
            <w:spacing w:line="360" w:lineRule="auto"/>
            <w:rPr>
              <w:rFonts w:ascii="Times New Roman" w:hAnsi="Times New Roman" w:cs="Times New Roman"/>
              <w:noProof/>
              <w:sz w:val="22"/>
              <w:szCs w:val="22"/>
            </w:rPr>
          </w:pPr>
          <w:r w:rsidRPr="009F73FF">
            <w:rPr>
              <w:rFonts w:ascii="Times New Roman" w:hAnsi="Times New Roman" w:cs="Times New Roman" w:hint="eastAsia"/>
              <w:noProof/>
              <w:sz w:val="22"/>
              <w:szCs w:val="22"/>
            </w:rPr>
            <w:t>2</w:t>
          </w:r>
          <w:r w:rsidRPr="009F73FF">
            <w:rPr>
              <w:rFonts w:ascii="Times New Roman" w:hAnsi="Times New Roman" w:cs="Times New Roman"/>
              <w:noProof/>
              <w:sz w:val="22"/>
              <w:szCs w:val="22"/>
            </w:rPr>
            <w:t>.0 Landscape of Campus Chatbots………………………………</w:t>
          </w:r>
          <w:r>
            <w:rPr>
              <w:rFonts w:ascii="Times New Roman" w:hAnsi="Times New Roman" w:cs="Times New Roman"/>
              <w:noProof/>
              <w:sz w:val="22"/>
              <w:szCs w:val="22"/>
            </w:rPr>
            <w:t>………………………</w:t>
          </w:r>
          <w:r w:rsidRPr="009F73FF">
            <w:rPr>
              <w:rFonts w:ascii="Times New Roman" w:hAnsi="Times New Roman" w:cs="Times New Roman"/>
              <w:noProof/>
              <w:sz w:val="22"/>
              <w:szCs w:val="22"/>
            </w:rPr>
            <w:t>……</w:t>
          </w:r>
          <w:r w:rsidRPr="009F73FF">
            <w:rPr>
              <w:rFonts w:ascii="Times New Roman" w:hAnsi="Times New Roman" w:cs="Times New Roman" w:hint="eastAsia"/>
              <w:noProof/>
              <w:sz w:val="22"/>
              <w:szCs w:val="22"/>
            </w:rPr>
            <w:t>.3</w:t>
          </w:r>
        </w:p>
        <w:p w14:paraId="73BA363C" w14:textId="2DE1D86B"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66" w:history="1">
            <w:r w:rsidRPr="009F73FF">
              <w:rPr>
                <w:rStyle w:val="ae"/>
                <w:rFonts w:ascii="Times New Roman" w:hAnsi="Times New Roman" w:cs="Times New Roman"/>
                <w:noProof/>
                <w:sz w:val="22"/>
                <w:szCs w:val="22"/>
              </w:rPr>
              <w:t>2.1 Academic Assistance Chatbot</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_Toc199928666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4</w:t>
            </w:r>
            <w:r w:rsidRPr="009F73FF">
              <w:rPr>
                <w:rFonts w:ascii="Times New Roman" w:hAnsi="Times New Roman" w:cs="Times New Roman"/>
                <w:noProof/>
                <w:webHidden/>
                <w:sz w:val="22"/>
                <w:szCs w:val="22"/>
              </w:rPr>
              <w:fldChar w:fldCharType="end"/>
            </w:r>
          </w:hyperlink>
        </w:p>
        <w:p w14:paraId="49BF97A7" w14:textId="262E2A1F"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67" w:history="1">
            <w:r w:rsidRPr="009F73FF">
              <w:rPr>
                <w:rStyle w:val="ae"/>
                <w:rFonts w:ascii="Times New Roman" w:hAnsi="Times New Roman" w:cs="Times New Roman"/>
                <w:noProof/>
                <w:sz w:val="22"/>
                <w:szCs w:val="22"/>
              </w:rPr>
              <w:t>2.2 Emotional Support chatbots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_Toc199928667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5</w:t>
            </w:r>
            <w:r w:rsidRPr="009F73FF">
              <w:rPr>
                <w:rFonts w:ascii="Times New Roman" w:hAnsi="Times New Roman" w:cs="Times New Roman"/>
                <w:noProof/>
                <w:webHidden/>
                <w:sz w:val="22"/>
                <w:szCs w:val="22"/>
              </w:rPr>
              <w:fldChar w:fldCharType="end"/>
            </w:r>
          </w:hyperlink>
        </w:p>
        <w:p w14:paraId="5629C53F" w14:textId="6DA0DE76"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68" w:history="1">
            <w:r w:rsidRPr="009F73FF">
              <w:rPr>
                <w:rStyle w:val="ae"/>
                <w:rFonts w:ascii="Times New Roman" w:hAnsi="Times New Roman" w:cs="Times New Roman"/>
                <w:noProof/>
                <w:sz w:val="22"/>
                <w:szCs w:val="22"/>
              </w:rPr>
              <w:t>2.3 Campus Service Chatbots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_Toc199928668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6</w:t>
            </w:r>
            <w:r w:rsidRPr="009F73FF">
              <w:rPr>
                <w:rFonts w:ascii="Times New Roman" w:hAnsi="Times New Roman" w:cs="Times New Roman"/>
                <w:noProof/>
                <w:webHidden/>
                <w:sz w:val="22"/>
                <w:szCs w:val="22"/>
              </w:rPr>
              <w:fldChar w:fldCharType="end"/>
            </w:r>
          </w:hyperlink>
        </w:p>
        <w:p w14:paraId="1B80EB17" w14:textId="79FC40F5" w:rsidR="00E36784" w:rsidRPr="009F73FF" w:rsidRDefault="00E36784" w:rsidP="009F73FF">
          <w:pPr>
            <w:pStyle w:val="TOC1"/>
            <w:tabs>
              <w:tab w:val="right" w:leader="dot" w:pos="8296"/>
            </w:tabs>
            <w:spacing w:line="360" w:lineRule="auto"/>
            <w:rPr>
              <w:rFonts w:ascii="Times New Roman" w:hAnsi="Times New Roman" w:cs="Times New Roman"/>
              <w:noProof/>
              <w:sz w:val="22"/>
              <w:szCs w:val="22"/>
            </w:rPr>
          </w:pPr>
          <w:hyperlink w:anchor="_Toc199928669" w:history="1">
            <w:r w:rsidRPr="009F73FF">
              <w:rPr>
                <w:rStyle w:val="ae"/>
                <w:rFonts w:ascii="Times New Roman" w:hAnsi="Times New Roman" w:cs="Times New Roman"/>
                <w:noProof/>
                <w:sz w:val="22"/>
                <w:szCs w:val="22"/>
              </w:rPr>
              <w:t>3.0 Technical Approach of Sentimental Analysis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_Toc199928669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7</w:t>
            </w:r>
            <w:r w:rsidRPr="009F73FF">
              <w:rPr>
                <w:rFonts w:ascii="Times New Roman" w:hAnsi="Times New Roman" w:cs="Times New Roman"/>
                <w:noProof/>
                <w:webHidden/>
                <w:sz w:val="22"/>
                <w:szCs w:val="22"/>
              </w:rPr>
              <w:fldChar w:fldCharType="end"/>
            </w:r>
          </w:hyperlink>
        </w:p>
        <w:p w14:paraId="3BC785BB" w14:textId="20855374"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70" w:history="1">
            <w:r w:rsidRPr="009F73FF">
              <w:rPr>
                <w:rStyle w:val="ae"/>
                <w:rFonts w:ascii="Times New Roman" w:hAnsi="Times New Roman" w:cs="Times New Roman"/>
                <w:noProof/>
                <w:sz w:val="22"/>
                <w:szCs w:val="22"/>
              </w:rPr>
              <w:t>3.1 Lexicon methods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_Toc199928670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7</w:t>
            </w:r>
            <w:r w:rsidRPr="009F73FF">
              <w:rPr>
                <w:rFonts w:ascii="Times New Roman" w:hAnsi="Times New Roman" w:cs="Times New Roman"/>
                <w:noProof/>
                <w:webHidden/>
                <w:sz w:val="22"/>
                <w:szCs w:val="22"/>
              </w:rPr>
              <w:fldChar w:fldCharType="end"/>
            </w:r>
          </w:hyperlink>
        </w:p>
        <w:p w14:paraId="70622F7F" w14:textId="51CBD80F"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71" w:history="1">
            <w:r w:rsidRPr="009F73FF">
              <w:rPr>
                <w:rStyle w:val="ae"/>
                <w:rFonts w:ascii="Times New Roman" w:hAnsi="Times New Roman" w:cs="Times New Roman"/>
                <w:noProof/>
                <w:sz w:val="22"/>
                <w:szCs w:val="22"/>
              </w:rPr>
              <w:t>3.2 Machine-Learning Methods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_Toc199928671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8</w:t>
            </w:r>
            <w:r w:rsidRPr="009F73FF">
              <w:rPr>
                <w:rFonts w:ascii="Times New Roman" w:hAnsi="Times New Roman" w:cs="Times New Roman"/>
                <w:noProof/>
                <w:webHidden/>
                <w:sz w:val="22"/>
                <w:szCs w:val="22"/>
              </w:rPr>
              <w:fldChar w:fldCharType="end"/>
            </w:r>
          </w:hyperlink>
        </w:p>
        <w:p w14:paraId="01C50FCE" w14:textId="0DF0E87F"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72" w:history="1">
            <w:r w:rsidRPr="009F73FF">
              <w:rPr>
                <w:rStyle w:val="ae"/>
                <w:rFonts w:ascii="Times New Roman" w:hAnsi="Times New Roman" w:cs="Times New Roman"/>
                <w:noProof/>
                <w:sz w:val="22"/>
                <w:szCs w:val="22"/>
              </w:rPr>
              <w:t>3.3 Deep-Learning Methods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_Toc199928672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9</w:t>
            </w:r>
            <w:r w:rsidRPr="009F73FF">
              <w:rPr>
                <w:rFonts w:ascii="Times New Roman" w:hAnsi="Times New Roman" w:cs="Times New Roman"/>
                <w:noProof/>
                <w:webHidden/>
                <w:sz w:val="22"/>
                <w:szCs w:val="22"/>
              </w:rPr>
              <w:fldChar w:fldCharType="end"/>
            </w:r>
          </w:hyperlink>
        </w:p>
        <w:p w14:paraId="7FFBFE44" w14:textId="1E6281C5" w:rsidR="00E36784" w:rsidRPr="009F73FF" w:rsidRDefault="00E36784" w:rsidP="009F73FF">
          <w:pPr>
            <w:pStyle w:val="TOC1"/>
            <w:tabs>
              <w:tab w:val="right" w:leader="dot" w:pos="8296"/>
            </w:tabs>
            <w:spacing w:line="360" w:lineRule="auto"/>
            <w:rPr>
              <w:rStyle w:val="ae"/>
              <w:rFonts w:ascii="Times New Roman" w:hAnsi="Times New Roman" w:cs="Times New Roman"/>
              <w:noProof/>
              <w:sz w:val="22"/>
              <w:szCs w:val="22"/>
            </w:rPr>
          </w:pPr>
          <w:hyperlink w:anchor="_Toc199928673" w:history="1">
            <w:r w:rsidRPr="009F73FF">
              <w:rPr>
                <w:rStyle w:val="ae"/>
                <w:rFonts w:ascii="Times New Roman" w:hAnsi="Times New Roman" w:cs="Times New Roman"/>
                <w:noProof/>
                <w:sz w:val="22"/>
                <w:szCs w:val="22"/>
              </w:rPr>
              <w:t>4.0 Sentiment Analysis and Personalizational Strategies in Educational Chatbots</w:t>
            </w:r>
            <w:r w:rsidRPr="009F73FF">
              <w:rPr>
                <w:rFonts w:ascii="Times New Roman" w:hAnsi="Times New Roman" w:cs="Times New Roman"/>
                <w:noProof/>
                <w:webHidden/>
                <w:sz w:val="22"/>
                <w:szCs w:val="22"/>
              </w:rPr>
              <w:tab/>
            </w:r>
            <w:r w:rsidR="0036341A">
              <w:rPr>
                <w:rFonts w:ascii="Times New Roman" w:hAnsi="Times New Roman" w:cs="Times New Roman"/>
                <w:noProof/>
                <w:webHidden/>
                <w:sz w:val="22"/>
                <w:szCs w:val="22"/>
              </w:rPr>
              <w:t>……</w:t>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_Toc199928673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10</w:t>
            </w:r>
            <w:r w:rsidRPr="009F73FF">
              <w:rPr>
                <w:rFonts w:ascii="Times New Roman" w:hAnsi="Times New Roman" w:cs="Times New Roman"/>
                <w:noProof/>
                <w:webHidden/>
                <w:sz w:val="22"/>
                <w:szCs w:val="22"/>
              </w:rPr>
              <w:fldChar w:fldCharType="end"/>
            </w:r>
          </w:hyperlink>
        </w:p>
        <w:p w14:paraId="03C4AA2F" w14:textId="00C9531C" w:rsidR="00C917E1" w:rsidRPr="009F73FF" w:rsidRDefault="00C917E1" w:rsidP="009F73FF">
          <w:pPr>
            <w:spacing w:line="360" w:lineRule="auto"/>
            <w:ind w:leftChars="200" w:left="420"/>
            <w:rPr>
              <w:rStyle w:val="20"/>
              <w:rFonts w:cs="Times New Roman"/>
              <w:b w:val="0"/>
              <w:bCs/>
              <w:noProof/>
              <w:sz w:val="22"/>
              <w:szCs w:val="22"/>
            </w:rPr>
          </w:pPr>
          <w:r w:rsidRPr="009F73FF">
            <w:rPr>
              <w:rStyle w:val="20"/>
              <w:rFonts w:cs="Times New Roman"/>
              <w:b w:val="0"/>
              <w:bCs/>
              <w:noProof/>
              <w:sz w:val="22"/>
              <w:szCs w:val="22"/>
            </w:rPr>
            <w:t>4.1</w:t>
          </w:r>
          <w:r w:rsidR="0036341A">
            <w:rPr>
              <w:rStyle w:val="20"/>
              <w:rFonts w:cs="Times New Roman" w:hint="eastAsia"/>
              <w:b w:val="0"/>
              <w:bCs/>
              <w:noProof/>
              <w:sz w:val="22"/>
              <w:szCs w:val="22"/>
            </w:rPr>
            <w:t xml:space="preserve"> </w:t>
          </w:r>
          <w:r w:rsidRPr="009F73FF">
            <w:rPr>
              <w:rStyle w:val="20"/>
              <w:rFonts w:cs="Times New Roman"/>
              <w:b w:val="0"/>
              <w:bCs/>
              <w:noProof/>
              <w:sz w:val="22"/>
              <w:szCs w:val="22"/>
            </w:rPr>
            <w:t>Overvie</w:t>
          </w:r>
          <w:r w:rsidR="0036341A">
            <w:rPr>
              <w:rStyle w:val="20"/>
              <w:rFonts w:cs="Times New Roman" w:hint="eastAsia"/>
              <w:b w:val="0"/>
              <w:bCs/>
              <w:noProof/>
              <w:sz w:val="22"/>
              <w:szCs w:val="22"/>
            </w:rPr>
            <w:t>w</w:t>
          </w:r>
          <w:r w:rsidR="0036341A">
            <w:rPr>
              <w:rStyle w:val="20"/>
              <w:rFonts w:cs="Times New Roman"/>
              <w:b w:val="0"/>
              <w:bCs/>
              <w:noProof/>
              <w:sz w:val="22"/>
              <w:szCs w:val="22"/>
            </w:rPr>
            <w:t>………………………………………………</w:t>
          </w:r>
          <w:r w:rsidR="0036341A">
            <w:rPr>
              <w:rStyle w:val="20"/>
              <w:rFonts w:cs="Times New Roman" w:hint="eastAsia"/>
              <w:b w:val="0"/>
              <w:bCs/>
              <w:noProof/>
              <w:sz w:val="22"/>
              <w:szCs w:val="22"/>
            </w:rPr>
            <w:t>...</w:t>
          </w:r>
          <w:r w:rsidRPr="009F73FF">
            <w:rPr>
              <w:rStyle w:val="20"/>
              <w:rFonts w:cs="Times New Roman"/>
              <w:b w:val="0"/>
              <w:bCs/>
              <w:noProof/>
              <w:sz w:val="22"/>
              <w:szCs w:val="22"/>
            </w:rPr>
            <w:t>……………</w:t>
          </w:r>
          <w:r w:rsidR="009F73FF">
            <w:rPr>
              <w:rStyle w:val="20"/>
              <w:rFonts w:cs="Times New Roman"/>
              <w:b w:val="0"/>
              <w:bCs/>
              <w:noProof/>
              <w:sz w:val="22"/>
              <w:szCs w:val="22"/>
            </w:rPr>
            <w:t>……</w:t>
          </w:r>
          <w:r w:rsidRPr="009F73FF">
            <w:rPr>
              <w:rStyle w:val="20"/>
              <w:rFonts w:cs="Times New Roman"/>
              <w:b w:val="0"/>
              <w:bCs/>
              <w:noProof/>
              <w:sz w:val="22"/>
              <w:szCs w:val="22"/>
            </w:rPr>
            <w:t>……</w:t>
          </w:r>
          <w:r w:rsidR="009F73FF">
            <w:rPr>
              <w:rStyle w:val="20"/>
              <w:rFonts w:cs="Times New Roman" w:hint="eastAsia"/>
              <w:b w:val="0"/>
              <w:bCs/>
              <w:noProof/>
              <w:sz w:val="22"/>
              <w:szCs w:val="22"/>
            </w:rPr>
            <w:t>.</w:t>
          </w:r>
          <w:r w:rsidRPr="009F73FF">
            <w:rPr>
              <w:rStyle w:val="20"/>
              <w:rFonts w:cs="Times New Roman"/>
              <w:b w:val="0"/>
              <w:bCs/>
              <w:noProof/>
              <w:sz w:val="22"/>
              <w:szCs w:val="22"/>
            </w:rPr>
            <w:t>…...9</w:t>
          </w:r>
          <w:r w:rsidRPr="009F73FF">
            <w:rPr>
              <w:rStyle w:val="20"/>
              <w:rFonts w:cs="Times New Roman"/>
              <w:b w:val="0"/>
              <w:bCs/>
              <w:noProof/>
              <w:sz w:val="22"/>
              <w:szCs w:val="22"/>
            </w:rPr>
            <w:cr/>
            <w:t xml:space="preserve">4.2 </w:t>
          </w:r>
          <w:r w:rsidR="0036341A">
            <w:rPr>
              <w:rStyle w:val="20"/>
              <w:rFonts w:cs="Times New Roman" w:hint="eastAsia"/>
              <w:b w:val="0"/>
              <w:bCs/>
              <w:noProof/>
              <w:sz w:val="22"/>
              <w:szCs w:val="22"/>
            </w:rPr>
            <w:t>Emotion recognition usages in chatbots</w:t>
          </w:r>
          <w:r w:rsidRPr="009F73FF">
            <w:rPr>
              <w:rStyle w:val="20"/>
              <w:rFonts w:cs="Times New Roman"/>
              <w:b w:val="0"/>
              <w:bCs/>
              <w:noProof/>
              <w:sz w:val="22"/>
              <w:szCs w:val="22"/>
            </w:rPr>
            <w:t xml:space="preserve"> …………………</w:t>
          </w:r>
          <w:r w:rsidR="004C3204">
            <w:rPr>
              <w:rStyle w:val="20"/>
              <w:rFonts w:cs="Times New Roman" w:hint="eastAsia"/>
              <w:b w:val="0"/>
              <w:bCs/>
              <w:noProof/>
              <w:sz w:val="22"/>
              <w:szCs w:val="22"/>
            </w:rPr>
            <w:t>...</w:t>
          </w:r>
          <w:r w:rsidRPr="009F73FF">
            <w:rPr>
              <w:rStyle w:val="20"/>
              <w:rFonts w:cs="Times New Roman"/>
              <w:b w:val="0"/>
              <w:bCs/>
              <w:noProof/>
              <w:sz w:val="22"/>
              <w:szCs w:val="22"/>
            </w:rPr>
            <w:t>………………</w:t>
          </w:r>
          <w:r w:rsidR="009F73FF">
            <w:rPr>
              <w:rStyle w:val="20"/>
              <w:rFonts w:cs="Times New Roman"/>
              <w:b w:val="0"/>
              <w:bCs/>
              <w:noProof/>
              <w:sz w:val="22"/>
              <w:szCs w:val="22"/>
            </w:rPr>
            <w:t>…</w:t>
          </w:r>
          <w:r w:rsidR="009F73FF">
            <w:rPr>
              <w:rStyle w:val="20"/>
              <w:rFonts w:cs="Times New Roman" w:hint="eastAsia"/>
              <w:b w:val="0"/>
              <w:bCs/>
              <w:noProof/>
              <w:sz w:val="22"/>
              <w:szCs w:val="22"/>
            </w:rPr>
            <w:t>.</w:t>
          </w:r>
          <w:r w:rsidRPr="009F73FF">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.…10</w:t>
          </w:r>
        </w:p>
        <w:p w14:paraId="26C65509" w14:textId="1DCC383D" w:rsidR="009F73FF" w:rsidRPr="0036341A" w:rsidRDefault="00C917E1" w:rsidP="0036341A">
          <w:pPr>
            <w:spacing w:line="360" w:lineRule="auto"/>
            <w:ind w:leftChars="200" w:left="420"/>
            <w:rPr>
              <w:rFonts w:ascii="Times New Roman" w:eastAsiaTheme="majorEastAsia" w:hAnsi="Times New Roman" w:cs="Times New Roman"/>
              <w:bCs/>
              <w:noProof/>
              <w:color w:val="000000" w:themeColor="text1"/>
              <w:sz w:val="22"/>
              <w:szCs w:val="22"/>
            </w:rPr>
          </w:pPr>
          <w:r w:rsidRPr="009F73FF">
            <w:rPr>
              <w:rStyle w:val="20"/>
              <w:rFonts w:cs="Times New Roman"/>
              <w:b w:val="0"/>
              <w:bCs/>
              <w:noProof/>
              <w:sz w:val="22"/>
              <w:szCs w:val="22"/>
            </w:rPr>
            <w:t>4.3</w:t>
          </w:r>
          <w:r w:rsidR="0017744C">
            <w:rPr>
              <w:rStyle w:val="20"/>
              <w:rFonts w:cs="Times New Roman" w:hint="eastAsia"/>
              <w:b w:val="0"/>
              <w:bCs/>
              <w:noProof/>
              <w:sz w:val="22"/>
              <w:szCs w:val="22"/>
            </w:rPr>
            <w:t xml:space="preserve"> </w:t>
          </w:r>
          <w:r w:rsidRPr="009F73FF">
            <w:rPr>
              <w:rStyle w:val="20"/>
              <w:rFonts w:cs="Times New Roman"/>
              <w:b w:val="0"/>
              <w:bCs/>
              <w:noProof/>
              <w:sz w:val="22"/>
              <w:szCs w:val="22"/>
            </w:rPr>
            <w:t>The Role and Challenges of Emotion Recognition Chatbots in Educational Settings………………………………………………………………………..…</w:t>
          </w:r>
          <w:r w:rsidR="009F73FF">
            <w:rPr>
              <w:rStyle w:val="20"/>
              <w:rFonts w:cs="Times New Roman" w:hint="eastAsia"/>
              <w:b w:val="0"/>
              <w:bCs/>
              <w:noProof/>
              <w:sz w:val="22"/>
              <w:szCs w:val="22"/>
            </w:rPr>
            <w:t>..</w:t>
          </w:r>
          <w:r w:rsidRPr="009F73FF">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...11</w:t>
          </w:r>
          <w:r w:rsidRPr="009F73FF">
            <w:rPr>
              <w:rStyle w:val="20"/>
              <w:rFonts w:cs="Times New Roman"/>
              <w:b w:val="0"/>
              <w:bCs/>
              <w:noProof/>
              <w:sz w:val="22"/>
              <w:szCs w:val="22"/>
            </w:rPr>
            <w:cr/>
          </w:r>
          <w:r w:rsidR="009F73FF" w:rsidRPr="009F73FF">
            <w:rPr>
              <w:rStyle w:val="20"/>
              <w:rFonts w:cs="Times New Roman" w:hint="eastAsia"/>
              <w:b w:val="0"/>
              <w:bCs/>
              <w:noProof/>
              <w:sz w:val="22"/>
              <w:szCs w:val="22"/>
            </w:rPr>
            <w:t xml:space="preserve">  </w:t>
          </w:r>
          <w:r w:rsidR="0017744C">
            <w:rPr>
              <w:rStyle w:val="20"/>
              <w:rFonts w:cs="Times New Roman" w:hint="eastAsia"/>
              <w:b w:val="0"/>
              <w:bCs/>
              <w:noProof/>
              <w:sz w:val="22"/>
              <w:szCs w:val="22"/>
            </w:rPr>
            <w:t xml:space="preserve"> </w:t>
          </w:r>
          <w:r w:rsidRPr="009F73FF">
            <w:rPr>
              <w:rStyle w:val="20"/>
              <w:rFonts w:cs="Times New Roman"/>
              <w:b w:val="0"/>
              <w:bCs/>
              <w:noProof/>
              <w:sz w:val="22"/>
              <w:szCs w:val="22"/>
            </w:rPr>
            <w:t>4.3.1 Advantages of chatbots in educational field</w:t>
          </w:r>
          <w:r w:rsidRPr="009F73FF">
            <w:rPr>
              <w:rFonts w:ascii="Times New Roman" w:hAnsi="Times New Roman" w:cs="Times New Roman"/>
              <w:b/>
              <w:bCs/>
              <w:noProof/>
              <w:sz w:val="22"/>
              <w:szCs w:val="22"/>
            </w:rPr>
            <w:t xml:space="preserve"> ……………………………</w:t>
          </w:r>
          <w:r w:rsidR="009F73FF">
            <w:rPr>
              <w:rFonts w:ascii="Times New Roman" w:hAnsi="Times New Roman" w:cs="Times New Roman" w:hint="eastAsia"/>
              <w:b/>
              <w:bCs/>
              <w:noProof/>
              <w:sz w:val="22"/>
              <w:szCs w:val="22"/>
            </w:rPr>
            <w:t>...</w:t>
          </w:r>
          <w:r w:rsidRPr="009F73FF">
            <w:rPr>
              <w:rFonts w:ascii="Times New Roman" w:hAnsi="Times New Roman" w:cs="Times New Roman"/>
              <w:b/>
              <w:bCs/>
              <w:noProof/>
              <w:sz w:val="22"/>
              <w:szCs w:val="22"/>
            </w:rPr>
            <w:t>……</w:t>
          </w:r>
          <w:r w:rsidRPr="009F73FF">
            <w:rPr>
              <w:rFonts w:ascii="Times New Roman" w:hAnsi="Times New Roman" w:cs="Times New Roman"/>
              <w:noProof/>
              <w:sz w:val="22"/>
              <w:szCs w:val="22"/>
            </w:rPr>
            <w:t>12</w:t>
          </w:r>
          <w:r w:rsidRPr="009F73FF">
            <w:rPr>
              <w:rFonts w:ascii="Times New Roman" w:hAnsi="Times New Roman" w:cs="Times New Roman"/>
              <w:b/>
              <w:bCs/>
              <w:noProof/>
              <w:sz w:val="22"/>
              <w:szCs w:val="22"/>
            </w:rPr>
            <w:cr/>
          </w:r>
          <w:r w:rsidR="009F73FF" w:rsidRPr="009F73FF">
            <w:rPr>
              <w:rFonts w:ascii="Times New Roman" w:hAnsi="Times New Roman" w:cs="Times New Roman" w:hint="eastAsia"/>
              <w:b/>
              <w:bCs/>
              <w:noProof/>
              <w:sz w:val="22"/>
              <w:szCs w:val="22"/>
            </w:rPr>
            <w:t xml:space="preserve">  </w:t>
          </w:r>
          <w:r w:rsidR="0017744C">
            <w:rPr>
              <w:rFonts w:ascii="Times New Roman" w:hAnsi="Times New Roman" w:cs="Times New Roman" w:hint="eastAsia"/>
              <w:b/>
              <w:bCs/>
              <w:noProof/>
              <w:sz w:val="22"/>
              <w:szCs w:val="22"/>
            </w:rPr>
            <w:t xml:space="preserve"> </w:t>
          </w:r>
          <w:r w:rsidRPr="009F73FF">
            <w:rPr>
              <w:rStyle w:val="20"/>
              <w:rFonts w:cs="Times New Roman"/>
              <w:b w:val="0"/>
              <w:bCs/>
              <w:noProof/>
              <w:sz w:val="22"/>
              <w:szCs w:val="22"/>
            </w:rPr>
            <w:t>4.3.2 Disadvantages of chatbots in educational field…………………………</w:t>
          </w:r>
          <w:r w:rsidR="0017744C">
            <w:rPr>
              <w:rStyle w:val="20"/>
              <w:rFonts w:cs="Times New Roman" w:hint="eastAsia"/>
              <w:b w:val="0"/>
              <w:bCs/>
              <w:noProof/>
              <w:sz w:val="22"/>
              <w:szCs w:val="22"/>
            </w:rPr>
            <w:t>..</w:t>
          </w:r>
          <w:r w:rsidRPr="009F73FF">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12</w:t>
          </w:r>
          <w:r w:rsidRPr="009F73FF">
            <w:rPr>
              <w:rFonts w:ascii="Times New Roman" w:hAnsi="Times New Roman" w:cs="Times New Roman"/>
              <w:b/>
              <w:bCs/>
              <w:noProof/>
              <w:sz w:val="22"/>
              <w:szCs w:val="22"/>
            </w:rPr>
            <w:cr/>
          </w:r>
          <w:r w:rsidRPr="009F73FF">
            <w:rPr>
              <w:rStyle w:val="20"/>
              <w:rFonts w:cs="Times New Roman"/>
              <w:b w:val="0"/>
              <w:bCs/>
              <w:noProof/>
              <w:sz w:val="22"/>
              <w:szCs w:val="22"/>
            </w:rPr>
            <w:t>4.4</w:t>
          </w:r>
          <w:r w:rsidR="0036341A" w:rsidRPr="0036341A">
            <w:rPr>
              <w:rStyle w:val="20"/>
              <w:rFonts w:cs="Times New Roman" w:hint="eastAsia"/>
              <w:b w:val="0"/>
              <w:noProof/>
              <w:sz w:val="22"/>
              <w:szCs w:val="22"/>
            </w:rPr>
            <w:t xml:space="preserve"> </w:t>
          </w:r>
          <w:r w:rsidR="0036341A" w:rsidRPr="0036341A">
            <w:rPr>
              <w:rFonts w:ascii="Times New Roman" w:eastAsiaTheme="majorEastAsia" w:hAnsi="Times New Roman" w:cs="Times New Roman"/>
              <w:bCs/>
              <w:noProof/>
              <w:color w:val="000000" w:themeColor="text1"/>
              <w:sz w:val="22"/>
              <w:szCs w:val="22"/>
            </w:rPr>
            <w:t>Feedback Adjustment Post-Emotion Recognition in Education</w:t>
          </w:r>
          <w:r w:rsidR="0036341A" w:rsidRPr="0036341A">
            <w:rPr>
              <w:rFonts w:ascii="Times New Roman" w:eastAsiaTheme="majorEastAsia" w:hAnsi="Times New Roman" w:cs="Times New Roman"/>
              <w:b/>
              <w:bCs/>
              <w:noProof/>
              <w:color w:val="000000" w:themeColor="text1"/>
              <w:sz w:val="22"/>
              <w:szCs w:val="22"/>
            </w:rPr>
            <w:t xml:space="preserve"> </w:t>
          </w:r>
          <w:r w:rsidR="0036341A">
            <w:rPr>
              <w:rFonts w:ascii="Times New Roman" w:eastAsiaTheme="majorEastAsia" w:hAnsi="Times New Roman" w:cs="Times New Roman"/>
              <w:bCs/>
              <w:noProof/>
              <w:color w:val="000000" w:themeColor="text1"/>
              <w:sz w:val="22"/>
              <w:szCs w:val="22"/>
            </w:rPr>
            <w:t>…………</w:t>
          </w:r>
          <w:r w:rsidR="0017744C">
            <w:rPr>
              <w:rStyle w:val="20"/>
              <w:rFonts w:cs="Times New Roman"/>
              <w:b w:val="0"/>
              <w:bCs/>
              <w:noProof/>
              <w:sz w:val="22"/>
              <w:szCs w:val="22"/>
            </w:rPr>
            <w:t>…………</w:t>
          </w:r>
          <w:r w:rsidRPr="009F73FF">
            <w:rPr>
              <w:rStyle w:val="20"/>
              <w:rFonts w:cs="Times New Roman"/>
              <w:b w:val="0"/>
              <w:bCs/>
              <w:noProof/>
              <w:sz w:val="22"/>
              <w:szCs w:val="22"/>
            </w:rPr>
            <w:t>..13</w:t>
          </w:r>
        </w:p>
        <w:p w14:paraId="6C8BDC4D" w14:textId="62E0AA74" w:rsidR="009F73FF" w:rsidRPr="009F73FF" w:rsidRDefault="00C917E1" w:rsidP="009F73FF">
          <w:pPr>
            <w:spacing w:line="360" w:lineRule="auto"/>
            <w:ind w:left="440" w:hangingChars="200" w:hanging="440"/>
            <w:rPr>
              <w:rStyle w:val="20"/>
              <w:rFonts w:cs="Times New Roman"/>
              <w:b w:val="0"/>
              <w:bCs/>
              <w:noProof/>
              <w:sz w:val="22"/>
              <w:szCs w:val="22"/>
            </w:rPr>
          </w:pPr>
          <w:r w:rsidRPr="009F73FF">
            <w:rPr>
              <w:rStyle w:val="10"/>
              <w:rFonts w:cs="Times New Roman"/>
              <w:b w:val="0"/>
              <w:bCs/>
              <w:noProof/>
              <w:sz w:val="22"/>
              <w:szCs w:val="22"/>
            </w:rPr>
            <w:t>5.</w:t>
          </w:r>
          <w:r w:rsidR="009F73FF" w:rsidRPr="009F73FF">
            <w:rPr>
              <w:rStyle w:val="10"/>
              <w:rFonts w:cs="Times New Roman"/>
              <w:b w:val="0"/>
              <w:bCs/>
              <w:noProof/>
              <w:sz w:val="22"/>
              <w:szCs w:val="22"/>
            </w:rPr>
            <w:t>0</w:t>
          </w:r>
          <w:r w:rsidR="0017744C">
            <w:rPr>
              <w:rStyle w:val="10"/>
              <w:rFonts w:cs="Times New Roman" w:hint="eastAsia"/>
              <w:b w:val="0"/>
              <w:bCs/>
              <w:noProof/>
              <w:sz w:val="22"/>
              <w:szCs w:val="22"/>
            </w:rPr>
            <w:t xml:space="preserve"> </w:t>
          </w:r>
          <w:r w:rsidRPr="009F73FF">
            <w:rPr>
              <w:rStyle w:val="10"/>
              <w:rFonts w:cs="Times New Roman"/>
              <w:b w:val="0"/>
              <w:bCs/>
              <w:noProof/>
              <w:sz w:val="22"/>
              <w:szCs w:val="22"/>
            </w:rPr>
            <w:t>Conclusion…………………………………………</w:t>
          </w:r>
          <w:r w:rsidR="00012087" w:rsidRPr="009F73FF">
            <w:rPr>
              <w:rStyle w:val="10"/>
              <w:rFonts w:cs="Times New Roman"/>
              <w:b w:val="0"/>
              <w:bCs/>
              <w:noProof/>
              <w:sz w:val="22"/>
              <w:szCs w:val="22"/>
            </w:rPr>
            <w:t>....</w:t>
          </w:r>
          <w:r w:rsidRPr="009F73FF">
            <w:rPr>
              <w:rStyle w:val="10"/>
              <w:rFonts w:cs="Times New Roman"/>
              <w:b w:val="0"/>
              <w:bCs/>
              <w:noProof/>
              <w:sz w:val="22"/>
              <w:szCs w:val="22"/>
            </w:rPr>
            <w:t>………</w:t>
          </w:r>
          <w:r w:rsidR="00012087" w:rsidRPr="009F73FF">
            <w:rPr>
              <w:rStyle w:val="10"/>
              <w:rFonts w:cs="Times New Roman"/>
              <w:b w:val="0"/>
              <w:bCs/>
              <w:noProof/>
              <w:sz w:val="22"/>
              <w:szCs w:val="22"/>
            </w:rPr>
            <w:t>...</w:t>
          </w:r>
          <w:r w:rsidR="0017744C">
            <w:rPr>
              <w:rStyle w:val="10"/>
              <w:rFonts w:cs="Times New Roman" w:hint="eastAsia"/>
              <w:b w:val="0"/>
              <w:bCs/>
              <w:noProof/>
              <w:sz w:val="22"/>
              <w:szCs w:val="22"/>
            </w:rPr>
            <w:t>...................................</w:t>
          </w:r>
          <w:r w:rsidRPr="009F73FF">
            <w:rPr>
              <w:rStyle w:val="10"/>
              <w:rFonts w:cs="Times New Roman"/>
              <w:b w:val="0"/>
              <w:bCs/>
              <w:noProof/>
              <w:sz w:val="22"/>
              <w:szCs w:val="22"/>
            </w:rPr>
            <w:t>….14</w:t>
          </w:r>
          <w:r w:rsidRPr="009F73FF">
            <w:rPr>
              <w:rStyle w:val="10"/>
              <w:rFonts w:cs="Times New Roman"/>
              <w:b w:val="0"/>
              <w:bCs/>
              <w:noProof/>
              <w:sz w:val="22"/>
              <w:szCs w:val="22"/>
            </w:rPr>
            <w:cr/>
          </w:r>
          <w:r w:rsidRPr="009F73FF">
            <w:rPr>
              <w:rStyle w:val="20"/>
              <w:rFonts w:cs="Times New Roman"/>
              <w:b w:val="0"/>
              <w:bCs/>
              <w:noProof/>
              <w:sz w:val="22"/>
              <w:szCs w:val="22"/>
            </w:rPr>
            <w:t>5.1 Answers about research Questions</w:t>
          </w:r>
          <w:r w:rsidR="00012087" w:rsidRPr="009F73FF">
            <w:rPr>
              <w:rStyle w:val="20"/>
              <w:rFonts w:cs="Times New Roman"/>
              <w:b w:val="0"/>
              <w:bCs/>
              <w:noProof/>
              <w:sz w:val="22"/>
              <w:szCs w:val="22"/>
            </w:rPr>
            <w:t>………………………………………</w:t>
          </w:r>
          <w:r w:rsidR="0017744C">
            <w:rPr>
              <w:rStyle w:val="20"/>
              <w:rFonts w:cs="Times New Roman"/>
              <w:b w:val="0"/>
              <w:bCs/>
              <w:noProof/>
              <w:sz w:val="22"/>
              <w:szCs w:val="22"/>
            </w:rPr>
            <w:t>……</w:t>
          </w:r>
          <w:r w:rsidR="0017744C">
            <w:rPr>
              <w:rStyle w:val="20"/>
              <w:rFonts w:cs="Times New Roman" w:hint="eastAsia"/>
              <w:b w:val="0"/>
              <w:bCs/>
              <w:noProof/>
              <w:sz w:val="22"/>
              <w:szCs w:val="22"/>
            </w:rPr>
            <w:t>.</w:t>
          </w:r>
          <w:r w:rsidR="00012087" w:rsidRPr="009F73FF">
            <w:rPr>
              <w:rStyle w:val="20"/>
              <w:rFonts w:cs="Times New Roman"/>
              <w:b w:val="0"/>
              <w:bCs/>
              <w:noProof/>
              <w:sz w:val="22"/>
              <w:szCs w:val="22"/>
            </w:rPr>
            <w:t>…….1</w:t>
          </w:r>
          <w:r w:rsidR="009F73FF" w:rsidRPr="009F73FF">
            <w:rPr>
              <w:rStyle w:val="20"/>
              <w:rFonts w:cs="Times New Roman"/>
              <w:b w:val="0"/>
              <w:bCs/>
              <w:noProof/>
              <w:sz w:val="22"/>
              <w:szCs w:val="22"/>
            </w:rPr>
            <w:t>4</w:t>
          </w:r>
          <w:r w:rsidRPr="009F73FF">
            <w:rPr>
              <w:rFonts w:ascii="Times New Roman" w:hAnsi="Times New Roman" w:cs="Times New Roman"/>
              <w:b/>
              <w:bCs/>
              <w:noProof/>
              <w:sz w:val="22"/>
              <w:szCs w:val="22"/>
            </w:rPr>
            <w:cr/>
          </w:r>
          <w:r w:rsidR="009F73FF" w:rsidRPr="009F73FF">
            <w:rPr>
              <w:rStyle w:val="20"/>
              <w:rFonts w:cs="Times New Roman"/>
              <w:b w:val="0"/>
              <w:bCs/>
              <w:noProof/>
              <w:sz w:val="22"/>
              <w:szCs w:val="22"/>
            </w:rPr>
            <w:t>5.2 Recommendations……………………………………………………</w:t>
          </w:r>
          <w:r w:rsidR="0017744C">
            <w:rPr>
              <w:rStyle w:val="20"/>
              <w:rFonts w:cs="Times New Roman"/>
              <w:b w:val="0"/>
              <w:bCs/>
              <w:noProof/>
              <w:sz w:val="22"/>
              <w:szCs w:val="22"/>
            </w:rPr>
            <w:t>…</w:t>
          </w:r>
          <w:r w:rsidR="0017744C">
            <w:rPr>
              <w:rStyle w:val="20"/>
              <w:rFonts w:cs="Times New Roman" w:hint="eastAsia"/>
              <w:b w:val="0"/>
              <w:bCs/>
              <w:noProof/>
              <w:sz w:val="22"/>
              <w:szCs w:val="22"/>
            </w:rPr>
            <w:t>..</w:t>
          </w:r>
          <w:r w:rsidR="009F73FF" w:rsidRPr="009F73FF">
            <w:rPr>
              <w:rStyle w:val="20"/>
              <w:rFonts w:cs="Times New Roman"/>
              <w:b w:val="0"/>
              <w:bCs/>
              <w:noProof/>
              <w:sz w:val="22"/>
              <w:szCs w:val="22"/>
            </w:rPr>
            <w:t>………….15</w:t>
          </w:r>
        </w:p>
        <w:p w14:paraId="493E3E5E" w14:textId="5FF813EF" w:rsidR="00C917E1" w:rsidRPr="009F73FF" w:rsidRDefault="009F73FF" w:rsidP="009F73FF">
          <w:pPr>
            <w:spacing w:line="360" w:lineRule="auto"/>
            <w:ind w:left="440" w:hangingChars="200" w:hanging="440"/>
            <w:rPr>
              <w:rStyle w:val="20"/>
              <w:rFonts w:cs="Times New Roman"/>
              <w:b w:val="0"/>
              <w:bCs/>
              <w:noProof/>
              <w:sz w:val="22"/>
              <w:szCs w:val="22"/>
            </w:rPr>
          </w:pPr>
          <w:r w:rsidRPr="009F73FF">
            <w:rPr>
              <w:rStyle w:val="20"/>
              <w:rFonts w:cs="Times New Roman"/>
              <w:b w:val="0"/>
              <w:bCs/>
              <w:noProof/>
              <w:sz w:val="22"/>
              <w:szCs w:val="22"/>
            </w:rPr>
            <w:t>6.0</w:t>
          </w:r>
          <w:r w:rsidR="0017744C">
            <w:rPr>
              <w:rStyle w:val="20"/>
              <w:rFonts w:cs="Times New Roman" w:hint="eastAsia"/>
              <w:b w:val="0"/>
              <w:bCs/>
              <w:noProof/>
              <w:sz w:val="22"/>
              <w:szCs w:val="22"/>
            </w:rPr>
            <w:t xml:space="preserve"> </w:t>
          </w:r>
          <w:r w:rsidRPr="009F73FF">
            <w:rPr>
              <w:rStyle w:val="20"/>
              <w:rFonts w:cs="Times New Roman"/>
              <w:b w:val="0"/>
              <w:bCs/>
              <w:noProof/>
              <w:sz w:val="22"/>
              <w:szCs w:val="22"/>
            </w:rPr>
            <w:t>Reference…………………………………………………………</w:t>
          </w:r>
          <w:r w:rsidR="0017744C">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………………15</w:t>
          </w:r>
        </w:p>
        <w:p w14:paraId="1F54F277" w14:textId="77777777" w:rsidR="00E36784" w:rsidRPr="009F73FF" w:rsidRDefault="00E36784" w:rsidP="009F73FF">
          <w:pPr>
            <w:spacing w:line="360" w:lineRule="auto"/>
            <w:rPr>
              <w:rFonts w:ascii="Times New Roman" w:hAnsi="Times New Roman" w:cs="Times New Roman"/>
              <w:bCs/>
              <w:noProof/>
              <w:sz w:val="22"/>
              <w:szCs w:val="22"/>
            </w:rPr>
          </w:pPr>
        </w:p>
        <w:p w14:paraId="46BF6F5C" w14:textId="4F697ABA" w:rsidR="00E36784" w:rsidRPr="009F73FF" w:rsidRDefault="00E36784" w:rsidP="009F73FF">
          <w:pPr>
            <w:spacing w:line="360" w:lineRule="auto"/>
            <w:rPr>
              <w:rFonts w:ascii="Times New Roman" w:hAnsi="Times New Roman" w:cs="Times New Roman"/>
              <w:sz w:val="22"/>
              <w:szCs w:val="22"/>
            </w:rPr>
          </w:pPr>
          <w:r w:rsidRPr="009F73FF">
            <w:rPr>
              <w:rFonts w:ascii="Times New Roman" w:hAnsi="Times New Roman" w:cs="Times New Roman"/>
              <w:b/>
              <w:bCs/>
              <w:sz w:val="22"/>
              <w:szCs w:val="22"/>
              <w:lang w:val="zh-CN"/>
            </w:rPr>
            <w:fldChar w:fldCharType="end"/>
          </w:r>
        </w:p>
      </w:sdtContent>
    </w:sdt>
    <w:p w14:paraId="219C1CAB" w14:textId="77777777" w:rsidR="00E36784" w:rsidRDefault="00E36784" w:rsidP="00316E59">
      <w:pPr>
        <w:pStyle w:val="1"/>
        <w:spacing w:line="360" w:lineRule="auto"/>
        <w:rPr>
          <w:rFonts w:cs="Times New Roman"/>
          <w:bCs/>
          <w:color w:val="auto"/>
          <w:szCs w:val="28"/>
        </w:rPr>
      </w:pPr>
    </w:p>
    <w:p w14:paraId="44DA844F" w14:textId="4B2191F6" w:rsidR="00F36790" w:rsidRPr="0017744C" w:rsidRDefault="00E36784" w:rsidP="0017744C">
      <w:pPr>
        <w:widowControl/>
        <w:jc w:val="left"/>
        <w:rPr>
          <w:rFonts w:ascii="Times New Roman" w:eastAsiaTheme="majorEastAsia" w:hAnsi="Times New Roman" w:cs="Times New Roman"/>
          <w:b/>
          <w:bCs/>
          <w:sz w:val="28"/>
          <w:szCs w:val="28"/>
        </w:rPr>
      </w:pPr>
      <w:r>
        <w:rPr>
          <w:rFonts w:cs="Times New Roman"/>
          <w:bCs/>
          <w:szCs w:val="28"/>
        </w:rPr>
        <w:br w:type="page"/>
      </w:r>
      <w:bookmarkStart w:id="1" w:name="_Toc199928665"/>
      <w:r w:rsidR="00F36790" w:rsidRPr="0017744C">
        <w:rPr>
          <w:rFonts w:ascii="Times New Roman" w:hAnsi="Times New Roman" w:cs="Times New Roman"/>
          <w:b/>
          <w:bCs/>
          <w:sz w:val="28"/>
          <w:szCs w:val="28"/>
        </w:rPr>
        <w:lastRenderedPageBreak/>
        <w:t>1.0 Introduction</w:t>
      </w:r>
      <w:bookmarkEnd w:id="1"/>
    </w:p>
    <w:p w14:paraId="0E12A9F0" w14:textId="77777777" w:rsidR="00F36790" w:rsidRPr="00F36790" w:rsidRDefault="00F36790" w:rsidP="00316E59">
      <w:p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As Charles Darwin once said, “It is not the strongest of the species that survive, nor the most intelligent, but the one most responsive to change.” We are all living in an ever-changing world. No matter how much we wish to hold on to the familiar and comfortable environment around us, life always pushes us on to new and exciting journeys. Sometimes, we may find it hard to respond to the sudden change of environment around us, and we wish to find a stable, responsive tools to help us adapt. </w:t>
      </w:r>
    </w:p>
    <w:p w14:paraId="7D0E0A7D" w14:textId="77777777" w:rsidR="00F36790" w:rsidRPr="00F36790" w:rsidRDefault="00F36790" w:rsidP="00316E59">
      <w:pPr>
        <w:spacing w:line="360" w:lineRule="auto"/>
        <w:rPr>
          <w:rFonts w:ascii="Times New Roman" w:hAnsi="Times New Roman" w:cs="Times New Roman"/>
          <w:sz w:val="24"/>
          <w:szCs w:val="24"/>
        </w:rPr>
      </w:pPr>
    </w:p>
    <w:p w14:paraId="1EB5675B" w14:textId="77777777" w:rsidR="00F36790" w:rsidRPr="00F36790" w:rsidRDefault="00F36790" w:rsidP="00316E59">
      <w:p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One such tool is the sentiment-aware chatbot. When embedded in a campus context, such a chatbot could not only provide timely information about the campus with high accuracy, but also provide suitable emotional support for users. This combination of sentimental analysis and campus context chatbot deservers deeper exploration. Therefore, this review investigates the landscape of campus chatbots and the sentiment analysis technology. To to guide our systematic review, we constructed the following research questions: </w:t>
      </w:r>
    </w:p>
    <w:p w14:paraId="304AD0F9" w14:textId="77777777" w:rsidR="00F36790" w:rsidRPr="00F36790" w:rsidRDefault="00F36790" w:rsidP="00316E59">
      <w:pPr>
        <w:pStyle w:val="a9"/>
        <w:numPr>
          <w:ilvl w:val="0"/>
          <w:numId w:val="1"/>
        </w:numPr>
        <w:spacing w:line="360" w:lineRule="auto"/>
        <w:rPr>
          <w:rFonts w:ascii="Times New Roman" w:hAnsi="Times New Roman" w:cs="Times New Roman"/>
          <w:sz w:val="24"/>
          <w:szCs w:val="24"/>
        </w:rPr>
      </w:pPr>
      <w:r w:rsidRPr="00F36790">
        <w:rPr>
          <w:rFonts w:ascii="Times New Roman" w:hAnsi="Times New Roman" w:cs="Times New Roman"/>
          <w:sz w:val="24"/>
          <w:szCs w:val="24"/>
        </w:rPr>
        <w:t>RQ1: What is the current state of chatbots in the current campus context?</w:t>
      </w:r>
    </w:p>
    <w:p w14:paraId="413F9BCD" w14:textId="77777777" w:rsidR="00F36790" w:rsidRPr="00F36790" w:rsidRDefault="00F36790" w:rsidP="00316E59">
      <w:pPr>
        <w:pStyle w:val="a9"/>
        <w:numPr>
          <w:ilvl w:val="0"/>
          <w:numId w:val="1"/>
        </w:numPr>
        <w:spacing w:line="360" w:lineRule="auto"/>
        <w:rPr>
          <w:rFonts w:ascii="Times New Roman" w:hAnsi="Times New Roman" w:cs="Times New Roman"/>
          <w:sz w:val="24"/>
          <w:szCs w:val="24"/>
        </w:rPr>
      </w:pPr>
      <w:r w:rsidRPr="00F36790">
        <w:rPr>
          <w:rFonts w:ascii="Times New Roman" w:hAnsi="Times New Roman" w:cs="Times New Roman"/>
          <w:sz w:val="24"/>
          <w:szCs w:val="24"/>
        </w:rPr>
        <w:t>RQ2: What are the current technical approaches to sentimental analysis?</w:t>
      </w:r>
    </w:p>
    <w:p w14:paraId="5782D722" w14:textId="2D26AAE9" w:rsidR="00EE6AA9" w:rsidRPr="0036341A" w:rsidRDefault="00F36790" w:rsidP="0036341A">
      <w:pPr>
        <w:pStyle w:val="a9"/>
        <w:numPr>
          <w:ilvl w:val="0"/>
          <w:numId w:val="1"/>
        </w:num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RQ3: </w:t>
      </w:r>
      <w:commentRangeStart w:id="2"/>
      <w:r w:rsidRPr="00F36790">
        <w:rPr>
          <w:rFonts w:ascii="Times New Roman" w:hAnsi="Times New Roman" w:cs="Times New Roman"/>
          <w:sz w:val="24"/>
          <w:szCs w:val="24"/>
        </w:rPr>
        <w:t>What</w:t>
      </w:r>
      <w:commentRangeEnd w:id="2"/>
      <w:r w:rsidR="00EE6AA9">
        <w:rPr>
          <w:rStyle w:val="af4"/>
          <w:rFonts w:ascii="Times New Roman" w:hAnsi="Times New Roman"/>
          <w14:ligatures w14:val="none"/>
        </w:rPr>
        <w:commentReference w:id="2"/>
      </w:r>
      <w:r w:rsidRPr="00F36790">
        <w:rPr>
          <w:rFonts w:ascii="Times New Roman" w:hAnsi="Times New Roman" w:cs="Times New Roman"/>
          <w:sz w:val="24"/>
          <w:szCs w:val="24"/>
        </w:rPr>
        <w:t xml:space="preserve"> </w:t>
      </w:r>
      <w:r w:rsidR="00EE6AA9">
        <w:rPr>
          <w:rFonts w:ascii="Times New Roman" w:hAnsi="Times New Roman" w:cs="Times New Roman"/>
          <w:sz w:val="24"/>
          <w:szCs w:val="24"/>
        </w:rPr>
        <w:t>ar</w:t>
      </w:r>
      <w:r w:rsidR="00EE6AA9">
        <w:rPr>
          <w:rFonts w:ascii="Times New Roman" w:hAnsi="Times New Roman" w:cs="Times New Roman" w:hint="eastAsia"/>
          <w:sz w:val="24"/>
          <w:szCs w:val="24"/>
        </w:rPr>
        <w:t>e the impacts of sentimental analysis chatbot on users</w:t>
      </w:r>
      <w:r w:rsidR="00EE6AA9">
        <w:rPr>
          <w:rFonts w:ascii="Times New Roman" w:hAnsi="Times New Roman" w:cs="Times New Roman"/>
          <w:sz w:val="24"/>
          <w:szCs w:val="24"/>
        </w:rPr>
        <w:t>’</w:t>
      </w:r>
      <w:r w:rsidR="00EE6AA9">
        <w:rPr>
          <w:rFonts w:ascii="Times New Roman" w:hAnsi="Times New Roman" w:cs="Times New Roman" w:hint="eastAsia"/>
          <w:sz w:val="24"/>
          <w:szCs w:val="24"/>
        </w:rPr>
        <w:t xml:space="preserve"> experience</w:t>
      </w:r>
    </w:p>
    <w:p w14:paraId="4629950C" w14:textId="77777777" w:rsidR="00F36790" w:rsidRPr="00F36790" w:rsidRDefault="00F36790" w:rsidP="00316E59">
      <w:pPr>
        <w:spacing w:line="360" w:lineRule="auto"/>
        <w:rPr>
          <w:rFonts w:ascii="Times New Roman" w:hAnsi="Times New Roman" w:cs="Times New Roman"/>
          <w:sz w:val="24"/>
          <w:szCs w:val="24"/>
        </w:rPr>
      </w:pPr>
    </w:p>
    <w:p w14:paraId="261D15D0" w14:textId="23021DEE" w:rsidR="00F36790" w:rsidRDefault="00F36790" w:rsidP="00316E59">
      <w:pPr>
        <w:spacing w:line="360" w:lineRule="auto"/>
        <w:rPr>
          <w:rFonts w:ascii="Times New Roman" w:hAnsi="Times New Roman" w:cs="Times New Roman"/>
          <w:sz w:val="24"/>
          <w:szCs w:val="24"/>
        </w:rPr>
      </w:pPr>
      <w:r w:rsidRPr="00F36790">
        <w:rPr>
          <w:rFonts w:ascii="Times New Roman" w:hAnsi="Times New Roman" w:cs="Times New Roman"/>
          <w:sz w:val="24"/>
          <w:szCs w:val="24"/>
        </w:rPr>
        <w:t>To attain a focused and manageable scope for this literature review, we set the inclusion criteria of studies. Studies were considered for inclusion if they were peer-reviewed journal articles or full conference papers published between 201</w:t>
      </w:r>
      <w:r w:rsidR="00107B8F">
        <w:rPr>
          <w:rFonts w:ascii="Times New Roman" w:hAnsi="Times New Roman" w:cs="Times New Roman" w:hint="eastAsia"/>
          <w:sz w:val="24"/>
          <w:szCs w:val="24"/>
        </w:rPr>
        <w:t>4</w:t>
      </w:r>
      <w:r w:rsidRPr="00F36790">
        <w:rPr>
          <w:rFonts w:ascii="Times New Roman" w:hAnsi="Times New Roman" w:cs="Times New Roman"/>
          <w:sz w:val="24"/>
          <w:szCs w:val="24"/>
        </w:rPr>
        <w:t xml:space="preserve"> and 2024, written in any language (with priority given to English), and directly focused on chatbot or conversational-agent technologies and/or sentiment-analysis techniques. We excluded abstracts, posters, dissertations, theses, commentaries, editorials, letters to the editor, and review articles, as well as studies that only presented theoretical frameworks. Papers focusing on applications outside the scope of conversational agents or sentiment analysis—such as purely predictive analytics in finance, healthcare, or other non-conversational domains—were also excluded.</w:t>
      </w:r>
    </w:p>
    <w:p w14:paraId="4C2653BA" w14:textId="77777777" w:rsidR="00F36790" w:rsidRPr="00F36790" w:rsidRDefault="00F36790" w:rsidP="00316E59">
      <w:pPr>
        <w:spacing w:line="360" w:lineRule="auto"/>
        <w:rPr>
          <w:rFonts w:ascii="Times New Roman" w:hAnsi="Times New Roman" w:cs="Times New Roman"/>
          <w:b/>
          <w:bCs/>
          <w:sz w:val="24"/>
          <w:szCs w:val="24"/>
        </w:rPr>
      </w:pPr>
    </w:p>
    <w:p w14:paraId="1ACEB946" w14:textId="0478B74F" w:rsidR="009D5978" w:rsidRPr="002B347E" w:rsidRDefault="0008279E" w:rsidP="00316E59">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2</w:t>
      </w:r>
      <w:r w:rsidR="007E713D" w:rsidRPr="002B347E">
        <w:rPr>
          <w:rFonts w:ascii="Times New Roman" w:hAnsi="Times New Roman" w:cs="Times New Roman"/>
          <w:b/>
          <w:bCs/>
          <w:sz w:val="28"/>
          <w:szCs w:val="28"/>
        </w:rPr>
        <w:t xml:space="preserve">.0 </w:t>
      </w:r>
      <w:r w:rsidR="00C87E2F" w:rsidRPr="002B347E">
        <w:rPr>
          <w:rFonts w:ascii="Times New Roman" w:hAnsi="Times New Roman" w:cs="Times New Roman"/>
          <w:b/>
          <w:bCs/>
          <w:sz w:val="28"/>
          <w:szCs w:val="28"/>
        </w:rPr>
        <w:t>Landscape of Campus Chatbots</w:t>
      </w:r>
    </w:p>
    <w:p w14:paraId="3B77D0B0" w14:textId="0B679A7E" w:rsidR="00C87E2F" w:rsidRDefault="001013FD"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In order to gain an in - depth understanding of the current state of chatbots in universities, we have been conducting a comprehensive analysis of academic literature. Particular emphasis has been placed on research findings that are dedicated to chatbots in the university context.</w:t>
      </w:r>
      <w:r w:rsidR="00BF6D1A" w:rsidRPr="002B347E">
        <w:rPr>
          <w:rFonts w:ascii="Times New Roman" w:hAnsi="Times New Roman" w:cs="Times New Roman"/>
          <w:sz w:val="24"/>
          <w:szCs w:val="24"/>
        </w:rPr>
        <w:t xml:space="preserve"> </w:t>
      </w:r>
      <w:r w:rsidRPr="002B347E">
        <w:rPr>
          <w:rFonts w:ascii="Times New Roman" w:hAnsi="Times New Roman" w:cs="Times New Roman"/>
          <w:sz w:val="24"/>
          <w:szCs w:val="24"/>
        </w:rPr>
        <w:t xml:space="preserve">Research indicates that chatbots have the potential to revolutionize campus technology, which frequently lags behind the times. </w:t>
      </w:r>
      <w:r w:rsidR="0008279E" w:rsidRPr="0008279E">
        <w:rPr>
          <w:rFonts w:ascii="Times New Roman" w:hAnsi="Times New Roman" w:cs="Times New Roman"/>
          <w:sz w:val="24"/>
          <w:szCs w:val="24"/>
        </w:rPr>
        <w:t>Additionally, they can confer multiple advantages to the overall academic ecosystem, benefiting both students and faculty members alike</w:t>
      </w:r>
      <w:r w:rsidR="0008279E" w:rsidRPr="00B355D1">
        <w:rPr>
          <w:rFonts w:ascii="Times New Roman" w:hAnsi="Times New Roman" w:cs="Times New Roman"/>
          <w:color w:val="EE0000"/>
          <w:sz w:val="24"/>
          <w:szCs w:val="24"/>
        </w:rPr>
        <w:t xml:space="preserve"> (Dibitonto, </w:t>
      </w:r>
      <w:proofErr w:type="spellStart"/>
      <w:r w:rsidR="0008279E" w:rsidRPr="00B355D1">
        <w:rPr>
          <w:rFonts w:ascii="Times New Roman" w:hAnsi="Times New Roman" w:cs="Times New Roman"/>
          <w:color w:val="EE0000"/>
          <w:sz w:val="24"/>
          <w:szCs w:val="24"/>
        </w:rPr>
        <w:t>Leszczynska</w:t>
      </w:r>
      <w:proofErr w:type="spellEnd"/>
      <w:r w:rsidR="0008279E" w:rsidRPr="00B355D1">
        <w:rPr>
          <w:rFonts w:ascii="Times New Roman" w:hAnsi="Times New Roman" w:cs="Times New Roman"/>
          <w:color w:val="EE0000"/>
          <w:sz w:val="24"/>
          <w:szCs w:val="24"/>
        </w:rPr>
        <w:t xml:space="preserve">, </w:t>
      </w:r>
      <w:proofErr w:type="spellStart"/>
      <w:r w:rsidR="0008279E" w:rsidRPr="00B355D1">
        <w:rPr>
          <w:rFonts w:ascii="Times New Roman" w:hAnsi="Times New Roman" w:cs="Times New Roman"/>
          <w:color w:val="EE0000"/>
          <w:sz w:val="24"/>
          <w:szCs w:val="24"/>
        </w:rPr>
        <w:t>Tazzi</w:t>
      </w:r>
      <w:proofErr w:type="spellEnd"/>
      <w:r w:rsidR="0008279E" w:rsidRPr="00B355D1">
        <w:rPr>
          <w:rFonts w:ascii="Times New Roman" w:hAnsi="Times New Roman" w:cs="Times New Roman"/>
          <w:color w:val="EE0000"/>
          <w:sz w:val="24"/>
          <w:szCs w:val="24"/>
        </w:rPr>
        <w:t>, &amp; Medaglia, 2018)</w:t>
      </w:r>
      <w:r w:rsidR="0008279E" w:rsidRPr="0008279E">
        <w:rPr>
          <w:rFonts w:ascii="Times New Roman" w:hAnsi="Times New Roman" w:cs="Times New Roman"/>
          <w:sz w:val="24"/>
          <w:szCs w:val="24"/>
        </w:rPr>
        <w:t>.</w:t>
      </w:r>
    </w:p>
    <w:p w14:paraId="0339D788" w14:textId="77777777" w:rsidR="00BC2154" w:rsidRPr="002B347E" w:rsidRDefault="00BC2154" w:rsidP="00316E59">
      <w:pPr>
        <w:spacing w:line="360" w:lineRule="auto"/>
        <w:rPr>
          <w:rFonts w:ascii="Times New Roman" w:hAnsi="Times New Roman" w:cs="Times New Roman"/>
          <w:sz w:val="24"/>
          <w:szCs w:val="24"/>
        </w:rPr>
      </w:pPr>
    </w:p>
    <w:p w14:paraId="21E3149C" w14:textId="3153F935" w:rsidR="003847FD" w:rsidRDefault="003847FD"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 xml:space="preserve">With the rapid development of artificial intelligence and natural language processing technologies, educational chatbots have evolved into a diverse range of specialized tools in academic settings. Modern educational chatbots can be roughly classified based on their core functions and technical foundations. These categories include teaching </w:t>
      </w:r>
      <w:r w:rsidR="00434E6F" w:rsidRPr="002B347E">
        <w:rPr>
          <w:rFonts w:ascii="Times New Roman" w:hAnsi="Times New Roman" w:cs="Times New Roman"/>
          <w:sz w:val="24"/>
          <w:szCs w:val="24"/>
        </w:rPr>
        <w:t>chat</w:t>
      </w:r>
      <w:r w:rsidRPr="002B347E">
        <w:rPr>
          <w:rFonts w:ascii="Times New Roman" w:hAnsi="Times New Roman" w:cs="Times New Roman"/>
          <w:sz w:val="24"/>
          <w:szCs w:val="24"/>
        </w:rPr>
        <w:t xml:space="preserve">bots for academic assistance, emotional support </w:t>
      </w:r>
      <w:r w:rsidR="00434E6F" w:rsidRPr="002B347E">
        <w:rPr>
          <w:rFonts w:ascii="Times New Roman" w:hAnsi="Times New Roman" w:cs="Times New Roman"/>
          <w:sz w:val="24"/>
          <w:szCs w:val="24"/>
        </w:rPr>
        <w:t>chat</w:t>
      </w:r>
      <w:r w:rsidRPr="002B347E">
        <w:rPr>
          <w:rFonts w:ascii="Times New Roman" w:hAnsi="Times New Roman" w:cs="Times New Roman"/>
          <w:sz w:val="24"/>
          <w:szCs w:val="24"/>
        </w:rPr>
        <w:t>bots for promoting student well-being</w:t>
      </w:r>
      <w:r w:rsidR="006242E9" w:rsidRPr="002B347E">
        <w:rPr>
          <w:rFonts w:ascii="Times New Roman" w:hAnsi="Times New Roman" w:cs="Times New Roman"/>
          <w:sz w:val="24"/>
          <w:szCs w:val="24"/>
        </w:rPr>
        <w:t xml:space="preserve"> </w:t>
      </w:r>
      <w:r w:rsidRPr="002B347E">
        <w:rPr>
          <w:rFonts w:ascii="Times New Roman" w:hAnsi="Times New Roman" w:cs="Times New Roman"/>
          <w:sz w:val="24"/>
          <w:szCs w:val="24"/>
        </w:rPr>
        <w:t xml:space="preserve">and </w:t>
      </w:r>
      <w:r w:rsidR="00BC6BEF" w:rsidRPr="002B347E">
        <w:rPr>
          <w:rFonts w:ascii="Times New Roman" w:hAnsi="Times New Roman" w:cs="Times New Roman"/>
          <w:sz w:val="24"/>
          <w:szCs w:val="24"/>
        </w:rPr>
        <w:t xml:space="preserve">Campus Service Chatbot </w:t>
      </w:r>
      <w:r w:rsidRPr="002B347E">
        <w:rPr>
          <w:rFonts w:ascii="Times New Roman" w:hAnsi="Times New Roman" w:cs="Times New Roman"/>
          <w:sz w:val="24"/>
          <w:szCs w:val="24"/>
        </w:rPr>
        <w:t>for facilitating campus interactions.</w:t>
      </w:r>
    </w:p>
    <w:p w14:paraId="02B1D567" w14:textId="77777777" w:rsidR="00BC2154" w:rsidRPr="002B347E" w:rsidRDefault="00BC2154" w:rsidP="00316E59">
      <w:pPr>
        <w:spacing w:line="360" w:lineRule="auto"/>
        <w:rPr>
          <w:rFonts w:ascii="Times New Roman" w:hAnsi="Times New Roman" w:cs="Times New Roman"/>
          <w:sz w:val="24"/>
          <w:szCs w:val="24"/>
        </w:rPr>
      </w:pPr>
    </w:p>
    <w:p w14:paraId="489F7FEF" w14:textId="1A79C0BF" w:rsidR="007E713D" w:rsidRPr="005C2345" w:rsidRDefault="0008279E" w:rsidP="005C2345">
      <w:pPr>
        <w:pStyle w:val="2"/>
        <w:rPr>
          <w:rStyle w:val="20"/>
          <w:b/>
        </w:rPr>
      </w:pPr>
      <w:bookmarkStart w:id="3" w:name="_Toc199928666"/>
      <w:r w:rsidRPr="005C2345">
        <w:rPr>
          <w:rFonts w:hint="eastAsia"/>
        </w:rPr>
        <w:t>2</w:t>
      </w:r>
      <w:r w:rsidR="007E713D" w:rsidRPr="005C2345">
        <w:t>.1</w:t>
      </w:r>
      <w:r w:rsidR="007E713D" w:rsidRPr="005C2345">
        <w:rPr>
          <w:rStyle w:val="20"/>
          <w:b/>
        </w:rPr>
        <w:t xml:space="preserve"> Academic Assistance Chatbot</w:t>
      </w:r>
      <w:bookmarkEnd w:id="3"/>
    </w:p>
    <w:p w14:paraId="6C2EF401" w14:textId="54658F14" w:rsidR="007E713D" w:rsidRDefault="0037261D" w:rsidP="00316E59">
      <w:pPr>
        <w:spacing w:line="360" w:lineRule="auto"/>
        <w:rPr>
          <w:rFonts w:ascii="Times New Roman" w:hAnsi="Times New Roman" w:cs="Times New Roman"/>
          <w:sz w:val="24"/>
          <w:szCs w:val="24"/>
        </w:rPr>
      </w:pPr>
      <w:r w:rsidRPr="0037261D">
        <w:rPr>
          <w:rFonts w:ascii="Times New Roman" w:hAnsi="Times New Roman" w:cs="Times New Roman"/>
          <w:sz w:val="24"/>
          <w:szCs w:val="24"/>
        </w:rPr>
        <w:t xml:space="preserve">The traditional teaching approach based on master classes or techniques, which places students in a passive position, has been proven to be an inefficient method in the learning process. The application of technology in universities helps to stimulate active learning, increase students' interest, and make them the main participants in their own education. For this reason, the application of </w:t>
      </w:r>
      <w:r>
        <w:rPr>
          <w:rFonts w:ascii="Times New Roman" w:hAnsi="Times New Roman" w:cs="Times New Roman" w:hint="eastAsia"/>
          <w:sz w:val="24"/>
          <w:szCs w:val="24"/>
        </w:rPr>
        <w:t>chatbot</w:t>
      </w:r>
      <w:r w:rsidRPr="0037261D">
        <w:rPr>
          <w:rFonts w:ascii="Times New Roman" w:hAnsi="Times New Roman" w:cs="Times New Roman"/>
          <w:sz w:val="24"/>
          <w:szCs w:val="24"/>
        </w:rPr>
        <w:t xml:space="preserve"> has been brought into consideration.</w:t>
      </w:r>
      <w:r w:rsidR="0008279E" w:rsidRPr="0008279E">
        <w:t xml:space="preserve"> </w:t>
      </w:r>
      <w:r w:rsidR="0008279E" w:rsidRPr="0008279E">
        <w:rPr>
          <w:rFonts w:ascii="Times New Roman" w:hAnsi="Times New Roman" w:cs="Times New Roman"/>
          <w:sz w:val="24"/>
          <w:szCs w:val="24"/>
        </w:rPr>
        <w:t xml:space="preserve">These techniques simulate the human thought process by leveraging structures that encapsulate the knowledge and experience of human experts </w:t>
      </w:r>
      <w:r w:rsidR="0008279E" w:rsidRPr="00B355D1">
        <w:rPr>
          <w:rFonts w:ascii="Times New Roman" w:hAnsi="Times New Roman" w:cs="Times New Roman"/>
          <w:color w:val="EE0000"/>
          <w:sz w:val="24"/>
          <w:szCs w:val="24"/>
        </w:rPr>
        <w:t>(Villegas-Ch, Arias-Navarrete, &amp; Palacios-Pacheco, 2020)</w:t>
      </w:r>
      <w:r w:rsidR="0008279E" w:rsidRPr="0008279E">
        <w:rPr>
          <w:rFonts w:ascii="Times New Roman" w:hAnsi="Times New Roman" w:cs="Times New Roman"/>
          <w:sz w:val="24"/>
          <w:szCs w:val="24"/>
        </w:rPr>
        <w:t>.</w:t>
      </w:r>
      <w:r w:rsidR="00A83A89" w:rsidRPr="002B347E">
        <w:rPr>
          <w:rFonts w:ascii="Times New Roman" w:hAnsi="Times New Roman" w:cs="Times New Roman"/>
          <w:sz w:val="24"/>
          <w:szCs w:val="24"/>
        </w:rPr>
        <w:t xml:space="preserve"> One example of academic assistance chatbot is EDUBOT.EDUBOT is an educational chatbot developed by Sathyabama Institute of Science and Technology in India, aiming to address the issue of the lack of teacher guidance during the online learning of primary and secondary school students </w:t>
      </w:r>
      <w:r w:rsidR="00A83A89" w:rsidRPr="002B347E">
        <w:rPr>
          <w:rFonts w:ascii="Times New Roman" w:hAnsi="Times New Roman" w:cs="Times New Roman"/>
          <w:sz w:val="24"/>
          <w:szCs w:val="24"/>
        </w:rPr>
        <w:lastRenderedPageBreak/>
        <w:t xml:space="preserve">during the COVID-19 pandemic. The system is built on the Google </w:t>
      </w:r>
      <w:proofErr w:type="spellStart"/>
      <w:r w:rsidR="00A83A89" w:rsidRPr="002B347E">
        <w:rPr>
          <w:rFonts w:ascii="Times New Roman" w:hAnsi="Times New Roman" w:cs="Times New Roman"/>
          <w:sz w:val="24"/>
          <w:szCs w:val="24"/>
        </w:rPr>
        <w:t>Dialogflow</w:t>
      </w:r>
      <w:proofErr w:type="spellEnd"/>
      <w:r w:rsidR="00A83A89" w:rsidRPr="002B347E">
        <w:rPr>
          <w:rFonts w:ascii="Times New Roman" w:hAnsi="Times New Roman" w:cs="Times New Roman"/>
          <w:sz w:val="24"/>
          <w:szCs w:val="24"/>
        </w:rPr>
        <w:t xml:space="preserve"> platform for semantic understanding,</w:t>
      </w:r>
      <w:r w:rsidR="00012087">
        <w:rPr>
          <w:rFonts w:ascii="Times New Roman" w:hAnsi="Times New Roman" w:cs="Times New Roman" w:hint="eastAsia"/>
          <w:sz w:val="24"/>
          <w:szCs w:val="24"/>
        </w:rPr>
        <w:t xml:space="preserve"> </w:t>
      </w:r>
      <w:r w:rsidR="00A83A89" w:rsidRPr="002B347E">
        <w:rPr>
          <w:rFonts w:ascii="Times New Roman" w:hAnsi="Times New Roman" w:cs="Times New Roman"/>
          <w:sz w:val="24"/>
          <w:szCs w:val="24"/>
        </w:rPr>
        <w:t xml:space="preserve">combined with RNN models for language processing, and deployed on the web via the Flask framework, supporting integration with mainstream social platforms such as Telegram and Messenger. EDUBOT offers question-and-answer services, a math calculator, demonstration videos, and the ability to save history records. It is designed to be simple and user-friendly, targeting students from grades 1 to 5, and provides 24-hour self-service answers </w:t>
      </w:r>
      <w:r w:rsidR="00A83A89" w:rsidRPr="00B355D1">
        <w:rPr>
          <w:rFonts w:ascii="Times New Roman" w:hAnsi="Times New Roman" w:cs="Times New Roman"/>
          <w:color w:val="EE0000"/>
          <w:sz w:val="24"/>
          <w:szCs w:val="24"/>
        </w:rPr>
        <w:t>(Sophia &amp; Jacob, 2021)</w:t>
      </w:r>
      <w:r w:rsidR="00A83A89" w:rsidRPr="002B347E">
        <w:rPr>
          <w:rFonts w:ascii="Times New Roman" w:hAnsi="Times New Roman" w:cs="Times New Roman"/>
          <w:sz w:val="24"/>
          <w:szCs w:val="24"/>
        </w:rPr>
        <w:t>.</w:t>
      </w:r>
    </w:p>
    <w:p w14:paraId="74A8161D" w14:textId="77777777" w:rsidR="00BC2154" w:rsidRPr="002B347E" w:rsidRDefault="00BC2154" w:rsidP="00316E59">
      <w:pPr>
        <w:spacing w:line="360" w:lineRule="auto"/>
        <w:rPr>
          <w:rFonts w:ascii="Times New Roman" w:hAnsi="Times New Roman" w:cs="Times New Roman"/>
          <w:sz w:val="24"/>
          <w:szCs w:val="24"/>
        </w:rPr>
      </w:pPr>
    </w:p>
    <w:p w14:paraId="15E31F46" w14:textId="0C718363" w:rsidR="00A83A89" w:rsidRPr="00BC2154" w:rsidRDefault="0008279E" w:rsidP="005C2345">
      <w:pPr>
        <w:pStyle w:val="2"/>
      </w:pPr>
      <w:bookmarkStart w:id="4" w:name="_Toc199928667"/>
      <w:r w:rsidRPr="00BC2154">
        <w:rPr>
          <w:rFonts w:hint="eastAsia"/>
        </w:rPr>
        <w:t>2</w:t>
      </w:r>
      <w:r w:rsidR="00A83A89" w:rsidRPr="00BC2154">
        <w:t xml:space="preserve">.2 Emotional Support </w:t>
      </w:r>
      <w:r w:rsidR="00586617" w:rsidRPr="00BC2154">
        <w:t>chat</w:t>
      </w:r>
      <w:r w:rsidR="00A83A89" w:rsidRPr="00BC2154">
        <w:t>bots</w:t>
      </w:r>
      <w:bookmarkEnd w:id="4"/>
    </w:p>
    <w:p w14:paraId="715421EB" w14:textId="09C374A5" w:rsidR="00006BA2" w:rsidRDefault="00006BA2"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 xml:space="preserve">In Japan, the number of college students struggling with changes in the communicative environment due to the COVID-19 pandemic has been increasing. However, despite the availability of on-campus counseling services, many students hesitate to use them. This reluctance is primarily attributed to psychological barriers associated with seeking help </w:t>
      </w:r>
      <w:r w:rsidRPr="00B355D1">
        <w:rPr>
          <w:rFonts w:ascii="Times New Roman" w:hAnsi="Times New Roman" w:cs="Times New Roman"/>
          <w:color w:val="EE0000"/>
          <w:sz w:val="24"/>
          <w:szCs w:val="24"/>
        </w:rPr>
        <w:t>(Yasuda et al., 2021)</w:t>
      </w:r>
      <w:r w:rsidRPr="002B347E">
        <w:rPr>
          <w:rFonts w:ascii="Times New Roman" w:hAnsi="Times New Roman" w:cs="Times New Roman"/>
          <w:sz w:val="24"/>
          <w:szCs w:val="24"/>
        </w:rPr>
        <w:t xml:space="preserve">. This highlights the essential role that emotional support chatbots can play on campus, providing a low-barrier means for students to cope with mental health challenges. </w:t>
      </w:r>
      <w:r w:rsidRPr="00B355D1">
        <w:rPr>
          <w:rFonts w:ascii="Times New Roman" w:hAnsi="Times New Roman" w:cs="Times New Roman"/>
          <w:color w:val="EE0000"/>
          <w:sz w:val="24"/>
          <w:szCs w:val="24"/>
        </w:rPr>
        <w:t>Yin, Chen, Zhou, and Yu (2019)</w:t>
      </w:r>
      <w:r w:rsidRPr="002B347E">
        <w:rPr>
          <w:rFonts w:ascii="Times New Roman" w:hAnsi="Times New Roman" w:cs="Times New Roman"/>
          <w:sz w:val="24"/>
          <w:szCs w:val="24"/>
        </w:rPr>
        <w:t xml:space="preserve"> proposed </w:t>
      </w:r>
      <w:proofErr w:type="spellStart"/>
      <w:r w:rsidRPr="002B347E">
        <w:rPr>
          <w:rFonts w:ascii="Times New Roman" w:hAnsi="Times New Roman" w:cs="Times New Roman"/>
          <w:sz w:val="24"/>
          <w:szCs w:val="24"/>
        </w:rPr>
        <w:t>Evebot</w:t>
      </w:r>
      <w:proofErr w:type="spellEnd"/>
      <w:r w:rsidRPr="002B347E">
        <w:rPr>
          <w:rFonts w:ascii="Times New Roman" w:hAnsi="Times New Roman" w:cs="Times New Roman"/>
          <w:sz w:val="24"/>
          <w:szCs w:val="24"/>
        </w:rPr>
        <w:t>, an innovative sequence-to-sequence (Seq2Seq) based generative conversational system designed for detecting negative emotions and preventing depression through positively framed responses. The system integrates several deep learning components, including a Bi-LSTM model for identifying negative user emotions, a psychological counseling corpus, an anti-language Seq2Seq network, and a maximum mutual information (MMI) model to enhance dialogue relevance.</w:t>
      </w:r>
    </w:p>
    <w:p w14:paraId="1AB54554" w14:textId="77777777" w:rsidR="00BC2154" w:rsidRPr="002B347E" w:rsidRDefault="00BC2154" w:rsidP="00316E59">
      <w:pPr>
        <w:spacing w:line="360" w:lineRule="auto"/>
        <w:rPr>
          <w:rFonts w:ascii="Times New Roman" w:hAnsi="Times New Roman" w:cs="Times New Roman"/>
          <w:sz w:val="24"/>
          <w:szCs w:val="24"/>
        </w:rPr>
      </w:pPr>
    </w:p>
    <w:p w14:paraId="3989E1B2" w14:textId="43A6321A" w:rsidR="00BF6D1A" w:rsidRDefault="00006BA2"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 xml:space="preserve">Given that adolescents often avoid expressing negative emotions in face-to-face settings, traditional methods of emotional support may be ineffective. Therefore, </w:t>
      </w:r>
      <w:proofErr w:type="spellStart"/>
      <w:r w:rsidRPr="002B347E">
        <w:rPr>
          <w:rFonts w:ascii="Times New Roman" w:hAnsi="Times New Roman" w:cs="Times New Roman"/>
          <w:sz w:val="24"/>
          <w:szCs w:val="24"/>
        </w:rPr>
        <w:t>Evebot</w:t>
      </w:r>
      <w:proofErr w:type="spellEnd"/>
      <w:r w:rsidRPr="002B347E">
        <w:rPr>
          <w:rFonts w:ascii="Times New Roman" w:hAnsi="Times New Roman" w:cs="Times New Roman"/>
          <w:sz w:val="24"/>
          <w:szCs w:val="24"/>
        </w:rPr>
        <w:t xml:space="preserve"> leverages virtual platforms to identify early signs of depression or anxiety, manage emotional states, and prevent the escalation of mental health issues. In a one-month field study conducted on a campus platform, the system demonstrated superior effectiveness in improving users' emotional well-being compared to public chatbot </w:t>
      </w:r>
      <w:r w:rsidRPr="002B347E">
        <w:rPr>
          <w:rFonts w:ascii="Times New Roman" w:hAnsi="Times New Roman" w:cs="Times New Roman"/>
          <w:sz w:val="24"/>
          <w:szCs w:val="24"/>
        </w:rPr>
        <w:lastRenderedPageBreak/>
        <w:t>baselines.</w:t>
      </w:r>
    </w:p>
    <w:p w14:paraId="7C7F484D" w14:textId="77777777" w:rsidR="00BC2154" w:rsidRPr="002B347E" w:rsidRDefault="00BC2154" w:rsidP="00316E59">
      <w:pPr>
        <w:spacing w:line="360" w:lineRule="auto"/>
        <w:rPr>
          <w:rFonts w:ascii="Times New Roman" w:hAnsi="Times New Roman" w:cs="Times New Roman"/>
          <w:sz w:val="24"/>
          <w:szCs w:val="24"/>
        </w:rPr>
      </w:pPr>
    </w:p>
    <w:p w14:paraId="193E3BAD" w14:textId="5851777C" w:rsidR="00BF6D1A" w:rsidRPr="00BC2154" w:rsidRDefault="0008279E" w:rsidP="00E36784">
      <w:pPr>
        <w:pStyle w:val="2"/>
      </w:pPr>
      <w:bookmarkStart w:id="5" w:name="_Toc199928668"/>
      <w:r w:rsidRPr="00BC2154">
        <w:rPr>
          <w:rFonts w:hint="eastAsia"/>
        </w:rPr>
        <w:t>2</w:t>
      </w:r>
      <w:r w:rsidR="00434E6F" w:rsidRPr="00BC2154">
        <w:t xml:space="preserve">.3 </w:t>
      </w:r>
      <w:r w:rsidR="00BC6BEF" w:rsidRPr="00BC2154">
        <w:t>Campus Service</w:t>
      </w:r>
      <w:r w:rsidR="00434E6F" w:rsidRPr="00BC2154">
        <w:t xml:space="preserve"> Chatbots</w:t>
      </w:r>
      <w:bookmarkEnd w:id="5"/>
    </w:p>
    <w:p w14:paraId="0968A4E3" w14:textId="22DDF317" w:rsidR="00BC2154" w:rsidRDefault="00434E6F"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Colleges invest a great deal of time and resources in optimizing their websites to more effectively convey the key information about the institution and campus resources.</w:t>
      </w:r>
      <w:r w:rsidR="00621180" w:rsidRPr="00621180">
        <w:t xml:space="preserve"> </w:t>
      </w:r>
      <w:r w:rsidR="00621180" w:rsidRPr="00621180">
        <w:rPr>
          <w:rFonts w:ascii="Times New Roman" w:hAnsi="Times New Roman" w:cs="Times New Roman"/>
          <w:sz w:val="24"/>
          <w:szCs w:val="24"/>
        </w:rPr>
        <w:t>The institution's website functions as its "virtual image," projecting the specific face it wishes to present to the online community, including prospective and current students, faculty and staff, parents, and general users</w:t>
      </w:r>
      <w:r w:rsidRPr="002B347E">
        <w:rPr>
          <w:rFonts w:ascii="Times New Roman" w:hAnsi="Times New Roman" w:cs="Times New Roman"/>
          <w:sz w:val="24"/>
          <w:szCs w:val="24"/>
        </w:rPr>
        <w:t>.</w:t>
      </w:r>
      <w:r w:rsidR="002F0B8D" w:rsidRPr="002B347E">
        <w:rPr>
          <w:rFonts w:ascii="Times New Roman" w:hAnsi="Times New Roman" w:cs="Times New Roman"/>
          <w:sz w:val="24"/>
          <w:szCs w:val="24"/>
        </w:rPr>
        <w:t xml:space="preserve"> </w:t>
      </w:r>
      <w:r w:rsidR="00621180" w:rsidRPr="00621180">
        <w:rPr>
          <w:rFonts w:ascii="Times New Roman" w:hAnsi="Times New Roman" w:cs="Times New Roman"/>
          <w:sz w:val="24"/>
          <w:szCs w:val="24"/>
        </w:rPr>
        <w:t>Although these websites provide comprehensive information, they lack the capability to offer personalized responses to users' inquiries.</w:t>
      </w:r>
      <w:r w:rsidR="00621180">
        <w:rPr>
          <w:rFonts w:ascii="Times New Roman" w:hAnsi="Times New Roman" w:cs="Times New Roman" w:hint="eastAsia"/>
          <w:sz w:val="24"/>
          <w:szCs w:val="24"/>
        </w:rPr>
        <w:t xml:space="preserve"> </w:t>
      </w:r>
      <w:r w:rsidR="00621180" w:rsidRPr="00621180">
        <w:rPr>
          <w:rFonts w:ascii="Times New Roman" w:hAnsi="Times New Roman" w:cs="Times New Roman"/>
          <w:sz w:val="24"/>
          <w:szCs w:val="24"/>
        </w:rPr>
        <w:t>For example, when a prospective student needs to learn the specifics of submitting ACT scores, wishes to ascertain tuition and fee amounts, or is uncertain about which parent's information to</w:t>
      </w:r>
      <w:r w:rsidR="00621180">
        <w:rPr>
          <w:rFonts w:ascii="Times New Roman" w:hAnsi="Times New Roman" w:cs="Times New Roman" w:hint="eastAsia"/>
          <w:sz w:val="24"/>
          <w:szCs w:val="24"/>
        </w:rPr>
        <w:t xml:space="preserve"> use to</w:t>
      </w:r>
      <w:r w:rsidR="00621180" w:rsidRPr="00621180">
        <w:rPr>
          <w:rFonts w:ascii="Times New Roman" w:hAnsi="Times New Roman" w:cs="Times New Roman"/>
          <w:sz w:val="24"/>
          <w:szCs w:val="24"/>
        </w:rPr>
        <w:t xml:space="preserve"> include in the FAFSA application, they must navigate through multiple web pages to locate the answers.</w:t>
      </w:r>
      <w:r w:rsidR="00621180">
        <w:rPr>
          <w:rFonts w:ascii="Times New Roman" w:hAnsi="Times New Roman" w:cs="Times New Roman" w:hint="eastAsia"/>
          <w:sz w:val="24"/>
          <w:szCs w:val="24"/>
        </w:rPr>
        <w:t xml:space="preserve"> </w:t>
      </w:r>
      <w:r w:rsidR="002F0B8D" w:rsidRPr="002B347E">
        <w:rPr>
          <w:rFonts w:ascii="Times New Roman" w:hAnsi="Times New Roman" w:cs="Times New Roman"/>
          <w:sz w:val="24"/>
          <w:szCs w:val="24"/>
        </w:rPr>
        <w:t>This process often takes a considerable amount of time. However, sometimes due to unclear information or the lack of personal interaction, users' questions remain unanswered</w:t>
      </w:r>
      <w:r w:rsidR="006242E9" w:rsidRPr="00B355D1">
        <w:rPr>
          <w:rFonts w:ascii="Times New Roman" w:hAnsi="Times New Roman" w:cs="Times New Roman"/>
          <w:color w:val="EE0000"/>
          <w:sz w:val="24"/>
          <w:szCs w:val="24"/>
        </w:rPr>
        <w:t xml:space="preserve"> (Neupane et al., 2024)</w:t>
      </w:r>
      <w:r w:rsidR="006242E9" w:rsidRPr="002B347E">
        <w:rPr>
          <w:rFonts w:ascii="Times New Roman" w:hAnsi="Times New Roman" w:cs="Times New Roman"/>
          <w:sz w:val="24"/>
          <w:szCs w:val="24"/>
        </w:rPr>
        <w:t xml:space="preserve">. </w:t>
      </w:r>
      <w:r w:rsidR="005E2C81" w:rsidRPr="002B347E">
        <w:rPr>
          <w:rFonts w:ascii="Times New Roman" w:hAnsi="Times New Roman" w:cs="Times New Roman"/>
          <w:sz w:val="24"/>
          <w:szCs w:val="24"/>
        </w:rPr>
        <w:t xml:space="preserve">Therefore, a chatbot can be a useful and effective solution for students, providing them with immediate and up-to-date information. </w:t>
      </w:r>
      <w:proofErr w:type="gramStart"/>
      <w:r w:rsidR="00246279" w:rsidRPr="002B347E">
        <w:rPr>
          <w:rFonts w:ascii="Times New Roman" w:hAnsi="Times New Roman" w:cs="Times New Roman"/>
          <w:sz w:val="24"/>
          <w:szCs w:val="24"/>
        </w:rPr>
        <w:t>”Lisa</w:t>
      </w:r>
      <w:proofErr w:type="gramEnd"/>
      <w:r w:rsidR="00246279" w:rsidRPr="002B347E">
        <w:rPr>
          <w:rFonts w:ascii="Times New Roman" w:hAnsi="Times New Roman" w:cs="Times New Roman"/>
          <w:sz w:val="24"/>
          <w:szCs w:val="24"/>
        </w:rPr>
        <w:t xml:space="preserve">” is one of the examples of </w:t>
      </w:r>
      <w:r w:rsidR="00BC6BEF" w:rsidRPr="002B347E">
        <w:rPr>
          <w:rFonts w:ascii="Times New Roman" w:hAnsi="Times New Roman" w:cs="Times New Roman"/>
          <w:sz w:val="24"/>
          <w:szCs w:val="24"/>
        </w:rPr>
        <w:t>Campus Service</w:t>
      </w:r>
      <w:r w:rsidR="00246279" w:rsidRPr="002B347E">
        <w:rPr>
          <w:rFonts w:ascii="Times New Roman" w:hAnsi="Times New Roman" w:cs="Times New Roman"/>
          <w:sz w:val="24"/>
          <w:szCs w:val="24"/>
        </w:rPr>
        <w:t xml:space="preserve"> chatbots</w:t>
      </w:r>
      <w:r w:rsidR="00BC6BEF" w:rsidRPr="002B347E">
        <w:rPr>
          <w:rFonts w:ascii="Times New Roman" w:hAnsi="Times New Roman" w:cs="Times New Roman"/>
          <w:sz w:val="24"/>
          <w:szCs w:val="24"/>
        </w:rPr>
        <w:t xml:space="preserve">. </w:t>
      </w:r>
      <w:r w:rsidR="005E2C81" w:rsidRPr="002B347E">
        <w:rPr>
          <w:rFonts w:ascii="Times New Roman" w:hAnsi="Times New Roman" w:cs="Times New Roman"/>
          <w:sz w:val="24"/>
          <w:szCs w:val="24"/>
        </w:rPr>
        <w:t>"Lisa" is a chatbot designed to help students solve problems in their campus life by providing information and services</w:t>
      </w:r>
      <w:r w:rsidR="00B72B71" w:rsidRPr="002B347E">
        <w:rPr>
          <w:rFonts w:ascii="Times New Roman" w:hAnsi="Times New Roman" w:cs="Times New Roman"/>
          <w:sz w:val="24"/>
          <w:szCs w:val="24"/>
        </w:rPr>
        <w:t xml:space="preserve">, answering questions 24 h a day, every day. </w:t>
      </w:r>
    </w:p>
    <w:p w14:paraId="6DBDA99F" w14:textId="77777777" w:rsidR="00BC2154" w:rsidRDefault="00BC2154" w:rsidP="00316E59">
      <w:pPr>
        <w:spacing w:line="360" w:lineRule="auto"/>
        <w:rPr>
          <w:rFonts w:ascii="Times New Roman" w:hAnsi="Times New Roman" w:cs="Times New Roman"/>
          <w:sz w:val="24"/>
          <w:szCs w:val="24"/>
        </w:rPr>
      </w:pPr>
    </w:p>
    <w:p w14:paraId="3334A8B1" w14:textId="77777777" w:rsidR="00BC2154" w:rsidRDefault="00B72B71"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Information provided by campus service chatbot is often generic, such as details about university facilities, admissions processes, and course offerings. However, chatbot assistants can be utilized in various contexts throughout the academic year to address specific student needs. For instance, during the application process, a chatbot can assist prospective students by guiding them through enrollment procedures. The primary goal is to enable students to access information quickly and efficiently, eliminating the need to search through multiple web pages for answers to frequently asked questions.</w:t>
      </w:r>
      <w:r w:rsidR="001005CF" w:rsidRPr="002B347E">
        <w:rPr>
          <w:rFonts w:ascii="Times New Roman" w:hAnsi="Times New Roman" w:cs="Times New Roman"/>
          <w:sz w:val="24"/>
          <w:szCs w:val="24"/>
        </w:rPr>
        <w:t xml:space="preserve"> A chatbot serves as a shortcut for obtaining information in a more accessible and natural </w:t>
      </w:r>
      <w:r w:rsidR="001005CF" w:rsidRPr="002B347E">
        <w:rPr>
          <w:rFonts w:ascii="Times New Roman" w:hAnsi="Times New Roman" w:cs="Times New Roman"/>
          <w:sz w:val="24"/>
          <w:szCs w:val="24"/>
        </w:rPr>
        <w:lastRenderedPageBreak/>
        <w:t>manner. It functions not only as an excellent guide for newcomers navigating the initial steps into the university environment but also as a valuable resource throughout students' entire campus experience</w:t>
      </w:r>
      <w:r w:rsidR="006242E9" w:rsidRPr="002B347E">
        <w:rPr>
          <w:rFonts w:ascii="Times New Roman" w:hAnsi="Times New Roman" w:cs="Times New Roman"/>
          <w:sz w:val="24"/>
          <w:szCs w:val="24"/>
        </w:rPr>
        <w:t xml:space="preserve"> </w:t>
      </w:r>
      <w:r w:rsidR="006242E9" w:rsidRPr="00B355D1">
        <w:rPr>
          <w:rFonts w:ascii="Times New Roman" w:hAnsi="Times New Roman" w:cs="Times New Roman"/>
          <w:color w:val="EE0000"/>
          <w:sz w:val="24"/>
          <w:szCs w:val="24"/>
        </w:rPr>
        <w:t>(Dibitonto et al., 2018)</w:t>
      </w:r>
      <w:r w:rsidR="006D03E1" w:rsidRPr="002B347E">
        <w:rPr>
          <w:rFonts w:ascii="Times New Roman" w:hAnsi="Times New Roman" w:cs="Times New Roman"/>
          <w:sz w:val="24"/>
          <w:szCs w:val="24"/>
        </w:rPr>
        <w:t xml:space="preserve">. </w:t>
      </w:r>
    </w:p>
    <w:p w14:paraId="3B0335A4" w14:textId="77777777" w:rsidR="00BC2154" w:rsidRDefault="00BC2154" w:rsidP="00316E59">
      <w:pPr>
        <w:spacing w:line="360" w:lineRule="auto"/>
        <w:rPr>
          <w:rFonts w:ascii="Times New Roman" w:hAnsi="Times New Roman" w:cs="Times New Roman"/>
          <w:sz w:val="24"/>
          <w:szCs w:val="24"/>
        </w:rPr>
      </w:pPr>
    </w:p>
    <w:p w14:paraId="7DFBE16C" w14:textId="20212928" w:rsidR="00BF6D1A" w:rsidRDefault="006D03E1"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Many students do not attend classes every day. For them, it is very important to be able to access updated information remotely. This information can be either response-based (replies to specific requests) or push-based, such as relevant updates and notifications to remind students of upcoming deadlines. Response-based information typically provided by chatbots includes university facilities, upcoming events, and academic information</w:t>
      </w:r>
      <w:r w:rsidRPr="00B355D1">
        <w:rPr>
          <w:rFonts w:ascii="Times New Roman" w:hAnsi="Times New Roman" w:cs="Times New Roman"/>
          <w:color w:val="EE0000"/>
          <w:sz w:val="24"/>
          <w:szCs w:val="24"/>
        </w:rPr>
        <w:t xml:space="preserve"> </w:t>
      </w:r>
      <w:r w:rsidR="006242E9" w:rsidRPr="00B355D1">
        <w:rPr>
          <w:rFonts w:ascii="Times New Roman" w:hAnsi="Times New Roman" w:cs="Times New Roman"/>
          <w:color w:val="EE0000"/>
          <w:sz w:val="24"/>
          <w:szCs w:val="24"/>
        </w:rPr>
        <w:t>(</w:t>
      </w:r>
      <w:proofErr w:type="spellStart"/>
      <w:r w:rsidR="006242E9" w:rsidRPr="00B355D1">
        <w:rPr>
          <w:rFonts w:ascii="Times New Roman" w:hAnsi="Times New Roman" w:cs="Times New Roman"/>
          <w:color w:val="EE0000"/>
          <w:sz w:val="24"/>
          <w:szCs w:val="24"/>
        </w:rPr>
        <w:t>Ranoliya</w:t>
      </w:r>
      <w:proofErr w:type="spellEnd"/>
      <w:r w:rsidR="006242E9" w:rsidRPr="00B355D1">
        <w:rPr>
          <w:rFonts w:ascii="Times New Roman" w:hAnsi="Times New Roman" w:cs="Times New Roman"/>
          <w:color w:val="EE0000"/>
          <w:sz w:val="24"/>
          <w:szCs w:val="24"/>
        </w:rPr>
        <w:t xml:space="preserve"> et al., 2017)</w:t>
      </w:r>
      <w:r w:rsidR="006242E9" w:rsidRPr="002B347E">
        <w:rPr>
          <w:rFonts w:ascii="Times New Roman" w:hAnsi="Times New Roman" w:cs="Times New Roman"/>
          <w:sz w:val="24"/>
          <w:szCs w:val="24"/>
        </w:rPr>
        <w:t xml:space="preserve"> In essence, Campus Service Chatbots function as intuitive, always-available digital assistants that enhance students’ access to institutional support throughout their academic journey.</w:t>
      </w:r>
    </w:p>
    <w:p w14:paraId="74799B51" w14:textId="77777777" w:rsidR="00F41A5B" w:rsidRDefault="00F41A5B" w:rsidP="00316E59">
      <w:pPr>
        <w:spacing w:line="360" w:lineRule="auto"/>
        <w:rPr>
          <w:rFonts w:ascii="Times New Roman" w:hAnsi="Times New Roman" w:cs="Times New Roman"/>
          <w:sz w:val="24"/>
          <w:szCs w:val="24"/>
        </w:rPr>
      </w:pPr>
    </w:p>
    <w:p w14:paraId="432AA772" w14:textId="77777777" w:rsidR="0068312C" w:rsidRPr="00E36784" w:rsidRDefault="0068312C" w:rsidP="00E36784">
      <w:pPr>
        <w:pStyle w:val="1"/>
      </w:pPr>
      <w:bookmarkStart w:id="6" w:name="_Toc199928669"/>
      <w:r w:rsidRPr="00E36784">
        <w:t>3.0 Technical Approach of Sentimental Analysis</w:t>
      </w:r>
      <w:bookmarkEnd w:id="6"/>
    </w:p>
    <w:p w14:paraId="56668918" w14:textId="7D28F35D" w:rsidR="0068312C" w:rsidRDefault="0068312C" w:rsidP="00316E59">
      <w:pPr>
        <w:spacing w:line="360" w:lineRule="auto"/>
        <w:rPr>
          <w:rFonts w:ascii="Times New Roman" w:hAnsi="Times New Roman" w:cs="Times New Roman"/>
          <w:sz w:val="24"/>
          <w:szCs w:val="24"/>
        </w:rPr>
      </w:pPr>
      <w:r w:rsidRPr="006D5759">
        <w:rPr>
          <w:rFonts w:ascii="Times New Roman" w:hAnsi="Times New Roman" w:cs="Times New Roman"/>
          <w:sz w:val="24"/>
          <w:szCs w:val="24"/>
        </w:rPr>
        <w:t>Sentiment analysis, or opinion mining, is an active area of study in the field of natural language processing that analyzes people's opinions, sentiments, evaluations, attitudes, and emotions via the computational treatment of subjectivity in text.</w:t>
      </w:r>
      <w:r w:rsidRPr="0068312C">
        <w:rPr>
          <w:rFonts w:ascii="Times New Roman" w:hAnsi="Times New Roman" w:cs="Times New Roman"/>
          <w:sz w:val="24"/>
          <w:szCs w:val="24"/>
        </w:rPr>
        <w:t xml:space="preserve"> In this section, we will discuss the technical approaches of sentimental analysis by looking into </w:t>
      </w:r>
      <w:r w:rsidR="00CD6F24">
        <w:rPr>
          <w:rFonts w:ascii="Times New Roman" w:hAnsi="Times New Roman" w:cs="Times New Roman" w:hint="eastAsia"/>
          <w:sz w:val="24"/>
          <w:szCs w:val="24"/>
        </w:rPr>
        <w:t>three</w:t>
      </w:r>
      <w:r w:rsidRPr="0068312C">
        <w:rPr>
          <w:rFonts w:ascii="Times New Roman" w:hAnsi="Times New Roman" w:cs="Times New Roman"/>
          <w:sz w:val="24"/>
          <w:szCs w:val="24"/>
        </w:rPr>
        <w:t xml:space="preserve"> common methods respectively.</w:t>
      </w:r>
    </w:p>
    <w:p w14:paraId="6B521397" w14:textId="77777777" w:rsidR="0068312C" w:rsidRPr="0068312C" w:rsidRDefault="0068312C" w:rsidP="00316E59">
      <w:pPr>
        <w:spacing w:line="360" w:lineRule="auto"/>
        <w:rPr>
          <w:rFonts w:ascii="Times New Roman" w:hAnsi="Times New Roman" w:cs="Times New Roman"/>
          <w:sz w:val="24"/>
          <w:szCs w:val="24"/>
        </w:rPr>
      </w:pPr>
    </w:p>
    <w:p w14:paraId="36A63EE7" w14:textId="77777777" w:rsidR="0068312C" w:rsidRPr="0068312C" w:rsidRDefault="0068312C" w:rsidP="00E36784">
      <w:pPr>
        <w:pStyle w:val="2"/>
      </w:pPr>
      <w:bookmarkStart w:id="7" w:name="_Toc199928670"/>
      <w:r w:rsidRPr="0068312C">
        <w:t>3.1 Lexicon methods</w:t>
      </w:r>
      <w:bookmarkEnd w:id="7"/>
      <w:r w:rsidRPr="0068312C">
        <w:t xml:space="preserve"> </w:t>
      </w:r>
    </w:p>
    <w:p w14:paraId="22C7EDF3"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Lexicon methods use a precompiled “sentiment lexicon” plus linguistic rules to assign an overall sentiment score to a sentence or document. A sentiment lexicon is a list of lexical features (e.g., words) which are generally labeled according to their semantic orientation as either positive or negative. Although one of the most reliable ways to create a sentiment lexicon is to create it manually, it is also one of the most time consuming. Therefore, most of the research on sentiment analysis rely heavily on pre-existing lexicons. Two main kinds of lexicons exist currently: Polarity-based </w:t>
      </w:r>
      <w:proofErr w:type="gramStart"/>
      <w:r w:rsidRPr="0068312C">
        <w:rPr>
          <w:rFonts w:ascii="Times New Roman" w:hAnsi="Times New Roman" w:cs="Times New Roman"/>
          <w:sz w:val="24"/>
          <w:szCs w:val="24"/>
        </w:rPr>
        <w:t xml:space="preserve">lexicons  </w:t>
      </w:r>
      <w:r w:rsidRPr="0068312C">
        <w:rPr>
          <w:rFonts w:ascii="Times New Roman" w:hAnsi="Times New Roman" w:cs="Times New Roman"/>
          <w:sz w:val="24"/>
          <w:szCs w:val="24"/>
        </w:rPr>
        <w:lastRenderedPageBreak/>
        <w:t>and</w:t>
      </w:r>
      <w:proofErr w:type="gramEnd"/>
      <w:r w:rsidRPr="0068312C">
        <w:rPr>
          <w:rFonts w:ascii="Times New Roman" w:hAnsi="Times New Roman" w:cs="Times New Roman"/>
          <w:sz w:val="24"/>
          <w:szCs w:val="24"/>
        </w:rPr>
        <w:t xml:space="preserve"> Valence-based lexicons </w:t>
      </w:r>
      <w:r w:rsidRPr="007B14A9">
        <w:rPr>
          <w:rFonts w:ascii="Times New Roman" w:hAnsi="Times New Roman" w:cs="Times New Roman"/>
          <w:color w:val="EE0000"/>
          <w:sz w:val="24"/>
          <w:szCs w:val="24"/>
        </w:rPr>
        <w:t>(Hutto &amp; Gilbert, 2014)</w:t>
      </w:r>
      <w:r w:rsidRPr="0068312C">
        <w:rPr>
          <w:rFonts w:ascii="Times New Roman" w:hAnsi="Times New Roman" w:cs="Times New Roman"/>
          <w:sz w:val="24"/>
          <w:szCs w:val="24"/>
        </w:rPr>
        <w:t>.</w:t>
      </w:r>
    </w:p>
    <w:p w14:paraId="6B00486F" w14:textId="77777777" w:rsidR="0068312C" w:rsidRPr="0068312C" w:rsidRDefault="0068312C" w:rsidP="00316E59">
      <w:pPr>
        <w:spacing w:line="360" w:lineRule="auto"/>
        <w:rPr>
          <w:rFonts w:ascii="Times New Roman" w:hAnsi="Times New Roman" w:cs="Times New Roman"/>
          <w:sz w:val="24"/>
          <w:szCs w:val="24"/>
        </w:rPr>
      </w:pPr>
    </w:p>
    <w:p w14:paraId="04E7BD45"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Polarity-based lexicons are lexicons in which words are categorized into binary classes according to their context free semantic orientation. They are straightforward to implement and enables low computational complexity. At the meantime, they cannot distinguish between degrees of positivity- for example, they would score “excellent” and “good” equally-and they require great effort to maintain </w:t>
      </w:r>
      <w:r w:rsidRPr="007B14A9">
        <w:rPr>
          <w:rFonts w:ascii="Times New Roman" w:hAnsi="Times New Roman" w:cs="Times New Roman"/>
          <w:color w:val="EE0000"/>
          <w:sz w:val="24"/>
          <w:szCs w:val="24"/>
        </w:rPr>
        <w:t>(Tripathi &amp; Joshi, 2016)</w:t>
      </w:r>
      <w:r w:rsidRPr="0068312C">
        <w:rPr>
          <w:rFonts w:ascii="Times New Roman" w:hAnsi="Times New Roman" w:cs="Times New Roman"/>
          <w:sz w:val="24"/>
          <w:szCs w:val="24"/>
        </w:rPr>
        <w:t xml:space="preserve">. Some representatives of Polarity-based lexicons are </w:t>
      </w:r>
      <w:proofErr w:type="gramStart"/>
      <w:r w:rsidRPr="0068312C">
        <w:rPr>
          <w:rFonts w:ascii="Times New Roman" w:hAnsi="Times New Roman" w:cs="Times New Roman"/>
          <w:sz w:val="24"/>
          <w:szCs w:val="24"/>
        </w:rPr>
        <w:t>LIWC(</w:t>
      </w:r>
      <w:proofErr w:type="gramEnd"/>
      <w:r w:rsidRPr="0068312C">
        <w:rPr>
          <w:rFonts w:ascii="Times New Roman" w:hAnsi="Times New Roman" w:cs="Times New Roman"/>
          <w:sz w:val="24"/>
          <w:szCs w:val="24"/>
        </w:rPr>
        <w:t xml:space="preserve">Linguistic Inquiry and Word Count), GI (General Inquirer) and Hu-Liu04. Valence-based lexicons are lexicons in which words are associated with valence scores for sentiment intensity. By capturing fine-grained differences in sentiment intensity by assigning each entry a continuous numerical score, they allow models to distinguish between “excellent” and “good”. Moreover, for multi-meaning words, lexicons like </w:t>
      </w:r>
      <w:proofErr w:type="spellStart"/>
      <w:r w:rsidRPr="0068312C">
        <w:rPr>
          <w:rFonts w:ascii="Times New Roman" w:hAnsi="Times New Roman" w:cs="Times New Roman"/>
          <w:sz w:val="24"/>
          <w:szCs w:val="24"/>
        </w:rPr>
        <w:t>SentiWordNet</w:t>
      </w:r>
      <w:proofErr w:type="spellEnd"/>
      <w:r w:rsidRPr="0068312C">
        <w:rPr>
          <w:rFonts w:ascii="Times New Roman" w:hAnsi="Times New Roman" w:cs="Times New Roman"/>
          <w:sz w:val="24"/>
          <w:szCs w:val="24"/>
        </w:rPr>
        <w:t xml:space="preserve"> scores each separately, ensuring that a word’s positive or negative intensity reflects its specific sense in context. However, Valence-based lexicons also </w:t>
      </w:r>
      <w:proofErr w:type="gramStart"/>
      <w:r w:rsidRPr="0068312C">
        <w:rPr>
          <w:rFonts w:ascii="Times New Roman" w:hAnsi="Times New Roman" w:cs="Times New Roman"/>
          <w:sz w:val="24"/>
          <w:szCs w:val="24"/>
        </w:rPr>
        <w:t>has</w:t>
      </w:r>
      <w:proofErr w:type="gramEnd"/>
      <w:r w:rsidRPr="0068312C">
        <w:rPr>
          <w:rFonts w:ascii="Times New Roman" w:hAnsi="Times New Roman" w:cs="Times New Roman"/>
          <w:sz w:val="24"/>
          <w:szCs w:val="24"/>
        </w:rPr>
        <w:t xml:space="preserve"> the disadvantage of difficult to </w:t>
      </w:r>
      <w:proofErr w:type="gramStart"/>
      <w:r w:rsidRPr="0068312C">
        <w:rPr>
          <w:rFonts w:ascii="Times New Roman" w:hAnsi="Times New Roman" w:cs="Times New Roman"/>
          <w:sz w:val="24"/>
          <w:szCs w:val="24"/>
        </w:rPr>
        <w:t>maintain</w:t>
      </w:r>
      <w:r w:rsidRPr="007B14A9">
        <w:rPr>
          <w:rFonts w:ascii="Times New Roman" w:hAnsi="Times New Roman" w:cs="Times New Roman"/>
          <w:color w:val="EE0000"/>
          <w:sz w:val="24"/>
          <w:szCs w:val="24"/>
        </w:rPr>
        <w:t>(</w:t>
      </w:r>
      <w:proofErr w:type="spellStart"/>
      <w:proofErr w:type="gramEnd"/>
      <w:r w:rsidRPr="007B14A9">
        <w:rPr>
          <w:rFonts w:ascii="Times New Roman" w:hAnsi="Times New Roman" w:cs="Times New Roman"/>
          <w:color w:val="EE0000"/>
          <w:sz w:val="24"/>
          <w:szCs w:val="24"/>
        </w:rPr>
        <w:t>Yadollahi</w:t>
      </w:r>
      <w:proofErr w:type="spellEnd"/>
      <w:r w:rsidRPr="007B14A9">
        <w:rPr>
          <w:rFonts w:ascii="Times New Roman" w:hAnsi="Times New Roman" w:cs="Times New Roman"/>
          <w:color w:val="EE0000"/>
          <w:sz w:val="24"/>
          <w:szCs w:val="24"/>
        </w:rPr>
        <w:t xml:space="preserve"> et al., 2018)</w:t>
      </w:r>
      <w:r w:rsidRPr="0068312C">
        <w:rPr>
          <w:rFonts w:ascii="Times New Roman" w:hAnsi="Times New Roman" w:cs="Times New Roman"/>
          <w:sz w:val="24"/>
          <w:szCs w:val="24"/>
        </w:rPr>
        <w:t xml:space="preserve"> and ambiguated scoring in continuous context. Some representatives of Valence-based lexicons are </w:t>
      </w:r>
      <w:proofErr w:type="gramStart"/>
      <w:r w:rsidRPr="0068312C">
        <w:rPr>
          <w:rFonts w:ascii="Times New Roman" w:hAnsi="Times New Roman" w:cs="Times New Roman"/>
          <w:sz w:val="24"/>
          <w:szCs w:val="24"/>
        </w:rPr>
        <w:t>ANEW(</w:t>
      </w:r>
      <w:proofErr w:type="gramEnd"/>
      <w:r w:rsidRPr="0068312C">
        <w:rPr>
          <w:rFonts w:ascii="Times New Roman" w:hAnsi="Times New Roman" w:cs="Times New Roman"/>
          <w:sz w:val="24"/>
          <w:szCs w:val="24"/>
        </w:rPr>
        <w:t xml:space="preserve">Affective Norms for English Words), </w:t>
      </w:r>
      <w:proofErr w:type="spellStart"/>
      <w:r w:rsidRPr="0068312C">
        <w:rPr>
          <w:rFonts w:ascii="Times New Roman" w:hAnsi="Times New Roman" w:cs="Times New Roman"/>
          <w:sz w:val="24"/>
          <w:szCs w:val="24"/>
        </w:rPr>
        <w:t>SentiWordNet</w:t>
      </w:r>
      <w:proofErr w:type="spellEnd"/>
      <w:r w:rsidRPr="0068312C">
        <w:rPr>
          <w:rFonts w:ascii="Times New Roman" w:hAnsi="Times New Roman" w:cs="Times New Roman"/>
          <w:sz w:val="24"/>
          <w:szCs w:val="24"/>
        </w:rPr>
        <w:t xml:space="preserve">, </w:t>
      </w:r>
      <w:proofErr w:type="spellStart"/>
      <w:r w:rsidRPr="0068312C">
        <w:rPr>
          <w:rFonts w:ascii="Times New Roman" w:hAnsi="Times New Roman" w:cs="Times New Roman"/>
          <w:sz w:val="24"/>
          <w:szCs w:val="24"/>
        </w:rPr>
        <w:t>SenticNet</w:t>
      </w:r>
      <w:proofErr w:type="spellEnd"/>
      <w:r w:rsidRPr="0068312C">
        <w:rPr>
          <w:rFonts w:ascii="Times New Roman" w:hAnsi="Times New Roman" w:cs="Times New Roman"/>
          <w:sz w:val="24"/>
          <w:szCs w:val="24"/>
        </w:rPr>
        <w:t xml:space="preserve"> and NRC </w:t>
      </w:r>
      <w:proofErr w:type="gramStart"/>
      <w:r w:rsidRPr="0068312C">
        <w:rPr>
          <w:rFonts w:ascii="Times New Roman" w:hAnsi="Times New Roman" w:cs="Times New Roman"/>
          <w:sz w:val="24"/>
          <w:szCs w:val="24"/>
        </w:rPr>
        <w:t>VAD</w:t>
      </w:r>
      <w:r w:rsidRPr="007B14A9">
        <w:rPr>
          <w:rFonts w:ascii="Times New Roman" w:hAnsi="Times New Roman" w:cs="Times New Roman"/>
          <w:color w:val="EE0000"/>
          <w:sz w:val="24"/>
          <w:szCs w:val="24"/>
        </w:rPr>
        <w:t>(</w:t>
      </w:r>
      <w:proofErr w:type="gramEnd"/>
      <w:r w:rsidRPr="007B14A9">
        <w:rPr>
          <w:rFonts w:ascii="Times New Roman" w:hAnsi="Times New Roman" w:cs="Times New Roman"/>
          <w:color w:val="EE0000"/>
          <w:sz w:val="24"/>
          <w:szCs w:val="24"/>
        </w:rPr>
        <w:t>Mohammad, 2018)</w:t>
      </w:r>
      <w:r w:rsidRPr="0068312C">
        <w:rPr>
          <w:rFonts w:ascii="Times New Roman" w:hAnsi="Times New Roman" w:cs="Times New Roman"/>
          <w:sz w:val="24"/>
          <w:szCs w:val="24"/>
        </w:rPr>
        <w:t xml:space="preserve">. </w:t>
      </w:r>
    </w:p>
    <w:p w14:paraId="4954A5C1" w14:textId="77777777" w:rsidR="0068312C" w:rsidRPr="0068312C" w:rsidRDefault="0068312C" w:rsidP="00316E59">
      <w:pPr>
        <w:spacing w:line="360" w:lineRule="auto"/>
        <w:rPr>
          <w:rFonts w:ascii="Times New Roman" w:hAnsi="Times New Roman" w:cs="Times New Roman"/>
          <w:sz w:val="24"/>
          <w:szCs w:val="24"/>
        </w:rPr>
      </w:pPr>
    </w:p>
    <w:p w14:paraId="4F67C4F7" w14:textId="77777777" w:rsid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VADER (Valence Aware Dictionary for </w:t>
      </w:r>
      <w:proofErr w:type="spellStart"/>
      <w:r w:rsidRPr="0068312C">
        <w:rPr>
          <w:rFonts w:ascii="Times New Roman" w:hAnsi="Times New Roman" w:cs="Times New Roman"/>
          <w:sz w:val="24"/>
          <w:szCs w:val="24"/>
        </w:rPr>
        <w:t>sEntiment</w:t>
      </w:r>
      <w:proofErr w:type="spellEnd"/>
      <w:r w:rsidRPr="0068312C">
        <w:rPr>
          <w:rFonts w:ascii="Times New Roman" w:hAnsi="Times New Roman" w:cs="Times New Roman"/>
          <w:sz w:val="24"/>
          <w:szCs w:val="24"/>
        </w:rPr>
        <w:t xml:space="preserve"> Reasoning) is a sentiment analysis tool that is able to capture both the polarity and intensity of sentiment. Research has shown that VADER lexicon performs exceptionally well in the social media domain. Comparison of VADER with LIWC, GI, ANEW, SWN, SCN, WSD and more tools shows that VADER performs better than those eleven highly-regarded sentiment analysis </w:t>
      </w:r>
      <w:proofErr w:type="gramStart"/>
      <w:r w:rsidRPr="0068312C">
        <w:rPr>
          <w:rFonts w:ascii="Times New Roman" w:hAnsi="Times New Roman" w:cs="Times New Roman"/>
          <w:sz w:val="24"/>
          <w:szCs w:val="24"/>
        </w:rPr>
        <w:t>tools</w:t>
      </w:r>
      <w:r w:rsidRPr="007B14A9">
        <w:rPr>
          <w:rFonts w:ascii="Times New Roman" w:hAnsi="Times New Roman" w:cs="Times New Roman"/>
          <w:color w:val="EE0000"/>
          <w:sz w:val="24"/>
          <w:szCs w:val="24"/>
        </w:rPr>
        <w:t>(</w:t>
      </w:r>
      <w:proofErr w:type="gramEnd"/>
      <w:r w:rsidRPr="007B14A9">
        <w:rPr>
          <w:rFonts w:ascii="Times New Roman" w:hAnsi="Times New Roman" w:cs="Times New Roman"/>
          <w:color w:val="EE0000"/>
          <w:sz w:val="24"/>
          <w:szCs w:val="24"/>
        </w:rPr>
        <w:t>Hutto &amp; Gilbert, 2014)</w:t>
      </w:r>
      <w:r w:rsidRPr="0068312C">
        <w:rPr>
          <w:rFonts w:ascii="Times New Roman" w:hAnsi="Times New Roman" w:cs="Times New Roman"/>
          <w:sz w:val="24"/>
          <w:szCs w:val="24"/>
        </w:rPr>
        <w:t>.</w:t>
      </w:r>
    </w:p>
    <w:p w14:paraId="483F0621" w14:textId="77777777" w:rsidR="0068312C" w:rsidRPr="0068312C" w:rsidRDefault="0068312C" w:rsidP="00316E59">
      <w:pPr>
        <w:spacing w:line="360" w:lineRule="auto"/>
        <w:rPr>
          <w:rFonts w:ascii="Times New Roman" w:hAnsi="Times New Roman" w:cs="Times New Roman"/>
          <w:sz w:val="24"/>
          <w:szCs w:val="24"/>
        </w:rPr>
      </w:pPr>
    </w:p>
    <w:p w14:paraId="5AFC0821" w14:textId="77777777" w:rsidR="0068312C" w:rsidRPr="0068312C" w:rsidRDefault="0068312C" w:rsidP="00E36784">
      <w:pPr>
        <w:pStyle w:val="2"/>
      </w:pPr>
      <w:bookmarkStart w:id="8" w:name="_Toc199928671"/>
      <w:r w:rsidRPr="0068312C">
        <w:t>3.2 Machine-Learning Methods</w:t>
      </w:r>
      <w:bookmarkEnd w:id="8"/>
    </w:p>
    <w:p w14:paraId="11D0B002"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To address the time-consuming and hard to maintain issue of Lexicon methods, we turn to Machine-Learning methods. Rather than relying on a manually created list of </w:t>
      </w:r>
      <w:r w:rsidRPr="0068312C">
        <w:rPr>
          <w:rFonts w:ascii="Times New Roman" w:hAnsi="Times New Roman" w:cs="Times New Roman"/>
          <w:sz w:val="24"/>
          <w:szCs w:val="24"/>
        </w:rPr>
        <w:lastRenderedPageBreak/>
        <w:t xml:space="preserve">sentiment-bearing words and complex linguistic rules, Machine-Learning approaches build predictive models directly from labeled data. These methods train classifiers—such as SVM or Naive Bayes—on labeled data using features like n-grams and word embeddings, learning patterns that correspond to positive, negative, and neutral sentiments. Once trained, the model assigns sentiment scores to new texts without requiring manual lexicon updates. </w:t>
      </w:r>
    </w:p>
    <w:p w14:paraId="0DFD0449" w14:textId="77777777" w:rsidR="0068312C" w:rsidRPr="0068312C" w:rsidRDefault="0068312C" w:rsidP="00316E59">
      <w:pPr>
        <w:spacing w:line="360" w:lineRule="auto"/>
        <w:rPr>
          <w:rFonts w:ascii="Times New Roman" w:hAnsi="Times New Roman" w:cs="Times New Roman"/>
          <w:sz w:val="24"/>
          <w:szCs w:val="24"/>
        </w:rPr>
      </w:pPr>
    </w:p>
    <w:p w14:paraId="3E9A29E7" w14:textId="77777777" w:rsid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The benefits of applying machine-learning obvious. It is capable of learning sematic features automatically and better at capturing emotions in long context. However, it’s training demands high computational resources (e.g., GPU/</w:t>
      </w:r>
      <w:proofErr w:type="gramStart"/>
      <w:r w:rsidRPr="0068312C">
        <w:rPr>
          <w:rFonts w:ascii="Times New Roman" w:hAnsi="Times New Roman" w:cs="Times New Roman"/>
          <w:sz w:val="24"/>
          <w:szCs w:val="24"/>
        </w:rPr>
        <w:t>TPU)</w:t>
      </w:r>
      <w:r w:rsidRPr="007B14A9">
        <w:rPr>
          <w:rFonts w:ascii="Times New Roman" w:hAnsi="Times New Roman" w:cs="Times New Roman"/>
          <w:color w:val="EE0000"/>
          <w:sz w:val="24"/>
          <w:szCs w:val="24"/>
        </w:rPr>
        <w:t>(</w:t>
      </w:r>
      <w:proofErr w:type="gramEnd"/>
      <w:r w:rsidRPr="007B14A9">
        <w:rPr>
          <w:rFonts w:ascii="Times New Roman" w:hAnsi="Times New Roman" w:cs="Times New Roman"/>
          <w:color w:val="EE0000"/>
          <w:sz w:val="24"/>
          <w:szCs w:val="24"/>
        </w:rPr>
        <w:t>Young et al., 2018)</w:t>
      </w:r>
      <w:r w:rsidRPr="0068312C">
        <w:rPr>
          <w:rFonts w:ascii="Times New Roman" w:hAnsi="Times New Roman" w:cs="Times New Roman"/>
          <w:sz w:val="24"/>
          <w:szCs w:val="24"/>
        </w:rPr>
        <w:t xml:space="preserve"> and it struggles to capture long-distance dependencies and contextual meanings, and cannot automatically extract deep semantic information </w:t>
      </w:r>
      <w:r w:rsidRPr="007B14A9">
        <w:rPr>
          <w:rFonts w:ascii="Times New Roman" w:hAnsi="Times New Roman" w:cs="Times New Roman"/>
          <w:color w:val="EE0000"/>
          <w:sz w:val="24"/>
          <w:szCs w:val="24"/>
        </w:rPr>
        <w:t>(Ribeiro et al., 2016)</w:t>
      </w:r>
      <w:r w:rsidRPr="0068312C">
        <w:rPr>
          <w:rFonts w:ascii="Times New Roman" w:hAnsi="Times New Roman" w:cs="Times New Roman"/>
          <w:sz w:val="24"/>
          <w:szCs w:val="24"/>
        </w:rPr>
        <w:t xml:space="preserve">. </w:t>
      </w:r>
    </w:p>
    <w:p w14:paraId="4F2DB182" w14:textId="77777777" w:rsidR="0068312C" w:rsidRPr="0068312C" w:rsidRDefault="0068312C" w:rsidP="00316E59">
      <w:pPr>
        <w:spacing w:line="360" w:lineRule="auto"/>
        <w:rPr>
          <w:rFonts w:ascii="Times New Roman" w:hAnsi="Times New Roman" w:cs="Times New Roman"/>
          <w:sz w:val="24"/>
          <w:szCs w:val="24"/>
        </w:rPr>
      </w:pPr>
    </w:p>
    <w:p w14:paraId="3B466466" w14:textId="77777777" w:rsidR="0068312C" w:rsidRPr="0068312C" w:rsidRDefault="0068312C" w:rsidP="00E36784">
      <w:pPr>
        <w:pStyle w:val="2"/>
      </w:pPr>
      <w:bookmarkStart w:id="9" w:name="_Toc199928672"/>
      <w:r w:rsidRPr="0068312C">
        <w:t>3.3 Deep-Learning Methods</w:t>
      </w:r>
      <w:bookmarkEnd w:id="9"/>
    </w:p>
    <w:p w14:paraId="168682F6"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Different from Machine-Learning Methods which rely on manually crafted features and shallow architectures, Deep-Learning Methods utilize multilayer neural networks to automatically learn hierarchical representations from raw text data. These neural networks are inspired by the structure of the biological brain. Similar to the learning process of a biological brain, neural networks can learn by adjusting the connection weights between neurons, which are information processing units organized in </w:t>
      </w:r>
      <w:proofErr w:type="gramStart"/>
      <w:r w:rsidRPr="0068312C">
        <w:rPr>
          <w:rFonts w:ascii="Times New Roman" w:hAnsi="Times New Roman" w:cs="Times New Roman"/>
          <w:sz w:val="24"/>
          <w:szCs w:val="24"/>
        </w:rPr>
        <w:t>units</w:t>
      </w:r>
      <w:r w:rsidRPr="007B14A9">
        <w:rPr>
          <w:rFonts w:ascii="Times New Roman" w:hAnsi="Times New Roman" w:cs="Times New Roman"/>
          <w:color w:val="EE0000"/>
          <w:sz w:val="24"/>
          <w:szCs w:val="24"/>
        </w:rPr>
        <w:t>(</w:t>
      </w:r>
      <w:proofErr w:type="gramEnd"/>
      <w:r w:rsidRPr="007B14A9">
        <w:rPr>
          <w:rFonts w:ascii="Times New Roman" w:hAnsi="Times New Roman" w:cs="Times New Roman"/>
          <w:color w:val="EE0000"/>
          <w:sz w:val="24"/>
          <w:szCs w:val="24"/>
        </w:rPr>
        <w:t>LeCun et al., 2015)</w:t>
      </w:r>
      <w:r w:rsidRPr="0068312C">
        <w:rPr>
          <w:rFonts w:ascii="Times New Roman" w:hAnsi="Times New Roman" w:cs="Times New Roman"/>
          <w:sz w:val="24"/>
          <w:szCs w:val="24"/>
        </w:rPr>
        <w:t>.</w:t>
      </w:r>
    </w:p>
    <w:p w14:paraId="415ACC0B" w14:textId="77777777" w:rsidR="0068312C" w:rsidRPr="0068312C" w:rsidRDefault="0068312C" w:rsidP="00316E59">
      <w:pPr>
        <w:spacing w:line="360" w:lineRule="auto"/>
        <w:rPr>
          <w:rFonts w:ascii="Times New Roman" w:hAnsi="Times New Roman" w:cs="Times New Roman"/>
          <w:sz w:val="24"/>
          <w:szCs w:val="24"/>
        </w:rPr>
      </w:pPr>
    </w:p>
    <w:p w14:paraId="53529012" w14:textId="47033638"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Based on network topologies, neural networks can generally be categorized into feedforward neural networks</w:t>
      </w:r>
      <w:r w:rsidR="006D5759">
        <w:rPr>
          <w:rFonts w:ascii="Times New Roman" w:hAnsi="Times New Roman" w:cs="Times New Roman" w:hint="eastAsia"/>
          <w:sz w:val="24"/>
          <w:szCs w:val="24"/>
        </w:rPr>
        <w:t xml:space="preserve">, </w:t>
      </w:r>
      <w:r w:rsidRPr="0068312C">
        <w:rPr>
          <w:rFonts w:ascii="Times New Roman" w:hAnsi="Times New Roman" w:cs="Times New Roman"/>
          <w:sz w:val="24"/>
          <w:szCs w:val="24"/>
        </w:rPr>
        <w:t>recurrent</w:t>
      </w:r>
      <w:r w:rsidR="006D5759">
        <w:rPr>
          <w:rFonts w:ascii="Times New Roman" w:hAnsi="Times New Roman" w:cs="Times New Roman" w:hint="eastAsia"/>
          <w:sz w:val="24"/>
          <w:szCs w:val="24"/>
        </w:rPr>
        <w:t xml:space="preserve"> or </w:t>
      </w:r>
      <w:r w:rsidRPr="0068312C">
        <w:rPr>
          <w:rFonts w:ascii="Times New Roman" w:hAnsi="Times New Roman" w:cs="Times New Roman"/>
          <w:sz w:val="24"/>
          <w:szCs w:val="24"/>
        </w:rPr>
        <w:t xml:space="preserve">recursive neural networks and the combination of the two. In feedforward neural networks, data flows from the input layer through one or more hidden layers to the output layer, with no recurrent or feedback connections in </w:t>
      </w:r>
      <w:proofErr w:type="gramStart"/>
      <w:r w:rsidRPr="0068312C">
        <w:rPr>
          <w:rFonts w:ascii="Times New Roman" w:hAnsi="Times New Roman" w:cs="Times New Roman"/>
          <w:sz w:val="24"/>
          <w:szCs w:val="24"/>
        </w:rPr>
        <w:t>between</w:t>
      </w:r>
      <w:r w:rsidRPr="007B14A9">
        <w:rPr>
          <w:rFonts w:ascii="Times New Roman" w:hAnsi="Times New Roman" w:cs="Times New Roman"/>
          <w:color w:val="EE0000"/>
          <w:sz w:val="24"/>
          <w:szCs w:val="24"/>
        </w:rPr>
        <w:t>(</w:t>
      </w:r>
      <w:proofErr w:type="gramEnd"/>
      <w:r w:rsidRPr="007B14A9">
        <w:rPr>
          <w:rFonts w:ascii="Times New Roman" w:hAnsi="Times New Roman" w:cs="Times New Roman"/>
          <w:color w:val="EE0000"/>
          <w:sz w:val="24"/>
          <w:szCs w:val="24"/>
        </w:rPr>
        <w:t>Heaton, 2018)</w:t>
      </w:r>
      <w:r w:rsidRPr="0068312C">
        <w:rPr>
          <w:rFonts w:ascii="Times New Roman" w:hAnsi="Times New Roman" w:cs="Times New Roman"/>
          <w:sz w:val="24"/>
          <w:szCs w:val="24"/>
        </w:rPr>
        <w:t xml:space="preserve">. Typical types of feedforward neural networks are CNN (Convolutional Neural Network), MLP (Multilayer Perceptron) and Autoencoder. Recurrent neural networks (RNN) and recursive neural networks </w:t>
      </w:r>
      <w:r w:rsidRPr="0068312C">
        <w:rPr>
          <w:rFonts w:ascii="Times New Roman" w:hAnsi="Times New Roman" w:cs="Times New Roman"/>
          <w:sz w:val="24"/>
          <w:szCs w:val="24"/>
        </w:rPr>
        <w:lastRenderedPageBreak/>
        <w:t xml:space="preserve">introduce a recurrent connection in the hidden layer between time step t and t–1, so that the network can retain the previous time step’s state, enabling it to model sequential data. </w:t>
      </w:r>
    </w:p>
    <w:p w14:paraId="216DE6B8" w14:textId="77777777" w:rsidR="0068312C" w:rsidRPr="0068312C" w:rsidRDefault="0068312C" w:rsidP="00316E59">
      <w:pPr>
        <w:spacing w:line="360" w:lineRule="auto"/>
        <w:rPr>
          <w:rFonts w:ascii="Times New Roman" w:hAnsi="Times New Roman" w:cs="Times New Roman"/>
          <w:sz w:val="24"/>
          <w:szCs w:val="24"/>
        </w:rPr>
      </w:pPr>
    </w:p>
    <w:p w14:paraId="1038F511"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Emerging as a powerful machine-learning technique and producing extra-ordinary results in many application domains, deep-learning has also show great results when applied to sentiment analysis, which includes learning automatically without manual feature engineering and handling more complex sentence structures such as negation and contrast </w:t>
      </w:r>
      <w:proofErr w:type="gramStart"/>
      <w:r w:rsidRPr="0068312C">
        <w:rPr>
          <w:rFonts w:ascii="Times New Roman" w:hAnsi="Times New Roman" w:cs="Times New Roman"/>
          <w:sz w:val="24"/>
          <w:szCs w:val="24"/>
        </w:rPr>
        <w:t>better</w:t>
      </w:r>
      <w:r w:rsidRPr="007B14A9">
        <w:rPr>
          <w:rFonts w:ascii="Times New Roman" w:hAnsi="Times New Roman" w:cs="Times New Roman"/>
          <w:color w:val="EE0000"/>
          <w:sz w:val="24"/>
          <w:szCs w:val="24"/>
        </w:rPr>
        <w:t>(</w:t>
      </w:r>
      <w:proofErr w:type="gramEnd"/>
      <w:r w:rsidRPr="007B14A9">
        <w:rPr>
          <w:rFonts w:ascii="Times New Roman" w:hAnsi="Times New Roman" w:cs="Times New Roman"/>
          <w:color w:val="EE0000"/>
          <w:sz w:val="24"/>
          <w:szCs w:val="24"/>
        </w:rPr>
        <w:t>Yang et al., 2016)</w:t>
      </w:r>
      <w:r w:rsidRPr="0068312C">
        <w:rPr>
          <w:rFonts w:ascii="Times New Roman" w:hAnsi="Times New Roman" w:cs="Times New Roman"/>
          <w:sz w:val="24"/>
          <w:szCs w:val="24"/>
        </w:rPr>
        <w:t>. On the other hand, due to the black-box nature of deep-learning models, interpretability is reduced, making it difficult to identify which words or sentence segments the model focuses on internally.</w:t>
      </w:r>
    </w:p>
    <w:p w14:paraId="36F3A39E" w14:textId="03AB2B7C" w:rsidR="0068312C" w:rsidRPr="0068312C" w:rsidRDefault="0068312C" w:rsidP="00316E59">
      <w:pPr>
        <w:widowControl/>
        <w:spacing w:line="360" w:lineRule="auto"/>
        <w:jc w:val="left"/>
      </w:pPr>
    </w:p>
    <w:p w14:paraId="573B612E" w14:textId="75497EB8" w:rsidR="0036341A" w:rsidRDefault="00F41A5B" w:rsidP="00316E59">
      <w:pPr>
        <w:spacing w:line="360" w:lineRule="auto"/>
        <w:rPr>
          <w:rStyle w:val="20"/>
        </w:rPr>
      </w:pPr>
      <w:bookmarkStart w:id="10" w:name="_Toc199928673"/>
      <w:r w:rsidRPr="00E36784">
        <w:rPr>
          <w:rStyle w:val="10"/>
        </w:rPr>
        <w:t>4.</w:t>
      </w:r>
      <w:r w:rsidRPr="00E36784">
        <w:rPr>
          <w:rStyle w:val="10"/>
          <w:rFonts w:hint="eastAsia"/>
        </w:rPr>
        <w:t>0</w:t>
      </w:r>
      <w:r w:rsidR="0036341A">
        <w:rPr>
          <w:rStyle w:val="10"/>
          <w:rFonts w:hint="eastAsia"/>
        </w:rPr>
        <w:t xml:space="preserve"> </w:t>
      </w:r>
      <w:r w:rsidRPr="00E36784">
        <w:rPr>
          <w:rStyle w:val="10"/>
        </w:rPr>
        <w:t>Sentiment Analysis and Personalizational Strategies in Educational Chatbots</w:t>
      </w:r>
      <w:bookmarkEnd w:id="10"/>
      <w:r w:rsidRPr="00E36784">
        <w:rPr>
          <w:rStyle w:val="10"/>
        </w:rPr>
        <w:cr/>
      </w:r>
      <w:r w:rsidRPr="00E36784">
        <w:rPr>
          <w:rStyle w:val="20"/>
        </w:rPr>
        <w:t>4.1 Overview</w:t>
      </w:r>
    </w:p>
    <w:p w14:paraId="228CE95B" w14:textId="30416138"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In recent years, the application of sentiment analysis technology in educational chatbots has gradually become a research hotspot, especially with the development of multimodal sentiment recognition systems, which have significantly improved AI's ability to understand learners' emotional states. Traditional sentiment recognition primarily relies on textual information, which has limitations in accurately identifying complex emotions, making it difficult to achieve precise emotional adaptation in educational settings.</w:t>
      </w:r>
      <w:r w:rsidRPr="00F41A5B">
        <w:rPr>
          <w:rFonts w:ascii="Times New Roman" w:hAnsi="Times New Roman" w:cs="Times New Roman"/>
          <w:sz w:val="24"/>
          <w:szCs w:val="24"/>
        </w:rPr>
        <w:cr/>
      </w:r>
    </w:p>
    <w:p w14:paraId="60267A03"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According to </w:t>
      </w:r>
      <w:proofErr w:type="spellStart"/>
      <w:r w:rsidRPr="007B14A9">
        <w:rPr>
          <w:rFonts w:ascii="Times New Roman" w:hAnsi="Times New Roman" w:cs="Times New Roman"/>
          <w:color w:val="EE0000"/>
          <w:sz w:val="24"/>
          <w:szCs w:val="24"/>
        </w:rPr>
        <w:t>Heilala</w:t>
      </w:r>
      <w:proofErr w:type="spellEnd"/>
      <w:r w:rsidRPr="007B14A9">
        <w:rPr>
          <w:rFonts w:ascii="Times New Roman" w:hAnsi="Times New Roman" w:cs="Times New Roman"/>
          <w:color w:val="EE0000"/>
          <w:sz w:val="24"/>
          <w:szCs w:val="24"/>
        </w:rPr>
        <w:t xml:space="preserve">, Pereira, and </w:t>
      </w:r>
      <w:proofErr w:type="spellStart"/>
      <w:r w:rsidRPr="007B14A9">
        <w:rPr>
          <w:rFonts w:ascii="Times New Roman" w:hAnsi="Times New Roman" w:cs="Times New Roman"/>
          <w:color w:val="EE0000"/>
          <w:sz w:val="24"/>
          <w:szCs w:val="24"/>
        </w:rPr>
        <w:t>Vihavainen</w:t>
      </w:r>
      <w:proofErr w:type="spellEnd"/>
      <w:r w:rsidRPr="007B14A9">
        <w:rPr>
          <w:rFonts w:ascii="Times New Roman" w:hAnsi="Times New Roman" w:cs="Times New Roman"/>
          <w:color w:val="EE0000"/>
          <w:sz w:val="24"/>
          <w:szCs w:val="24"/>
        </w:rPr>
        <w:t xml:space="preserve"> (2024)</w:t>
      </w:r>
      <w:r w:rsidRPr="00F41A5B">
        <w:rPr>
          <w:rFonts w:ascii="Times New Roman" w:hAnsi="Times New Roman" w:cs="Times New Roman"/>
          <w:sz w:val="24"/>
          <w:szCs w:val="24"/>
        </w:rPr>
        <w:t xml:space="preserve">, current educational chatbots still primarily rely on text-generation models for sentiment analysis, such as ChatGPT or similar large language models for interaction, while research on integrating multimodal information such as speech, images, and physiological signals remains limited. However, multimodal information (such as voice tone, facial expressions, and </w:t>
      </w:r>
      <w:proofErr w:type="spellStart"/>
      <w:r w:rsidRPr="00F41A5B">
        <w:rPr>
          <w:rFonts w:ascii="Times New Roman" w:hAnsi="Times New Roman" w:cs="Times New Roman"/>
          <w:sz w:val="24"/>
          <w:szCs w:val="24"/>
        </w:rPr>
        <w:t>behavioural</w:t>
      </w:r>
      <w:proofErr w:type="spellEnd"/>
      <w:r w:rsidRPr="00F41A5B">
        <w:rPr>
          <w:rFonts w:ascii="Times New Roman" w:hAnsi="Times New Roman" w:cs="Times New Roman"/>
          <w:sz w:val="24"/>
          <w:szCs w:val="24"/>
        </w:rPr>
        <w:t xml:space="preserve"> responses) can enhance AI's ability to understand, but its application in the </w:t>
      </w:r>
      <w:r w:rsidRPr="00F41A5B">
        <w:rPr>
          <w:rFonts w:ascii="Times New Roman" w:hAnsi="Times New Roman" w:cs="Times New Roman"/>
          <w:sz w:val="24"/>
          <w:szCs w:val="24"/>
        </w:rPr>
        <w:lastRenderedPageBreak/>
        <w:t xml:space="preserve">educational field is still in its early stages. The study </w:t>
      </w:r>
      <w:proofErr w:type="spellStart"/>
      <w:r w:rsidRPr="00F41A5B">
        <w:rPr>
          <w:rFonts w:ascii="Times New Roman" w:hAnsi="Times New Roman" w:cs="Times New Roman"/>
          <w:sz w:val="24"/>
          <w:szCs w:val="24"/>
        </w:rPr>
        <w:t>emphasises</w:t>
      </w:r>
      <w:proofErr w:type="spellEnd"/>
      <w:r w:rsidRPr="00F41A5B">
        <w:rPr>
          <w:rFonts w:ascii="Times New Roman" w:hAnsi="Times New Roman" w:cs="Times New Roman"/>
          <w:sz w:val="24"/>
          <w:szCs w:val="24"/>
        </w:rPr>
        <w:t xml:space="preserve"> that multimodal emotion recognition will be an important direction for the future development of educational AI, but its implementation still faces challenges such as model complexity and the difficulty of data collection and integration.</w:t>
      </w:r>
      <w:r w:rsidRPr="00F41A5B">
        <w:rPr>
          <w:rFonts w:ascii="Times New Roman" w:hAnsi="Times New Roman" w:cs="Times New Roman"/>
          <w:sz w:val="24"/>
          <w:szCs w:val="24"/>
        </w:rPr>
        <w:cr/>
      </w:r>
    </w:p>
    <w:p w14:paraId="5704A611" w14:textId="77777777" w:rsidR="00F41A5B" w:rsidRDefault="00F41A5B" w:rsidP="00316E59">
      <w:pPr>
        <w:spacing w:line="360" w:lineRule="auto"/>
        <w:rPr>
          <w:rFonts w:ascii="Times New Roman" w:hAnsi="Times New Roman" w:cs="Times New Roman"/>
          <w:sz w:val="24"/>
          <w:szCs w:val="24"/>
        </w:rPr>
      </w:pPr>
      <w:r w:rsidRPr="007B14A9">
        <w:rPr>
          <w:rFonts w:ascii="Times New Roman" w:hAnsi="Times New Roman" w:cs="Times New Roman"/>
          <w:color w:val="EE0000"/>
          <w:sz w:val="24"/>
          <w:szCs w:val="24"/>
        </w:rPr>
        <w:t xml:space="preserve">Kovács, </w:t>
      </w:r>
      <w:proofErr w:type="spellStart"/>
      <w:r w:rsidRPr="007B14A9">
        <w:rPr>
          <w:rFonts w:ascii="Times New Roman" w:hAnsi="Times New Roman" w:cs="Times New Roman"/>
          <w:color w:val="EE0000"/>
          <w:sz w:val="24"/>
          <w:szCs w:val="24"/>
        </w:rPr>
        <w:t>Schmölz</w:t>
      </w:r>
      <w:proofErr w:type="spellEnd"/>
      <w:r w:rsidRPr="007B14A9">
        <w:rPr>
          <w:rFonts w:ascii="Times New Roman" w:hAnsi="Times New Roman" w:cs="Times New Roman"/>
          <w:color w:val="EE0000"/>
          <w:sz w:val="24"/>
          <w:szCs w:val="24"/>
        </w:rPr>
        <w:t>, Götz, and Choudhury (2024)</w:t>
      </w:r>
      <w:r w:rsidRPr="00F41A5B">
        <w:rPr>
          <w:rFonts w:ascii="Times New Roman" w:hAnsi="Times New Roman" w:cs="Times New Roman"/>
          <w:sz w:val="24"/>
          <w:szCs w:val="24"/>
        </w:rPr>
        <w:t xml:space="preserve"> further implemented a multimodal emotion recognition framework based on text, audio, and visual data in an actual system to enhance emotion recognition capabilities in human-computer interaction. The results showed that the system significantly improved the accuracy of chatbots in </w:t>
      </w:r>
      <w:proofErr w:type="spellStart"/>
      <w:r w:rsidRPr="00F41A5B">
        <w:rPr>
          <w:rFonts w:ascii="Times New Roman" w:hAnsi="Times New Roman" w:cs="Times New Roman"/>
          <w:sz w:val="24"/>
          <w:szCs w:val="24"/>
        </w:rPr>
        <w:t>recognising</w:t>
      </w:r>
      <w:proofErr w:type="spellEnd"/>
      <w:r w:rsidRPr="00F41A5B">
        <w:rPr>
          <w:rFonts w:ascii="Times New Roman" w:hAnsi="Times New Roman" w:cs="Times New Roman"/>
          <w:sz w:val="24"/>
          <w:szCs w:val="24"/>
        </w:rPr>
        <w:t xml:space="preserve"> user emotions and dynamically adjusted response strategies based on emotional signals from different modalities. Such systems are highly adaptable to educational scenarios, such as building virtual teachers with emotional perception capabilities or question-answering robots, thereby enhancing the </w:t>
      </w:r>
      <w:proofErr w:type="spellStart"/>
      <w:r w:rsidRPr="00F41A5B">
        <w:rPr>
          <w:rFonts w:ascii="Times New Roman" w:hAnsi="Times New Roman" w:cs="Times New Roman"/>
          <w:sz w:val="24"/>
          <w:szCs w:val="24"/>
        </w:rPr>
        <w:t>personalisation</w:t>
      </w:r>
      <w:proofErr w:type="spellEnd"/>
      <w:r w:rsidRPr="00F41A5B">
        <w:rPr>
          <w:rFonts w:ascii="Times New Roman" w:hAnsi="Times New Roman" w:cs="Times New Roman"/>
          <w:sz w:val="24"/>
          <w:szCs w:val="24"/>
        </w:rPr>
        <w:t xml:space="preserve"> and </w:t>
      </w:r>
      <w:proofErr w:type="spellStart"/>
      <w:r w:rsidRPr="00F41A5B">
        <w:rPr>
          <w:rFonts w:ascii="Times New Roman" w:hAnsi="Times New Roman" w:cs="Times New Roman"/>
          <w:sz w:val="24"/>
          <w:szCs w:val="24"/>
        </w:rPr>
        <w:t>humanisation</w:t>
      </w:r>
      <w:proofErr w:type="spellEnd"/>
      <w:r w:rsidRPr="00F41A5B">
        <w:rPr>
          <w:rFonts w:ascii="Times New Roman" w:hAnsi="Times New Roman" w:cs="Times New Roman"/>
          <w:sz w:val="24"/>
          <w:szCs w:val="24"/>
        </w:rPr>
        <w:t xml:space="preserve"> of learning interactions.</w:t>
      </w:r>
      <w:r w:rsidRPr="00F41A5B">
        <w:rPr>
          <w:rFonts w:ascii="Times New Roman" w:hAnsi="Times New Roman" w:cs="Times New Roman"/>
          <w:sz w:val="24"/>
          <w:szCs w:val="24"/>
        </w:rPr>
        <w:cr/>
      </w:r>
    </w:p>
    <w:p w14:paraId="55ABCF01" w14:textId="2630733E"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In summary, research on emotion analysis in educational chatbots is evolving from single-text modalities toward multi-modal fusion. Multi-modal emotion recognition not only helps improve the understanding of deeper emotional states but also provides technical support for the implementation of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teaching strategies, </w:t>
      </w:r>
      <w:proofErr w:type="spellStart"/>
      <w:r w:rsidRPr="00F41A5B">
        <w:rPr>
          <w:rFonts w:ascii="Times New Roman" w:hAnsi="Times New Roman" w:cs="Times New Roman"/>
          <w:sz w:val="24"/>
          <w:szCs w:val="24"/>
        </w:rPr>
        <w:t>signalling</w:t>
      </w:r>
      <w:proofErr w:type="spellEnd"/>
      <w:r w:rsidRPr="00F41A5B">
        <w:rPr>
          <w:rFonts w:ascii="Times New Roman" w:hAnsi="Times New Roman" w:cs="Times New Roman"/>
          <w:sz w:val="24"/>
          <w:szCs w:val="24"/>
        </w:rPr>
        <w:t xml:space="preserve"> the development of educational AI toward smarter and more human-centric directions.</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4.2</w:t>
      </w:r>
      <w:r w:rsidR="0036341A">
        <w:rPr>
          <w:rStyle w:val="20"/>
          <w:rFonts w:hint="eastAsia"/>
        </w:rPr>
        <w:t xml:space="preserve"> Emotion recognition usages in chatbots</w:t>
      </w:r>
      <w:r w:rsidRPr="00E36784">
        <w:rPr>
          <w:rStyle w:val="20"/>
        </w:rPr>
        <w:cr/>
      </w:r>
      <w:r w:rsidRPr="00F41A5B">
        <w:rPr>
          <w:rFonts w:ascii="Times New Roman" w:hAnsi="Times New Roman" w:cs="Times New Roman"/>
          <w:sz w:val="24"/>
          <w:szCs w:val="24"/>
        </w:rPr>
        <w:t>With the development of artificial intelligence technology, chatbots in the education field have gradually gained the ability to dynamically adjust teaching strategies based on learners’ emotional states.</w:t>
      </w:r>
      <w:r w:rsidRPr="00F41A5B">
        <w:rPr>
          <w:rFonts w:ascii="Times New Roman" w:hAnsi="Times New Roman" w:cs="Times New Roman"/>
          <w:sz w:val="24"/>
          <w:szCs w:val="24"/>
        </w:rPr>
        <w:cr/>
      </w:r>
    </w:p>
    <w:p w14:paraId="6B07523B" w14:textId="77777777" w:rsidR="00F41A5B" w:rsidRDefault="00F41A5B" w:rsidP="00316E59">
      <w:pPr>
        <w:spacing w:line="360" w:lineRule="auto"/>
        <w:rPr>
          <w:rFonts w:ascii="Times New Roman" w:hAnsi="Times New Roman" w:cs="Times New Roman"/>
          <w:sz w:val="24"/>
          <w:szCs w:val="24"/>
        </w:rPr>
      </w:pPr>
      <w:r w:rsidRPr="007B14A9">
        <w:rPr>
          <w:rFonts w:ascii="Times New Roman" w:hAnsi="Times New Roman" w:cs="Times New Roman"/>
          <w:color w:val="EE0000"/>
          <w:sz w:val="24"/>
          <w:szCs w:val="24"/>
        </w:rPr>
        <w:t>Ma, Wu, Li, Ren, and Ma (2021)</w:t>
      </w:r>
      <w:r w:rsidRPr="00F41A5B">
        <w:rPr>
          <w:rFonts w:ascii="Times New Roman" w:hAnsi="Times New Roman" w:cs="Times New Roman"/>
          <w:sz w:val="24"/>
          <w:szCs w:val="24"/>
        </w:rPr>
        <w:t xml:space="preserve"> proposed a method for automatically constructing implicit user profiles based on historical dialogue data. This method uses a Transformer model to learn users’ language styles and preferences from their historical responses </w:t>
      </w:r>
      <w:r w:rsidRPr="00F41A5B">
        <w:rPr>
          <w:rFonts w:ascii="Times New Roman" w:hAnsi="Times New Roman" w:cs="Times New Roman"/>
          <w:sz w:val="24"/>
          <w:szCs w:val="24"/>
        </w:rPr>
        <w:lastRenderedPageBreak/>
        <w:t>and construct dynamic user profiles. By introducing a key-value memory network, the system can process current input.</w:t>
      </w:r>
      <w:r w:rsidRPr="00F41A5B">
        <w:rPr>
          <w:rFonts w:ascii="Times New Roman" w:hAnsi="Times New Roman" w:cs="Times New Roman"/>
          <w:sz w:val="24"/>
          <w:szCs w:val="24"/>
        </w:rPr>
        <w:cr/>
      </w:r>
    </w:p>
    <w:p w14:paraId="4BF1D6DC"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In addition to processing users’ real-time emotions and providing flexible responses, higher-level strategies include combining users’ historical learning records to generate more </w:t>
      </w:r>
      <w:proofErr w:type="spellStart"/>
      <w:r w:rsidRPr="00F41A5B">
        <w:rPr>
          <w:rFonts w:ascii="Times New Roman" w:hAnsi="Times New Roman" w:cs="Times New Roman"/>
          <w:sz w:val="24"/>
          <w:szCs w:val="24"/>
        </w:rPr>
        <w:t>customised</w:t>
      </w:r>
      <w:proofErr w:type="spellEnd"/>
      <w:r w:rsidRPr="00F41A5B">
        <w:rPr>
          <w:rFonts w:ascii="Times New Roman" w:hAnsi="Times New Roman" w:cs="Times New Roman"/>
          <w:sz w:val="24"/>
          <w:szCs w:val="24"/>
        </w:rPr>
        <w:t xml:space="preserve"> responses. After analyzing the learning capabilities of users' multi-round dialogue data, the system can generate an AI profile of the user, storing changes in the user's learning state as “long-term memory” to predict their potential </w:t>
      </w:r>
      <w:proofErr w:type="spellStart"/>
      <w:r w:rsidRPr="00F41A5B">
        <w:rPr>
          <w:rFonts w:ascii="Times New Roman" w:hAnsi="Times New Roman" w:cs="Times New Roman"/>
          <w:sz w:val="24"/>
          <w:szCs w:val="24"/>
        </w:rPr>
        <w:t>behaviour</w:t>
      </w:r>
      <w:proofErr w:type="spellEnd"/>
      <w:r w:rsidRPr="00F41A5B">
        <w:rPr>
          <w:rFonts w:ascii="Times New Roman" w:hAnsi="Times New Roman" w:cs="Times New Roman"/>
          <w:sz w:val="24"/>
          <w:szCs w:val="24"/>
        </w:rPr>
        <w:t xml:space="preserve">, preferences, and psychological state, thereby providing more </w:t>
      </w:r>
      <w:proofErr w:type="spellStart"/>
      <w:r w:rsidRPr="00F41A5B">
        <w:rPr>
          <w:rFonts w:ascii="Times New Roman" w:hAnsi="Times New Roman" w:cs="Times New Roman"/>
          <w:sz w:val="24"/>
          <w:szCs w:val="24"/>
        </w:rPr>
        <w:t>customised</w:t>
      </w:r>
      <w:proofErr w:type="spellEnd"/>
      <w:r w:rsidRPr="00F41A5B">
        <w:rPr>
          <w:rFonts w:ascii="Times New Roman" w:hAnsi="Times New Roman" w:cs="Times New Roman"/>
          <w:sz w:val="24"/>
          <w:szCs w:val="24"/>
        </w:rPr>
        <w:t xml:space="preserve"> responses.</w:t>
      </w:r>
    </w:p>
    <w:p w14:paraId="67682D39"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cr/>
        <w:t xml:space="preserve">According to </w:t>
      </w:r>
      <w:r w:rsidRPr="007B14A9">
        <w:rPr>
          <w:rFonts w:ascii="Times New Roman" w:hAnsi="Times New Roman" w:cs="Times New Roman"/>
          <w:color w:val="EE0000"/>
          <w:sz w:val="24"/>
          <w:szCs w:val="24"/>
        </w:rPr>
        <w:t>Baradari, Weidemann, and Glahn (2025)</w:t>
      </w:r>
      <w:r w:rsidRPr="00F41A5B">
        <w:rPr>
          <w:rFonts w:ascii="Times New Roman" w:hAnsi="Times New Roman" w:cs="Times New Roman"/>
          <w:sz w:val="24"/>
          <w:szCs w:val="24"/>
        </w:rPr>
        <w:t xml:space="preserve">, the </w:t>
      </w:r>
      <w:proofErr w:type="spellStart"/>
      <w:r w:rsidRPr="00F41A5B">
        <w:rPr>
          <w:rFonts w:ascii="Times New Roman" w:hAnsi="Times New Roman" w:cs="Times New Roman"/>
          <w:sz w:val="24"/>
          <w:szCs w:val="24"/>
        </w:rPr>
        <w:t>NeuroChat</w:t>
      </w:r>
      <w:proofErr w:type="spellEnd"/>
      <w:r w:rsidRPr="00F41A5B">
        <w:rPr>
          <w:rFonts w:ascii="Times New Roman" w:hAnsi="Times New Roman" w:cs="Times New Roman"/>
          <w:sz w:val="24"/>
          <w:szCs w:val="24"/>
        </w:rPr>
        <w:t xml:space="preserve"> system is a neuro-adaptive AI tutor, which combines real-time electroencephalogram (EEG) monitoring with generative AI technology. The system uses wearable EEG devices to monitor learners’ cognitive levels in real time and dynamically adjust the complexity and pace of instructional content based on cognitive levels, thereby achieving a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learning experience. Experimental results show that the </w:t>
      </w:r>
      <w:proofErr w:type="spellStart"/>
      <w:r w:rsidRPr="00F41A5B">
        <w:rPr>
          <w:rFonts w:ascii="Times New Roman" w:hAnsi="Times New Roman" w:cs="Times New Roman"/>
          <w:sz w:val="24"/>
          <w:szCs w:val="24"/>
        </w:rPr>
        <w:t>NeuroChat</w:t>
      </w:r>
      <w:proofErr w:type="spellEnd"/>
      <w:r w:rsidRPr="00F41A5B">
        <w:rPr>
          <w:rFonts w:ascii="Times New Roman" w:hAnsi="Times New Roman" w:cs="Times New Roman"/>
          <w:sz w:val="24"/>
          <w:szCs w:val="24"/>
        </w:rPr>
        <w:t xml:space="preserve"> system has a significant effect on improving learners’ cognitive and subjective engagement levels.</w:t>
      </w:r>
      <w:r w:rsidRPr="00F41A5B">
        <w:rPr>
          <w:rFonts w:ascii="Times New Roman" w:hAnsi="Times New Roman" w:cs="Times New Roman"/>
          <w:sz w:val="24"/>
          <w:szCs w:val="24"/>
        </w:rPr>
        <w:cr/>
      </w:r>
    </w:p>
    <w:p w14:paraId="4D4A63F1" w14:textId="77777777" w:rsidR="00F41A5B" w:rsidRDefault="00F41A5B" w:rsidP="00316E59">
      <w:pPr>
        <w:spacing w:line="360" w:lineRule="auto"/>
        <w:rPr>
          <w:rFonts w:ascii="Times New Roman" w:hAnsi="Times New Roman" w:cs="Times New Roman"/>
          <w:sz w:val="24"/>
          <w:szCs w:val="24"/>
        </w:rPr>
      </w:pPr>
      <w:r w:rsidRPr="00E36784">
        <w:rPr>
          <w:rStyle w:val="20"/>
        </w:rPr>
        <w:t xml:space="preserve">4.3 The Role and Challenges of Emotion Recognition Chatbots in Educational Settings </w:t>
      </w:r>
      <w:r w:rsidRPr="00E36784">
        <w:rPr>
          <w:rStyle w:val="20"/>
        </w:rPr>
        <w:cr/>
      </w:r>
      <w:r w:rsidRPr="00F41A5B">
        <w:rPr>
          <w:rFonts w:ascii="Times New Roman" w:hAnsi="Times New Roman" w:cs="Times New Roman"/>
          <w:sz w:val="24"/>
          <w:szCs w:val="24"/>
        </w:rPr>
        <w:t xml:space="preserve">As artificial intelligence technology continues to mature, emotion recognition chatbots are increasingly being applied in educational settings, demonstrating significant value as teaching aids. According to </w:t>
      </w:r>
      <w:proofErr w:type="spellStart"/>
      <w:r w:rsidRPr="007B14A9">
        <w:rPr>
          <w:rFonts w:ascii="Times New Roman" w:hAnsi="Times New Roman" w:cs="Times New Roman"/>
          <w:color w:val="EE0000"/>
          <w:sz w:val="24"/>
          <w:szCs w:val="24"/>
        </w:rPr>
        <w:t>Arsad</w:t>
      </w:r>
      <w:proofErr w:type="spellEnd"/>
      <w:r w:rsidRPr="007B14A9">
        <w:rPr>
          <w:rFonts w:ascii="Times New Roman" w:hAnsi="Times New Roman" w:cs="Times New Roman"/>
          <w:color w:val="EE0000"/>
          <w:sz w:val="24"/>
          <w:szCs w:val="24"/>
        </w:rPr>
        <w:t>, Aziz, Ismail, Haron, Mohd, and Yunus (2024)</w:t>
      </w:r>
      <w:r w:rsidRPr="00F41A5B">
        <w:rPr>
          <w:rFonts w:ascii="Times New Roman" w:hAnsi="Times New Roman" w:cs="Times New Roman"/>
          <w:sz w:val="24"/>
          <w:szCs w:val="24"/>
        </w:rPr>
        <w:t xml:space="preserve">, artificial intelligence emotion recognition technology holds promising application prospects in learning environments, enabling real-time monitoring and assessment of learners’ learning states, thereby providing more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support and intervention for the learning process. The integration of this technology helps enhance learners’ motivation, emotional regulation abilities, and ultimately their learning outcomes.</w:t>
      </w:r>
      <w:r w:rsidRPr="00F41A5B">
        <w:rPr>
          <w:rFonts w:ascii="Times New Roman" w:hAnsi="Times New Roman" w:cs="Times New Roman"/>
          <w:sz w:val="24"/>
          <w:szCs w:val="24"/>
        </w:rPr>
        <w:cr/>
      </w:r>
      <w:r w:rsidRPr="00F41A5B">
        <w:rPr>
          <w:rFonts w:ascii="Times New Roman" w:hAnsi="Times New Roman" w:cs="Times New Roman"/>
          <w:sz w:val="24"/>
          <w:szCs w:val="24"/>
        </w:rPr>
        <w:lastRenderedPageBreak/>
        <w:cr/>
      </w:r>
      <w:r w:rsidRPr="00E36784">
        <w:rPr>
          <w:rStyle w:val="20"/>
        </w:rPr>
        <w:t>4.3.1 Advantages of chatbots in educational field</w:t>
      </w:r>
      <w:r w:rsidRPr="00F41A5B">
        <w:rPr>
          <w:rFonts w:ascii="Times New Roman" w:hAnsi="Times New Roman" w:cs="Times New Roman"/>
          <w:sz w:val="24"/>
          <w:szCs w:val="24"/>
        </w:rPr>
        <w:t xml:space="preserve"> </w:t>
      </w:r>
      <w:r w:rsidRPr="00F41A5B">
        <w:rPr>
          <w:rFonts w:ascii="Times New Roman" w:hAnsi="Times New Roman" w:cs="Times New Roman"/>
          <w:sz w:val="24"/>
          <w:szCs w:val="24"/>
        </w:rPr>
        <w:cr/>
        <w:t xml:space="preserve">Specifically, emotion recognition chatbots have three significant advantages. First, </w:t>
      </w:r>
      <w:r w:rsidRPr="007B14A9">
        <w:rPr>
          <w:rFonts w:ascii="Times New Roman" w:hAnsi="Times New Roman" w:cs="Times New Roman"/>
          <w:color w:val="EE0000"/>
          <w:sz w:val="24"/>
          <w:szCs w:val="24"/>
        </w:rPr>
        <w:t xml:space="preserve">Siregar, </w:t>
      </w:r>
      <w:proofErr w:type="spellStart"/>
      <w:r w:rsidRPr="007B14A9">
        <w:rPr>
          <w:rFonts w:ascii="Times New Roman" w:hAnsi="Times New Roman" w:cs="Times New Roman"/>
          <w:color w:val="EE0000"/>
          <w:sz w:val="24"/>
          <w:szCs w:val="24"/>
        </w:rPr>
        <w:t>Winarko</w:t>
      </w:r>
      <w:proofErr w:type="spellEnd"/>
      <w:r w:rsidRPr="007B14A9">
        <w:rPr>
          <w:rFonts w:ascii="Times New Roman" w:hAnsi="Times New Roman" w:cs="Times New Roman"/>
          <w:color w:val="EE0000"/>
          <w:sz w:val="24"/>
          <w:szCs w:val="24"/>
        </w:rPr>
        <w:t xml:space="preserve">, and </w:t>
      </w:r>
      <w:proofErr w:type="spellStart"/>
      <w:r w:rsidRPr="007B14A9">
        <w:rPr>
          <w:rFonts w:ascii="Times New Roman" w:hAnsi="Times New Roman" w:cs="Times New Roman"/>
          <w:color w:val="EE0000"/>
          <w:sz w:val="24"/>
          <w:szCs w:val="24"/>
        </w:rPr>
        <w:t>Harjoko</w:t>
      </w:r>
      <w:proofErr w:type="spellEnd"/>
      <w:r w:rsidRPr="007B14A9">
        <w:rPr>
          <w:rFonts w:ascii="Times New Roman" w:hAnsi="Times New Roman" w:cs="Times New Roman"/>
          <w:color w:val="EE0000"/>
          <w:sz w:val="24"/>
          <w:szCs w:val="24"/>
        </w:rPr>
        <w:t xml:space="preserve"> (2024)</w:t>
      </w:r>
      <w:r w:rsidRPr="00F41A5B">
        <w:rPr>
          <w:rFonts w:ascii="Times New Roman" w:hAnsi="Times New Roman" w:cs="Times New Roman"/>
          <w:sz w:val="24"/>
          <w:szCs w:val="24"/>
        </w:rPr>
        <w:t xml:space="preserve"> point out that such systems can serve as virtual tutoring assistants, providing learners with immediate feedback and cognitive support through real-time dialogue to enhance learning initiative.</w:t>
      </w:r>
      <w:r w:rsidRPr="00F41A5B">
        <w:rPr>
          <w:rFonts w:ascii="Times New Roman" w:hAnsi="Times New Roman" w:cs="Times New Roman"/>
          <w:sz w:val="24"/>
          <w:szCs w:val="24"/>
        </w:rPr>
        <w:cr/>
      </w:r>
    </w:p>
    <w:p w14:paraId="3A3BEAE9"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Secondly, by continuously recording and analyzing learners' emotional states during interactions through AI systems, teachers can adjust teaching methods and pacing to achieve personalized instruction.</w:t>
      </w:r>
      <w:r w:rsidRPr="00F41A5B">
        <w:rPr>
          <w:rFonts w:ascii="Times New Roman" w:hAnsi="Times New Roman" w:cs="Times New Roman"/>
          <w:sz w:val="24"/>
          <w:szCs w:val="24"/>
        </w:rPr>
        <w:cr/>
      </w:r>
    </w:p>
    <w:p w14:paraId="1E38CAE4"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Thirdly, AI chatbots can maintain learners' learning pace without teacher intervention, thereby enhancing their self-directed learning abilities and persistence.</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 xml:space="preserve">4.3.2 Disadvantages of chatbots in educational field </w:t>
      </w:r>
      <w:r w:rsidRPr="00F41A5B">
        <w:rPr>
          <w:rFonts w:ascii="Times New Roman" w:hAnsi="Times New Roman" w:cs="Times New Roman"/>
          <w:b/>
          <w:bCs/>
          <w:sz w:val="24"/>
          <w:szCs w:val="24"/>
        </w:rPr>
        <w:cr/>
      </w:r>
      <w:r w:rsidRPr="00F41A5B">
        <w:rPr>
          <w:rFonts w:ascii="Times New Roman" w:hAnsi="Times New Roman" w:cs="Times New Roman"/>
          <w:sz w:val="24"/>
          <w:szCs w:val="24"/>
        </w:rPr>
        <w:t xml:space="preserve">However, this technology still faces significant challenges in educational practice. According to </w:t>
      </w:r>
      <w:proofErr w:type="spellStart"/>
      <w:r w:rsidRPr="007B14A9">
        <w:rPr>
          <w:rFonts w:ascii="Times New Roman" w:hAnsi="Times New Roman" w:cs="Times New Roman"/>
          <w:color w:val="EE0000"/>
          <w:sz w:val="24"/>
          <w:szCs w:val="24"/>
        </w:rPr>
        <w:t>Arsad</w:t>
      </w:r>
      <w:proofErr w:type="spellEnd"/>
      <w:r w:rsidRPr="007B14A9">
        <w:rPr>
          <w:rFonts w:ascii="Times New Roman" w:hAnsi="Times New Roman" w:cs="Times New Roman"/>
          <w:color w:val="EE0000"/>
          <w:sz w:val="24"/>
          <w:szCs w:val="24"/>
        </w:rPr>
        <w:t xml:space="preserve"> et al. (2024)</w:t>
      </w:r>
      <w:r w:rsidRPr="00F41A5B">
        <w:rPr>
          <w:rFonts w:ascii="Times New Roman" w:hAnsi="Times New Roman" w:cs="Times New Roman"/>
          <w:sz w:val="24"/>
          <w:szCs w:val="24"/>
        </w:rPr>
        <w:t>, the accuracy of emotion recognition is one of the core technical challenges in current applications. Complex emotional states are often difficult to accurately identify using single-modal data. While multimodal fusion has improved accuracy, it remains constrained by the generalization capabilities of algorithms. Additionally, the literature highlights that the collection of personal data such as facial, voice, and physiological information inevitably raises privacy protection and ethical concerns, particularly in educational applications involving adolescents, where caution is essential.</w:t>
      </w:r>
      <w:r w:rsidRPr="00F41A5B">
        <w:rPr>
          <w:rFonts w:ascii="Times New Roman" w:hAnsi="Times New Roman" w:cs="Times New Roman"/>
          <w:sz w:val="24"/>
          <w:szCs w:val="24"/>
        </w:rPr>
        <w:cr/>
      </w:r>
    </w:p>
    <w:p w14:paraId="5288CB6E" w14:textId="77777777" w:rsidR="00F41A5B" w:rsidRDefault="00F41A5B" w:rsidP="00316E59">
      <w:pPr>
        <w:spacing w:line="360" w:lineRule="auto"/>
        <w:rPr>
          <w:rFonts w:ascii="Times New Roman" w:hAnsi="Times New Roman" w:cs="Times New Roman"/>
          <w:sz w:val="24"/>
          <w:szCs w:val="24"/>
        </w:rPr>
      </w:pPr>
      <w:r w:rsidRPr="007B14A9">
        <w:rPr>
          <w:rFonts w:ascii="Times New Roman" w:hAnsi="Times New Roman" w:cs="Times New Roman"/>
          <w:color w:val="EE0000"/>
          <w:sz w:val="24"/>
          <w:szCs w:val="24"/>
        </w:rPr>
        <w:t>Siregar et al. (2024)</w:t>
      </w:r>
      <w:r w:rsidRPr="00F41A5B">
        <w:rPr>
          <w:rFonts w:ascii="Times New Roman" w:hAnsi="Times New Roman" w:cs="Times New Roman"/>
          <w:sz w:val="24"/>
          <w:szCs w:val="24"/>
        </w:rPr>
        <w:t xml:space="preserve"> further point out that AI chatbots lack the ability to handle high-complexity teaching tasks and cannot fully replace human teachers’ instructional judgment and emotional care. Meanwhile, over-reliance on AI technology may weaken social interaction between teachers and students, affecting students’ learning emotions </w:t>
      </w:r>
      <w:r w:rsidRPr="00F41A5B">
        <w:rPr>
          <w:rFonts w:ascii="Times New Roman" w:hAnsi="Times New Roman" w:cs="Times New Roman"/>
          <w:sz w:val="24"/>
          <w:szCs w:val="24"/>
        </w:rPr>
        <w:lastRenderedPageBreak/>
        <w:t>and thereby having a negative impact on their learning motivation.</w:t>
      </w:r>
      <w:r w:rsidRPr="00F41A5B">
        <w:rPr>
          <w:rFonts w:ascii="Times New Roman" w:hAnsi="Times New Roman" w:cs="Times New Roman"/>
          <w:sz w:val="24"/>
          <w:szCs w:val="24"/>
        </w:rPr>
        <w:cr/>
      </w:r>
    </w:p>
    <w:p w14:paraId="55D73618" w14:textId="22DD8AEB"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In summary, emotional recognition chatbots, as an important branch of educational AI, have demonstrated positive effects in areas such as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teaching, dynamic feedback, and learning state recognition. However, to achieve widespread adoption in educational settings, continuous </w:t>
      </w:r>
      <w:proofErr w:type="spellStart"/>
      <w:r w:rsidRPr="00F41A5B">
        <w:rPr>
          <w:rFonts w:ascii="Times New Roman" w:hAnsi="Times New Roman" w:cs="Times New Roman"/>
          <w:sz w:val="24"/>
          <w:szCs w:val="24"/>
        </w:rPr>
        <w:t>optimisation</w:t>
      </w:r>
      <w:proofErr w:type="spellEnd"/>
      <w:r w:rsidRPr="00F41A5B">
        <w:rPr>
          <w:rFonts w:ascii="Times New Roman" w:hAnsi="Times New Roman" w:cs="Times New Roman"/>
          <w:sz w:val="24"/>
          <w:szCs w:val="24"/>
        </w:rPr>
        <w:t xml:space="preserve"> is needed in dimensions such as recognition accuracy, data security, and ethical regulation.</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 xml:space="preserve">4.4 </w:t>
      </w:r>
      <w:bookmarkStart w:id="11" w:name="OLE_LINK1"/>
      <w:r w:rsidR="008F463A">
        <w:rPr>
          <w:rStyle w:val="20"/>
          <w:rFonts w:hint="eastAsia"/>
        </w:rPr>
        <w:t>Feedback Adjustment Post-Emotion Recognition in Education</w:t>
      </w:r>
      <w:r w:rsidRPr="00F41A5B">
        <w:rPr>
          <w:rFonts w:ascii="Times New Roman" w:hAnsi="Times New Roman" w:cs="Times New Roman"/>
          <w:b/>
          <w:bCs/>
          <w:sz w:val="24"/>
          <w:szCs w:val="24"/>
        </w:rPr>
        <w:t xml:space="preserve"> </w:t>
      </w:r>
      <w:r w:rsidRPr="00F41A5B">
        <w:rPr>
          <w:rFonts w:ascii="Times New Roman" w:hAnsi="Times New Roman" w:cs="Times New Roman"/>
          <w:b/>
          <w:bCs/>
          <w:sz w:val="24"/>
          <w:szCs w:val="24"/>
        </w:rPr>
        <w:cr/>
      </w:r>
      <w:bookmarkEnd w:id="11"/>
      <w:r w:rsidRPr="00F41A5B">
        <w:rPr>
          <w:rFonts w:ascii="Times New Roman" w:hAnsi="Times New Roman" w:cs="Times New Roman"/>
          <w:sz w:val="24"/>
          <w:szCs w:val="24"/>
        </w:rPr>
        <w:t xml:space="preserve">With the development of artificial intelligence technology, chatbots in the field of education have gradually acquired the ability to </w:t>
      </w:r>
      <w:proofErr w:type="spellStart"/>
      <w:r w:rsidRPr="00F41A5B">
        <w:rPr>
          <w:rFonts w:ascii="Times New Roman" w:hAnsi="Times New Roman" w:cs="Times New Roman"/>
          <w:sz w:val="24"/>
          <w:szCs w:val="24"/>
        </w:rPr>
        <w:t>recognise</w:t>
      </w:r>
      <w:proofErr w:type="spellEnd"/>
      <w:r w:rsidRPr="00F41A5B">
        <w:rPr>
          <w:rFonts w:ascii="Times New Roman" w:hAnsi="Times New Roman" w:cs="Times New Roman"/>
          <w:sz w:val="24"/>
          <w:szCs w:val="24"/>
        </w:rPr>
        <w:t xml:space="preserve"> learners’ emotional states and adjust feedback forms accordingly, thereby enhancing user satisfaction and learning effectiveness.</w:t>
      </w:r>
      <w:r w:rsidRPr="00F41A5B">
        <w:rPr>
          <w:rFonts w:ascii="Times New Roman" w:hAnsi="Times New Roman" w:cs="Times New Roman"/>
          <w:sz w:val="24"/>
          <w:szCs w:val="24"/>
        </w:rPr>
        <w:cr/>
      </w:r>
    </w:p>
    <w:p w14:paraId="73BF710A"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According to </w:t>
      </w:r>
      <w:r w:rsidRPr="007B14A9">
        <w:rPr>
          <w:rFonts w:ascii="Times New Roman" w:hAnsi="Times New Roman" w:cs="Times New Roman"/>
          <w:color w:val="EE0000"/>
          <w:sz w:val="24"/>
          <w:szCs w:val="24"/>
        </w:rPr>
        <w:t>Yin, Zhang, Xie, Yu, Zhao, and Zhang (2024)</w:t>
      </w:r>
      <w:r w:rsidRPr="00F41A5B">
        <w:rPr>
          <w:rFonts w:ascii="Times New Roman" w:hAnsi="Times New Roman" w:cs="Times New Roman"/>
          <w:sz w:val="24"/>
          <w:szCs w:val="24"/>
        </w:rPr>
        <w:t>, educational chatbots can effectively reduce learners’ negative emotions during interactions and enhance their learning motivation by providing metacognitive feedback. The study employed an experimental design to compare differences in emotional responses and learning initiative between students receiving metacognitive feedback and those receiving neutral feedback. The results showed that students in the metacognitive feedback group exhibited higher levels of learning interest and motivation.</w:t>
      </w:r>
      <w:r w:rsidRPr="00F41A5B">
        <w:rPr>
          <w:rFonts w:ascii="Times New Roman" w:hAnsi="Times New Roman" w:cs="Times New Roman"/>
          <w:sz w:val="24"/>
          <w:szCs w:val="24"/>
        </w:rPr>
        <w:cr/>
      </w:r>
    </w:p>
    <w:p w14:paraId="77FFD2CA" w14:textId="77777777" w:rsidR="00BC2154"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Additionally, </w:t>
      </w:r>
      <w:r w:rsidRPr="007B14A9">
        <w:rPr>
          <w:rFonts w:ascii="Times New Roman" w:hAnsi="Times New Roman" w:cs="Times New Roman"/>
          <w:color w:val="EE0000"/>
          <w:sz w:val="24"/>
          <w:szCs w:val="24"/>
        </w:rPr>
        <w:t>Han, Lee, Kim, and Song (2022)</w:t>
      </w:r>
      <w:r w:rsidRPr="00F41A5B">
        <w:rPr>
          <w:rFonts w:ascii="Times New Roman" w:hAnsi="Times New Roman" w:cs="Times New Roman"/>
          <w:sz w:val="24"/>
          <w:szCs w:val="24"/>
        </w:rPr>
        <w:t xml:space="preserve"> found in a study targeting nursing students that educational </w:t>
      </w:r>
      <w:proofErr w:type="spellStart"/>
      <w:r w:rsidRPr="00F41A5B">
        <w:rPr>
          <w:rFonts w:ascii="Times New Roman" w:hAnsi="Times New Roman" w:cs="Times New Roman"/>
          <w:sz w:val="24"/>
          <w:szCs w:val="24"/>
        </w:rPr>
        <w:t>programmes</w:t>
      </w:r>
      <w:proofErr w:type="spellEnd"/>
      <w:r w:rsidRPr="00F41A5B">
        <w:rPr>
          <w:rFonts w:ascii="Times New Roman" w:hAnsi="Times New Roman" w:cs="Times New Roman"/>
          <w:sz w:val="24"/>
          <w:szCs w:val="24"/>
        </w:rPr>
        <w:t xml:space="preserve"> incorporating chatbots with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feedback capabilities significantly improved students' learning interest and self-directed learning abilities. Although no significant differences were observed in knowledge mastery levels or clinical skills, students expressed high satisfaction with the feedback provided by the chatbot, believing it enhanced their learning experience.</w:t>
      </w:r>
      <w:r w:rsidRPr="00F41A5B">
        <w:rPr>
          <w:rFonts w:ascii="Times New Roman" w:hAnsi="Times New Roman" w:cs="Times New Roman"/>
          <w:sz w:val="24"/>
          <w:szCs w:val="24"/>
        </w:rPr>
        <w:cr/>
        <w:t xml:space="preserve">In summary, the application of emotion recognition technology in educational chatbots </w:t>
      </w:r>
      <w:r w:rsidRPr="00F41A5B">
        <w:rPr>
          <w:rFonts w:ascii="Times New Roman" w:hAnsi="Times New Roman" w:cs="Times New Roman"/>
          <w:sz w:val="24"/>
          <w:szCs w:val="24"/>
        </w:rPr>
        <w:lastRenderedPageBreak/>
        <w:t>not only enhances user satisfaction but also boosts learning motivation and self-directed learning abilities, thereby improving overall learning outcomes.</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10"/>
        </w:rPr>
        <w:t>5. Conclusion</w:t>
      </w:r>
      <w:r w:rsidRPr="00E36784">
        <w:rPr>
          <w:rStyle w:val="10"/>
        </w:rPr>
        <w:cr/>
      </w:r>
      <w:r w:rsidRPr="00E36784">
        <w:rPr>
          <w:rStyle w:val="20"/>
        </w:rPr>
        <w:t>5.1 Answers about research Questions</w:t>
      </w:r>
      <w:r w:rsidRPr="00F41A5B">
        <w:rPr>
          <w:rFonts w:ascii="Times New Roman" w:hAnsi="Times New Roman" w:cs="Times New Roman"/>
          <w:b/>
          <w:bCs/>
          <w:sz w:val="24"/>
          <w:szCs w:val="24"/>
        </w:rPr>
        <w:cr/>
      </w:r>
      <w:r w:rsidRPr="00E36784">
        <w:rPr>
          <w:rStyle w:val="20"/>
        </w:rPr>
        <w:t>5.1.1 RQ1: Current State of Campus Chatbots </w:t>
      </w:r>
      <w:r w:rsidRPr="00F41A5B">
        <w:rPr>
          <w:rFonts w:ascii="Times New Roman" w:hAnsi="Times New Roman" w:cs="Times New Roman"/>
          <w:b/>
          <w:bCs/>
          <w:sz w:val="24"/>
          <w:szCs w:val="24"/>
        </w:rPr>
        <w:cr/>
      </w:r>
      <w:r w:rsidRPr="00F41A5B">
        <w:rPr>
          <w:rFonts w:ascii="Times New Roman" w:hAnsi="Times New Roman" w:cs="Times New Roman"/>
          <w:sz w:val="24"/>
          <w:szCs w:val="24"/>
        </w:rPr>
        <w:t xml:space="preserve">Campus chatbots are evolving into three key categories: academic assistance (e.g., EDUBOT for Q&amp;A and learning support), emotional support (e.g., </w:t>
      </w:r>
      <w:proofErr w:type="spellStart"/>
      <w:r w:rsidRPr="00F41A5B">
        <w:rPr>
          <w:rFonts w:ascii="Times New Roman" w:hAnsi="Times New Roman" w:cs="Times New Roman"/>
          <w:sz w:val="24"/>
          <w:szCs w:val="24"/>
        </w:rPr>
        <w:t>Evebot</w:t>
      </w:r>
      <w:proofErr w:type="spellEnd"/>
      <w:r w:rsidRPr="00F41A5B">
        <w:rPr>
          <w:rFonts w:ascii="Times New Roman" w:hAnsi="Times New Roman" w:cs="Times New Roman"/>
          <w:sz w:val="24"/>
          <w:szCs w:val="24"/>
        </w:rPr>
        <w:t xml:space="preserve"> for mental health monitoring), and campus services (e.g., Lisa for administrative queries). However, most remain rule-based or FAQ-driven, lacking adaptive emotional intelligence.</w:t>
      </w:r>
      <w:r w:rsidRPr="00F41A5B">
        <w:rPr>
          <w:rFonts w:ascii="Times New Roman" w:hAnsi="Times New Roman" w:cs="Times New Roman"/>
          <w:sz w:val="24"/>
          <w:szCs w:val="24"/>
        </w:rPr>
        <w:cr/>
      </w:r>
    </w:p>
    <w:p w14:paraId="28B4AE0A" w14:textId="77777777" w:rsidR="00BC2154" w:rsidRDefault="00F41A5B" w:rsidP="00316E59">
      <w:pPr>
        <w:spacing w:line="360" w:lineRule="auto"/>
        <w:rPr>
          <w:rFonts w:ascii="Times New Roman" w:hAnsi="Times New Roman" w:cs="Times New Roman"/>
          <w:sz w:val="24"/>
          <w:szCs w:val="24"/>
        </w:rPr>
      </w:pPr>
      <w:r w:rsidRPr="00E36784">
        <w:rPr>
          <w:rStyle w:val="20"/>
        </w:rPr>
        <w:t>5.1.2 RQ2: Sentiment Analysis Techniques </w:t>
      </w:r>
      <w:r w:rsidRPr="00E36784">
        <w:rPr>
          <w:rStyle w:val="20"/>
        </w:rPr>
        <w:cr/>
      </w:r>
      <w:r w:rsidRPr="00F41A5B">
        <w:rPr>
          <w:rFonts w:ascii="Times New Roman" w:hAnsi="Times New Roman" w:cs="Times New Roman"/>
          <w:sz w:val="24"/>
          <w:szCs w:val="24"/>
        </w:rPr>
        <w:t>There are some core techniques including Techniques span lexicon-based (e.g., VADER for social media), machine learning (e.g., SVM for labeled data), and deep learning (e.g., Bi-LSTM/Transformer for context-aware modeling). Multimodal fusion (text + audio + visual) now enhances accuracy but still faces algorithmic generalization limits.</w:t>
      </w:r>
      <w:r w:rsidRPr="00F41A5B">
        <w:rPr>
          <w:rFonts w:ascii="Times New Roman" w:hAnsi="Times New Roman" w:cs="Times New Roman"/>
          <w:sz w:val="24"/>
          <w:szCs w:val="24"/>
        </w:rPr>
        <w:cr/>
      </w:r>
    </w:p>
    <w:p w14:paraId="3D842084" w14:textId="77777777" w:rsidR="004C3204" w:rsidRDefault="00F41A5B" w:rsidP="00316E59">
      <w:pPr>
        <w:spacing w:line="360" w:lineRule="auto"/>
        <w:rPr>
          <w:rFonts w:ascii="Times New Roman" w:hAnsi="Times New Roman" w:cs="Times New Roman"/>
          <w:sz w:val="24"/>
          <w:szCs w:val="24"/>
        </w:rPr>
      </w:pPr>
      <w:r w:rsidRPr="00E36784">
        <w:rPr>
          <w:rStyle w:val="20"/>
        </w:rPr>
        <w:t>5.1.3 RQ3: Impact on User Experience &amp; Learning</w:t>
      </w:r>
      <w:r w:rsidRPr="00E36784">
        <w:rPr>
          <w:rStyle w:val="20"/>
        </w:rPr>
        <w:cr/>
      </w:r>
      <w:r w:rsidRPr="00F41A5B">
        <w:rPr>
          <w:rFonts w:ascii="Times New Roman" w:hAnsi="Times New Roman" w:cs="Times New Roman"/>
          <w:sz w:val="24"/>
          <w:szCs w:val="24"/>
        </w:rPr>
        <w:t>Emotion-aware chatbots significantly improve satisfaction and outcomes. Examples include:</w:t>
      </w:r>
      <w:r w:rsidRPr="00F41A5B">
        <w:rPr>
          <w:rFonts w:ascii="Times New Roman" w:hAnsi="Times New Roman" w:cs="Times New Roman"/>
          <w:sz w:val="24"/>
          <w:szCs w:val="24"/>
        </w:rPr>
        <w:cr/>
        <w:t>• Metacognitive feedback reducing negative emotions.</w:t>
      </w:r>
      <w:r w:rsidRPr="00F41A5B">
        <w:rPr>
          <w:rFonts w:ascii="Times New Roman" w:hAnsi="Times New Roman" w:cs="Times New Roman"/>
          <w:sz w:val="24"/>
          <w:szCs w:val="24"/>
        </w:rPr>
        <w:cr/>
        <w:t xml:space="preserve">• EEG-driven tutors (e.g., </w:t>
      </w:r>
      <w:proofErr w:type="spellStart"/>
      <w:r w:rsidRPr="00F41A5B">
        <w:rPr>
          <w:rFonts w:ascii="Times New Roman" w:hAnsi="Times New Roman" w:cs="Times New Roman"/>
          <w:sz w:val="24"/>
          <w:szCs w:val="24"/>
        </w:rPr>
        <w:t>NeuroChat</w:t>
      </w:r>
      <w:proofErr w:type="spellEnd"/>
      <w:r w:rsidRPr="00F41A5B">
        <w:rPr>
          <w:rFonts w:ascii="Times New Roman" w:hAnsi="Times New Roman" w:cs="Times New Roman"/>
          <w:sz w:val="24"/>
          <w:szCs w:val="24"/>
        </w:rPr>
        <w:t>) adapting content to cognitive states.</w:t>
      </w:r>
      <w:r w:rsidRPr="00F41A5B">
        <w:rPr>
          <w:rFonts w:ascii="Times New Roman" w:hAnsi="Times New Roman" w:cs="Times New Roman"/>
          <w:sz w:val="24"/>
          <w:szCs w:val="24"/>
        </w:rPr>
        <w:cr/>
      </w:r>
    </w:p>
    <w:p w14:paraId="5B01706C" w14:textId="6CA6291D" w:rsidR="00BC2154" w:rsidRDefault="00F41A5B" w:rsidP="00316E59">
      <w:pPr>
        <w:spacing w:line="360" w:lineRule="auto"/>
        <w:rPr>
          <w:rFonts w:ascii="Times New Roman" w:hAnsi="Times New Roman" w:cs="Times New Roman"/>
          <w:sz w:val="24"/>
          <w:szCs w:val="24"/>
        </w:rPr>
      </w:pPr>
      <w:r w:rsidRPr="00E36784">
        <w:rPr>
          <w:rStyle w:val="20"/>
        </w:rPr>
        <w:t>5.2 Recommendations</w:t>
      </w:r>
      <w:r w:rsidRPr="00E36784">
        <w:rPr>
          <w:rStyle w:val="20"/>
        </w:rPr>
        <w:cr/>
      </w:r>
      <w:r w:rsidRPr="00BC2154">
        <w:rPr>
          <w:rFonts w:ascii="Times New Roman" w:hAnsi="Times New Roman" w:cs="Times New Roman"/>
          <w:b/>
          <w:bCs/>
          <w:sz w:val="24"/>
          <w:szCs w:val="24"/>
        </w:rPr>
        <w:t>5.2.1 For researchers: </w:t>
      </w:r>
      <w:r w:rsidRPr="00BC2154">
        <w:rPr>
          <w:rFonts w:ascii="Times New Roman" w:hAnsi="Times New Roman" w:cs="Times New Roman"/>
          <w:b/>
          <w:bCs/>
          <w:sz w:val="24"/>
          <w:szCs w:val="24"/>
        </w:rPr>
        <w:cr/>
      </w:r>
      <w:r w:rsidRPr="00F41A5B">
        <w:rPr>
          <w:rFonts w:ascii="Times New Roman" w:hAnsi="Times New Roman" w:cs="Times New Roman"/>
          <w:sz w:val="24"/>
          <w:szCs w:val="24"/>
        </w:rPr>
        <w:t>Prioritize the construction of culturally diverse datasets to reduce bias in emotion recognition.</w:t>
      </w:r>
      <w:r w:rsidRPr="00F41A5B">
        <w:rPr>
          <w:rFonts w:ascii="Times New Roman" w:hAnsi="Times New Roman" w:cs="Times New Roman"/>
          <w:sz w:val="24"/>
          <w:szCs w:val="24"/>
        </w:rPr>
        <w:cr/>
      </w:r>
    </w:p>
    <w:p w14:paraId="5B54F672" w14:textId="77777777" w:rsidR="00BC2154" w:rsidRDefault="00F41A5B" w:rsidP="00316E59">
      <w:pPr>
        <w:spacing w:line="360" w:lineRule="auto"/>
        <w:rPr>
          <w:rFonts w:ascii="Times New Roman" w:hAnsi="Times New Roman" w:cs="Times New Roman"/>
          <w:sz w:val="24"/>
          <w:szCs w:val="24"/>
        </w:rPr>
      </w:pPr>
      <w:r w:rsidRPr="00BC2154">
        <w:rPr>
          <w:rFonts w:ascii="Times New Roman" w:hAnsi="Times New Roman" w:cs="Times New Roman"/>
          <w:b/>
          <w:bCs/>
          <w:sz w:val="24"/>
          <w:szCs w:val="24"/>
        </w:rPr>
        <w:lastRenderedPageBreak/>
        <w:t>5.2.2 For educators: </w:t>
      </w:r>
      <w:r w:rsidRPr="00BC2154">
        <w:rPr>
          <w:rFonts w:ascii="Times New Roman" w:hAnsi="Times New Roman" w:cs="Times New Roman"/>
          <w:b/>
          <w:bCs/>
          <w:sz w:val="24"/>
          <w:szCs w:val="24"/>
        </w:rPr>
        <w:cr/>
      </w:r>
      <w:r w:rsidRPr="00F41A5B">
        <w:rPr>
          <w:rFonts w:ascii="Times New Roman" w:hAnsi="Times New Roman" w:cs="Times New Roman"/>
          <w:sz w:val="24"/>
          <w:szCs w:val="24"/>
        </w:rPr>
        <w:t>Adopt hybrid deployment—chatbots for routine queries like admissions and human instructors for complex mentoring.</w:t>
      </w:r>
      <w:r w:rsidRPr="00F41A5B">
        <w:rPr>
          <w:rFonts w:ascii="Times New Roman" w:hAnsi="Times New Roman" w:cs="Times New Roman"/>
          <w:sz w:val="24"/>
          <w:szCs w:val="24"/>
        </w:rPr>
        <w:cr/>
      </w:r>
    </w:p>
    <w:p w14:paraId="7E432B69" w14:textId="6142D0E6" w:rsidR="00F41A5B" w:rsidRDefault="00F41A5B" w:rsidP="00316E59">
      <w:pPr>
        <w:spacing w:line="360" w:lineRule="auto"/>
        <w:rPr>
          <w:rFonts w:ascii="Times New Roman" w:hAnsi="Times New Roman" w:cs="Times New Roman"/>
          <w:sz w:val="24"/>
          <w:szCs w:val="24"/>
        </w:rPr>
      </w:pPr>
      <w:r w:rsidRPr="00BC2154">
        <w:rPr>
          <w:rFonts w:ascii="Times New Roman" w:hAnsi="Times New Roman" w:cs="Times New Roman"/>
          <w:b/>
          <w:bCs/>
          <w:sz w:val="24"/>
          <w:szCs w:val="24"/>
        </w:rPr>
        <w:t>5.2.3 For developers: </w:t>
      </w:r>
      <w:r w:rsidRPr="00BC2154">
        <w:rPr>
          <w:rFonts w:ascii="Times New Roman" w:hAnsi="Times New Roman" w:cs="Times New Roman"/>
          <w:b/>
          <w:bCs/>
          <w:sz w:val="24"/>
          <w:szCs w:val="24"/>
        </w:rPr>
        <w:cr/>
      </w:r>
      <w:r w:rsidRPr="00F41A5B">
        <w:rPr>
          <w:rFonts w:ascii="Times New Roman" w:hAnsi="Times New Roman" w:cs="Times New Roman"/>
          <w:sz w:val="24"/>
          <w:szCs w:val="24"/>
        </w:rPr>
        <w:t>Design modular architectures like Rasa/</w:t>
      </w:r>
      <w:proofErr w:type="spellStart"/>
      <w:r w:rsidRPr="00F41A5B">
        <w:rPr>
          <w:rFonts w:ascii="Times New Roman" w:hAnsi="Times New Roman" w:cs="Times New Roman"/>
          <w:sz w:val="24"/>
          <w:szCs w:val="24"/>
        </w:rPr>
        <w:t>Dialogflow</w:t>
      </w:r>
      <w:proofErr w:type="spellEnd"/>
      <w:r w:rsidRPr="00F41A5B">
        <w:rPr>
          <w:rFonts w:ascii="Times New Roman" w:hAnsi="Times New Roman" w:cs="Times New Roman"/>
          <w:sz w:val="24"/>
          <w:szCs w:val="24"/>
        </w:rPr>
        <w:t>, enabling seamless integration of sentiment analysis modules with campus systems.</w:t>
      </w:r>
      <w:r w:rsidRPr="00F41A5B">
        <w:rPr>
          <w:rFonts w:ascii="Times New Roman" w:hAnsi="Times New Roman" w:cs="Times New Roman"/>
          <w:sz w:val="24"/>
          <w:szCs w:val="24"/>
        </w:rPr>
        <w:cr/>
      </w:r>
      <w:r w:rsidRPr="00F41A5B">
        <w:rPr>
          <w:rFonts w:ascii="Times New Roman" w:hAnsi="Times New Roman" w:cs="Times New Roman"/>
          <w:sz w:val="24"/>
          <w:szCs w:val="24"/>
        </w:rPr>
        <w:cr/>
        <w:t>Emotion-aware campus chatbots are becoming a key tool in promoting personalized education. Not only can they answer academic questions and provide guidance on campus life details like an ‘all-weather learning partner,’ but they can also act as guardians, sensing students' level of knowledge acquisition and emotional fluctuations caused by academic pressure, and providing timely comfort, encouragement, or resource guidance. This ability to deeply understand and proactively care for students allows technology to truly serve their growth, rather than merely conveying information.</w:t>
      </w:r>
    </w:p>
    <w:p w14:paraId="2E2C6929" w14:textId="77777777" w:rsidR="00F41A5B" w:rsidRDefault="00F41A5B" w:rsidP="00316E59">
      <w:pPr>
        <w:spacing w:line="360" w:lineRule="auto"/>
        <w:rPr>
          <w:rFonts w:ascii="Times New Roman" w:hAnsi="Times New Roman" w:cs="Times New Roman"/>
          <w:sz w:val="24"/>
          <w:szCs w:val="24"/>
        </w:rPr>
      </w:pPr>
    </w:p>
    <w:p w14:paraId="210DEB44" w14:textId="430A6C10" w:rsidR="00316E59" w:rsidRPr="00316E59" w:rsidRDefault="00316E59" w:rsidP="00316E59">
      <w:pPr>
        <w:spacing w:line="360" w:lineRule="auto"/>
        <w:rPr>
          <w:rFonts w:ascii="Times New Roman" w:hAnsi="Times New Roman" w:cs="Times New Roman"/>
          <w:b/>
          <w:bCs/>
          <w:sz w:val="24"/>
          <w:szCs w:val="24"/>
        </w:rPr>
      </w:pPr>
      <w:r w:rsidRPr="00316E59">
        <w:rPr>
          <w:rFonts w:ascii="Times New Roman" w:hAnsi="Times New Roman" w:cs="Times New Roman" w:hint="eastAsia"/>
          <w:b/>
          <w:bCs/>
          <w:sz w:val="24"/>
          <w:szCs w:val="24"/>
        </w:rPr>
        <w:t>6.0</w:t>
      </w:r>
      <w:r>
        <w:rPr>
          <w:rFonts w:ascii="Times New Roman" w:hAnsi="Times New Roman" w:cs="Times New Roman" w:hint="eastAsia"/>
          <w:b/>
          <w:bCs/>
          <w:sz w:val="24"/>
          <w:szCs w:val="24"/>
        </w:rPr>
        <w:t xml:space="preserve"> </w:t>
      </w:r>
      <w:r w:rsidRPr="00316E59">
        <w:rPr>
          <w:rFonts w:ascii="Times New Roman" w:hAnsi="Times New Roman" w:cs="Times New Roman" w:hint="eastAsia"/>
          <w:b/>
          <w:bCs/>
          <w:sz w:val="24"/>
          <w:szCs w:val="24"/>
        </w:rPr>
        <w:t>Reference</w:t>
      </w:r>
    </w:p>
    <w:bookmarkEnd w:id="0"/>
    <w:p w14:paraId="798AC10A" w14:textId="77777777" w:rsidR="00316E59" w:rsidRPr="00BF0843" w:rsidRDefault="00316E59" w:rsidP="00EE6AA9">
      <w:pPr>
        <w:spacing w:line="360" w:lineRule="auto"/>
        <w:ind w:left="600" w:hangingChars="250" w:hanging="600"/>
        <w:rPr>
          <w:color w:val="EE0000"/>
        </w:rPr>
      </w:pPr>
      <w:proofErr w:type="spellStart"/>
      <w:r w:rsidRPr="000E57E4">
        <w:rPr>
          <w:rFonts w:ascii="Times New Roman" w:hAnsi="Times New Roman" w:cs="Times New Roman"/>
          <w:color w:val="00B0F0"/>
          <w:sz w:val="24"/>
          <w:szCs w:val="24"/>
        </w:rPr>
        <w:t>Arsad</w:t>
      </w:r>
      <w:proofErr w:type="spellEnd"/>
      <w:r w:rsidRPr="000E57E4">
        <w:rPr>
          <w:rFonts w:ascii="Times New Roman" w:hAnsi="Times New Roman" w:cs="Times New Roman"/>
          <w:color w:val="00B0F0"/>
          <w:sz w:val="24"/>
          <w:szCs w:val="24"/>
        </w:rPr>
        <w:t xml:space="preserve">, N., Aziz, N. A., Ismail, H. N., Haron, H., Mohd, M., &amp; Yunus, M. M. (2024). </w:t>
      </w:r>
      <w:r w:rsidRPr="00BF0843">
        <w:rPr>
          <w:rFonts w:ascii="Times New Roman" w:hAnsi="Times New Roman" w:cs="Times New Roman"/>
          <w:color w:val="EE0000"/>
          <w:sz w:val="24"/>
          <w:szCs w:val="24"/>
        </w:rPr>
        <w:t xml:space="preserve">Integrating artificial intelligence to assess emotions in learning environments: A systematic literature review. </w:t>
      </w:r>
      <w:r w:rsidRPr="00BF0843">
        <w:rPr>
          <w:rFonts w:ascii="Times New Roman" w:hAnsi="Times New Roman" w:cs="Times New Roman"/>
          <w:i/>
          <w:iCs/>
          <w:color w:val="EE0000"/>
          <w:sz w:val="24"/>
          <w:szCs w:val="24"/>
        </w:rPr>
        <w:t>Frontiers in Psychology, 15</w:t>
      </w:r>
      <w:r w:rsidRPr="00BF0843">
        <w:rPr>
          <w:rFonts w:ascii="Times New Roman" w:hAnsi="Times New Roman" w:cs="Times New Roman"/>
          <w:color w:val="EE0000"/>
          <w:sz w:val="24"/>
          <w:szCs w:val="24"/>
        </w:rPr>
        <w:t xml:space="preserve">, 1387089. </w:t>
      </w:r>
      <w:hyperlink r:id="rId12" w:history="1">
        <w:r w:rsidRPr="00BF0843">
          <w:rPr>
            <w:rStyle w:val="ae"/>
            <w:rFonts w:ascii="Times New Roman" w:hAnsi="Times New Roman" w:cs="Times New Roman"/>
            <w:color w:val="EE0000"/>
            <w:sz w:val="24"/>
            <w:szCs w:val="24"/>
          </w:rPr>
          <w:t>https://doi.org/10.3</w:t>
        </w:r>
        <w:r w:rsidRPr="00BF0843">
          <w:rPr>
            <w:rStyle w:val="ae"/>
            <w:rFonts w:ascii="Times New Roman" w:hAnsi="Times New Roman" w:cs="Times New Roman"/>
            <w:color w:val="EE0000"/>
            <w:sz w:val="24"/>
            <w:szCs w:val="24"/>
          </w:rPr>
          <w:t>3</w:t>
        </w:r>
        <w:r w:rsidRPr="00BF0843">
          <w:rPr>
            <w:rStyle w:val="ae"/>
            <w:rFonts w:ascii="Times New Roman" w:hAnsi="Times New Roman" w:cs="Times New Roman"/>
            <w:color w:val="EE0000"/>
            <w:sz w:val="24"/>
            <w:szCs w:val="24"/>
          </w:rPr>
          <w:t>89/fpsyg</w:t>
        </w:r>
        <w:r w:rsidRPr="00BF0843">
          <w:rPr>
            <w:rStyle w:val="ae"/>
            <w:rFonts w:ascii="Times New Roman" w:hAnsi="Times New Roman" w:cs="Times New Roman"/>
            <w:color w:val="EE0000"/>
            <w:sz w:val="24"/>
            <w:szCs w:val="24"/>
          </w:rPr>
          <w:t>.</w:t>
        </w:r>
        <w:r w:rsidRPr="00BF0843">
          <w:rPr>
            <w:rStyle w:val="ae"/>
            <w:rFonts w:ascii="Times New Roman" w:hAnsi="Times New Roman" w:cs="Times New Roman"/>
            <w:color w:val="EE0000"/>
            <w:sz w:val="24"/>
            <w:szCs w:val="24"/>
          </w:rPr>
          <w:t>2024.1</w:t>
        </w:r>
        <w:r w:rsidRPr="00BF0843">
          <w:rPr>
            <w:rStyle w:val="ae"/>
            <w:rFonts w:ascii="Times New Roman" w:hAnsi="Times New Roman" w:cs="Times New Roman"/>
            <w:color w:val="EE0000"/>
            <w:sz w:val="24"/>
            <w:szCs w:val="24"/>
          </w:rPr>
          <w:t>3</w:t>
        </w:r>
        <w:r w:rsidRPr="00BF0843">
          <w:rPr>
            <w:rStyle w:val="ae"/>
            <w:rFonts w:ascii="Times New Roman" w:hAnsi="Times New Roman" w:cs="Times New Roman"/>
            <w:color w:val="EE0000"/>
            <w:sz w:val="24"/>
            <w:szCs w:val="24"/>
          </w:rPr>
          <w:t>87089</w:t>
        </w:r>
      </w:hyperlink>
    </w:p>
    <w:p w14:paraId="341CCDD6" w14:textId="773A64E3" w:rsidR="00890572" w:rsidRPr="00072433" w:rsidRDefault="00890572" w:rsidP="00EE6AA9">
      <w:pPr>
        <w:spacing w:line="360" w:lineRule="auto"/>
        <w:ind w:left="600" w:hangingChars="250" w:hanging="600"/>
        <w:rPr>
          <w:rFonts w:ascii="Times New Roman" w:hAnsi="Times New Roman" w:cs="Times New Roman"/>
          <w:color w:val="EE0000"/>
          <w:sz w:val="24"/>
          <w:szCs w:val="24"/>
        </w:rPr>
      </w:pPr>
      <w:r w:rsidRPr="00072433">
        <w:rPr>
          <w:rFonts w:ascii="Times New Roman" w:hAnsi="Times New Roman" w:cs="Times New Roman"/>
          <w:color w:val="EE0000"/>
          <w:sz w:val="24"/>
          <w:szCs w:val="24"/>
        </w:rPr>
        <w:t xml:space="preserve">Baradari, P., Weidemann, M., &amp; Glahn, R. (2025). </w:t>
      </w:r>
      <w:proofErr w:type="spellStart"/>
      <w:r w:rsidRPr="00072433">
        <w:rPr>
          <w:rFonts w:ascii="Times New Roman" w:hAnsi="Times New Roman" w:cs="Times New Roman"/>
          <w:i/>
          <w:iCs/>
          <w:color w:val="EE0000"/>
          <w:sz w:val="24"/>
          <w:szCs w:val="24"/>
        </w:rPr>
        <w:t>NeuroChat</w:t>
      </w:r>
      <w:proofErr w:type="spellEnd"/>
      <w:r w:rsidRPr="00072433">
        <w:rPr>
          <w:rFonts w:ascii="Times New Roman" w:hAnsi="Times New Roman" w:cs="Times New Roman"/>
          <w:i/>
          <w:iCs/>
          <w:color w:val="EE0000"/>
          <w:sz w:val="24"/>
          <w:szCs w:val="24"/>
        </w:rPr>
        <w:t>: A neuroadaptive AI chatbot for customizing learning experiences</w:t>
      </w:r>
      <w:r w:rsidRPr="00072433">
        <w:rPr>
          <w:rFonts w:ascii="Times New Roman" w:hAnsi="Times New Roman" w:cs="Times New Roman"/>
          <w:color w:val="EE0000"/>
          <w:sz w:val="24"/>
          <w:szCs w:val="24"/>
        </w:rPr>
        <w:t xml:space="preserve"> [Preprint]. </w:t>
      </w:r>
      <w:proofErr w:type="spellStart"/>
      <w:r w:rsidRPr="00072433">
        <w:rPr>
          <w:rFonts w:ascii="Times New Roman" w:hAnsi="Times New Roman" w:cs="Times New Roman"/>
          <w:color w:val="EE0000"/>
          <w:sz w:val="24"/>
          <w:szCs w:val="24"/>
        </w:rPr>
        <w:t>arXiv</w:t>
      </w:r>
      <w:proofErr w:type="spellEnd"/>
      <w:r w:rsidRPr="00072433">
        <w:rPr>
          <w:rFonts w:ascii="Times New Roman" w:hAnsi="Times New Roman" w:cs="Times New Roman"/>
          <w:color w:val="EE0000"/>
          <w:sz w:val="24"/>
          <w:szCs w:val="24"/>
        </w:rPr>
        <w:t xml:space="preserve">. </w:t>
      </w:r>
      <w:hyperlink r:id="rId13" w:tgtFrame="_new" w:history="1">
        <w:r w:rsidRPr="00072433">
          <w:rPr>
            <w:rStyle w:val="ae"/>
            <w:rFonts w:ascii="Times New Roman" w:hAnsi="Times New Roman" w:cs="Times New Roman"/>
            <w:color w:val="EE0000"/>
            <w:sz w:val="24"/>
            <w:szCs w:val="24"/>
          </w:rPr>
          <w:t>https://doi.org/10.48550/arXiv.2503.07599</w:t>
        </w:r>
      </w:hyperlink>
    </w:p>
    <w:p w14:paraId="733DF4F9" w14:textId="79CC77CC" w:rsidR="00316E59" w:rsidRPr="00AB727B" w:rsidRDefault="00316E59" w:rsidP="00EE6AA9">
      <w:pPr>
        <w:spacing w:line="360" w:lineRule="auto"/>
        <w:ind w:left="600" w:hangingChars="250" w:hanging="600"/>
        <w:rPr>
          <w:color w:val="EE0000"/>
        </w:rPr>
      </w:pPr>
      <w:r w:rsidRPr="00AB727B">
        <w:rPr>
          <w:rFonts w:ascii="Times New Roman" w:hAnsi="Times New Roman" w:cs="Times New Roman"/>
          <w:color w:val="EE0000"/>
          <w:sz w:val="24"/>
          <w:szCs w:val="24"/>
        </w:rPr>
        <w:t xml:space="preserve">Dibitonto, M., </w:t>
      </w:r>
      <w:proofErr w:type="spellStart"/>
      <w:r w:rsidRPr="00AB727B">
        <w:rPr>
          <w:rFonts w:ascii="Times New Roman" w:hAnsi="Times New Roman" w:cs="Times New Roman"/>
          <w:color w:val="EE0000"/>
          <w:sz w:val="24"/>
          <w:szCs w:val="24"/>
        </w:rPr>
        <w:t>Leszczynska</w:t>
      </w:r>
      <w:proofErr w:type="spellEnd"/>
      <w:r w:rsidRPr="00AB727B">
        <w:rPr>
          <w:rFonts w:ascii="Times New Roman" w:hAnsi="Times New Roman" w:cs="Times New Roman"/>
          <w:color w:val="EE0000"/>
          <w:sz w:val="24"/>
          <w:szCs w:val="24"/>
        </w:rPr>
        <w:t xml:space="preserve">, K., </w:t>
      </w:r>
      <w:proofErr w:type="spellStart"/>
      <w:r w:rsidRPr="00AB727B">
        <w:rPr>
          <w:rFonts w:ascii="Times New Roman" w:hAnsi="Times New Roman" w:cs="Times New Roman"/>
          <w:color w:val="EE0000"/>
          <w:sz w:val="24"/>
          <w:szCs w:val="24"/>
        </w:rPr>
        <w:t>Tazzi</w:t>
      </w:r>
      <w:proofErr w:type="spellEnd"/>
      <w:r w:rsidRPr="00AB727B">
        <w:rPr>
          <w:rFonts w:ascii="Times New Roman" w:hAnsi="Times New Roman" w:cs="Times New Roman"/>
          <w:color w:val="EE0000"/>
          <w:sz w:val="24"/>
          <w:szCs w:val="24"/>
        </w:rPr>
        <w:t xml:space="preserve">, F., &amp; Medaglia, C. M. (2018). Chatbot in a campus environment: Design of </w:t>
      </w:r>
      <w:proofErr w:type="spellStart"/>
      <w:r w:rsidRPr="00AB727B">
        <w:rPr>
          <w:rFonts w:ascii="Times New Roman" w:hAnsi="Times New Roman" w:cs="Times New Roman"/>
          <w:color w:val="EE0000"/>
          <w:sz w:val="24"/>
          <w:szCs w:val="24"/>
        </w:rPr>
        <w:t>LiSA</w:t>
      </w:r>
      <w:proofErr w:type="spellEnd"/>
      <w:r w:rsidRPr="00AB727B">
        <w:rPr>
          <w:rFonts w:ascii="Times New Roman" w:hAnsi="Times New Roman" w:cs="Times New Roman"/>
          <w:color w:val="EE0000"/>
          <w:sz w:val="24"/>
          <w:szCs w:val="24"/>
        </w:rPr>
        <w:t xml:space="preserve">, a virtual assistant to help students in their university life. In J. Zhou &amp; K.-J. Wong (Eds.), </w:t>
      </w:r>
      <w:r w:rsidRPr="00AB727B">
        <w:rPr>
          <w:rFonts w:ascii="Times New Roman" w:hAnsi="Times New Roman" w:cs="Times New Roman"/>
          <w:i/>
          <w:iCs/>
          <w:color w:val="EE0000"/>
          <w:sz w:val="24"/>
          <w:szCs w:val="24"/>
        </w:rPr>
        <w:t>Human–Computer Interaction. Interaction Technologies: 20th International Conference, HCI International 2018, Las Vegas, NV, USA, July 15–20, 2018, Proceedings, Part III</w:t>
      </w:r>
      <w:r w:rsidRPr="00AB727B">
        <w:rPr>
          <w:rFonts w:ascii="Times New Roman" w:hAnsi="Times New Roman" w:cs="Times New Roman"/>
          <w:color w:val="EE0000"/>
          <w:sz w:val="24"/>
          <w:szCs w:val="24"/>
        </w:rPr>
        <w:t xml:space="preserve"> (pp. 103–</w:t>
      </w:r>
      <w:r w:rsidRPr="00AB727B">
        <w:rPr>
          <w:rFonts w:ascii="Times New Roman" w:hAnsi="Times New Roman" w:cs="Times New Roman"/>
          <w:color w:val="EE0000"/>
          <w:sz w:val="24"/>
          <w:szCs w:val="24"/>
        </w:rPr>
        <w:lastRenderedPageBreak/>
        <w:t xml:space="preserve">116). Springer International Publishing. </w:t>
      </w:r>
      <w:hyperlink r:id="rId14" w:history="1">
        <w:r w:rsidRPr="00AB727B">
          <w:rPr>
            <w:rStyle w:val="ae"/>
            <w:rFonts w:ascii="Times New Roman" w:hAnsi="Times New Roman" w:cs="Times New Roman"/>
            <w:color w:val="EE0000"/>
            <w:sz w:val="24"/>
            <w:szCs w:val="24"/>
          </w:rPr>
          <w:t>https://doi.org/10.1007/978-3-319-91250-9_9</w:t>
        </w:r>
      </w:hyperlink>
    </w:p>
    <w:p w14:paraId="259FA592" w14:textId="77777777" w:rsidR="00890572" w:rsidRPr="00103ECF" w:rsidRDefault="00890572" w:rsidP="00890572">
      <w:pPr>
        <w:spacing w:line="360" w:lineRule="auto"/>
        <w:ind w:left="600" w:hangingChars="250" w:hanging="600"/>
        <w:rPr>
          <w:rFonts w:ascii="Times New Roman" w:hAnsi="Times New Roman" w:cs="Times New Roman"/>
          <w:color w:val="EE0000"/>
          <w:sz w:val="24"/>
          <w:szCs w:val="24"/>
        </w:rPr>
      </w:pPr>
      <w:r w:rsidRPr="00103ECF">
        <w:rPr>
          <w:rFonts w:ascii="Times New Roman" w:hAnsi="Times New Roman" w:cs="Times New Roman"/>
          <w:color w:val="EE0000"/>
          <w:sz w:val="24"/>
          <w:szCs w:val="24"/>
        </w:rPr>
        <w:t xml:space="preserve">Han, S. J., Lee, J. Y., Kim, S. Y., &amp; Song, J. H. (2022). Development and application of an artificial intelligence chatbot for learning clinical reasoning in nursing education. </w:t>
      </w:r>
      <w:r w:rsidRPr="00103ECF">
        <w:rPr>
          <w:rFonts w:ascii="Times New Roman" w:hAnsi="Times New Roman" w:cs="Times New Roman"/>
          <w:i/>
          <w:iCs/>
          <w:color w:val="EE0000"/>
          <w:sz w:val="24"/>
          <w:szCs w:val="24"/>
        </w:rPr>
        <w:t>BMC Medical Education, 22</w:t>
      </w:r>
      <w:r w:rsidRPr="00103ECF">
        <w:rPr>
          <w:rFonts w:ascii="Times New Roman" w:hAnsi="Times New Roman" w:cs="Times New Roman"/>
          <w:color w:val="EE0000"/>
          <w:sz w:val="24"/>
          <w:szCs w:val="24"/>
        </w:rPr>
        <w:t xml:space="preserve">, 779. </w:t>
      </w:r>
      <w:hyperlink r:id="rId15" w:history="1">
        <w:r w:rsidRPr="00103ECF">
          <w:rPr>
            <w:rStyle w:val="ae"/>
            <w:rFonts w:ascii="Times New Roman" w:hAnsi="Times New Roman" w:cs="Times New Roman"/>
            <w:color w:val="EE0000"/>
            <w:sz w:val="24"/>
            <w:szCs w:val="24"/>
          </w:rPr>
          <w:t>https://doi.org/10.1186/s12909-022-03898-3</w:t>
        </w:r>
      </w:hyperlink>
    </w:p>
    <w:p w14:paraId="614EC31A" w14:textId="37831DD0" w:rsidR="00890572" w:rsidRPr="005F494B" w:rsidRDefault="00890572" w:rsidP="00EE6AA9">
      <w:pPr>
        <w:spacing w:line="360" w:lineRule="auto"/>
        <w:ind w:left="600" w:hangingChars="250" w:hanging="600"/>
        <w:rPr>
          <w:rFonts w:ascii="Times New Roman" w:hAnsi="Times New Roman" w:cs="Times New Roman"/>
          <w:color w:val="EE0000"/>
          <w:sz w:val="24"/>
          <w:szCs w:val="24"/>
        </w:rPr>
      </w:pPr>
      <w:r w:rsidRPr="005F494B">
        <w:rPr>
          <w:rFonts w:ascii="Times New Roman" w:hAnsi="Times New Roman" w:cs="Times New Roman"/>
          <w:color w:val="EE0000"/>
          <w:sz w:val="24"/>
          <w:szCs w:val="24"/>
        </w:rPr>
        <w:t xml:space="preserve">Heaton, J. (2018). Ian Goodfellow, Yoshua Bengio, and Aaron Courville: </w:t>
      </w:r>
      <w:r w:rsidRPr="005F494B">
        <w:rPr>
          <w:rFonts w:ascii="Times New Roman" w:hAnsi="Times New Roman" w:cs="Times New Roman"/>
          <w:i/>
          <w:iCs/>
          <w:color w:val="EE0000"/>
          <w:sz w:val="24"/>
          <w:szCs w:val="24"/>
        </w:rPr>
        <w:t>Deep learning</w:t>
      </w:r>
      <w:r w:rsidRPr="005F494B">
        <w:rPr>
          <w:rFonts w:ascii="Times New Roman" w:hAnsi="Times New Roman" w:cs="Times New Roman"/>
          <w:color w:val="EE0000"/>
          <w:sz w:val="24"/>
          <w:szCs w:val="24"/>
        </w:rPr>
        <w:t xml:space="preserve">. </w:t>
      </w:r>
      <w:r w:rsidRPr="005F494B">
        <w:rPr>
          <w:rFonts w:ascii="Times New Roman" w:hAnsi="Times New Roman" w:cs="Times New Roman"/>
          <w:i/>
          <w:iCs/>
          <w:color w:val="EE0000"/>
          <w:sz w:val="24"/>
          <w:szCs w:val="24"/>
        </w:rPr>
        <w:t>Genetic Programming and Evolvable Machines, 19</w:t>
      </w:r>
      <w:r w:rsidRPr="005F494B">
        <w:rPr>
          <w:rFonts w:ascii="Times New Roman" w:hAnsi="Times New Roman" w:cs="Times New Roman"/>
          <w:color w:val="EE0000"/>
          <w:sz w:val="24"/>
          <w:szCs w:val="24"/>
        </w:rPr>
        <w:t xml:space="preserve">(1), 305–307. </w:t>
      </w:r>
      <w:hyperlink r:id="rId16" w:tgtFrame="_new" w:history="1">
        <w:r w:rsidRPr="005F494B">
          <w:rPr>
            <w:rStyle w:val="ae"/>
            <w:rFonts w:ascii="Times New Roman" w:hAnsi="Times New Roman" w:cs="Times New Roman"/>
            <w:color w:val="EE0000"/>
            <w:sz w:val="24"/>
            <w:szCs w:val="24"/>
          </w:rPr>
          <w:t>https://doi.org/10.1007/s10710-017-9314-z</w:t>
        </w:r>
      </w:hyperlink>
    </w:p>
    <w:p w14:paraId="2AEBE59A" w14:textId="77777777" w:rsidR="00316E59" w:rsidRPr="00117629" w:rsidRDefault="00316E59" w:rsidP="00EE6AA9">
      <w:pPr>
        <w:spacing w:line="360" w:lineRule="auto"/>
        <w:ind w:left="600" w:hangingChars="250" w:hanging="600"/>
        <w:rPr>
          <w:rFonts w:ascii="Times New Roman" w:hAnsi="Times New Roman" w:cs="Times New Roman"/>
          <w:color w:val="EE0000"/>
          <w:sz w:val="24"/>
          <w:szCs w:val="24"/>
        </w:rPr>
      </w:pPr>
      <w:proofErr w:type="spellStart"/>
      <w:r w:rsidRPr="00117629">
        <w:rPr>
          <w:rFonts w:ascii="Times New Roman" w:hAnsi="Times New Roman" w:cs="Times New Roman"/>
          <w:color w:val="EE0000"/>
          <w:sz w:val="24"/>
          <w:szCs w:val="24"/>
        </w:rPr>
        <w:t>Heilala</w:t>
      </w:r>
      <w:proofErr w:type="spellEnd"/>
      <w:r w:rsidRPr="00117629">
        <w:rPr>
          <w:rFonts w:ascii="Times New Roman" w:hAnsi="Times New Roman" w:cs="Times New Roman"/>
          <w:color w:val="EE0000"/>
          <w:sz w:val="24"/>
          <w:szCs w:val="24"/>
        </w:rPr>
        <w:t xml:space="preserve">, M., Pereira, A., &amp; </w:t>
      </w:r>
      <w:proofErr w:type="spellStart"/>
      <w:r w:rsidRPr="00117629">
        <w:rPr>
          <w:rFonts w:ascii="Times New Roman" w:hAnsi="Times New Roman" w:cs="Times New Roman"/>
          <w:color w:val="EE0000"/>
          <w:sz w:val="24"/>
          <w:szCs w:val="24"/>
        </w:rPr>
        <w:t>Vihavainen</w:t>
      </w:r>
      <w:proofErr w:type="spellEnd"/>
      <w:r w:rsidRPr="00117629">
        <w:rPr>
          <w:rFonts w:ascii="Times New Roman" w:hAnsi="Times New Roman" w:cs="Times New Roman"/>
          <w:color w:val="EE0000"/>
          <w:sz w:val="24"/>
          <w:szCs w:val="24"/>
        </w:rPr>
        <w:t xml:space="preserve">, A. (2024). An overview of multimodal and generative artificial intelligence for education using topic modeling. </w:t>
      </w:r>
      <w:proofErr w:type="spellStart"/>
      <w:r w:rsidRPr="00117629">
        <w:rPr>
          <w:rFonts w:ascii="Times New Roman" w:hAnsi="Times New Roman" w:cs="Times New Roman"/>
          <w:i/>
          <w:iCs/>
          <w:color w:val="EE0000"/>
          <w:sz w:val="24"/>
          <w:szCs w:val="24"/>
        </w:rPr>
        <w:t>arXiv</w:t>
      </w:r>
      <w:proofErr w:type="spellEnd"/>
      <w:r w:rsidRPr="00117629">
        <w:rPr>
          <w:rFonts w:ascii="Times New Roman" w:hAnsi="Times New Roman" w:cs="Times New Roman"/>
          <w:i/>
          <w:iCs/>
          <w:color w:val="EE0000"/>
          <w:sz w:val="24"/>
          <w:szCs w:val="24"/>
        </w:rPr>
        <w:t xml:space="preserve"> preprint arXiv:2409.16376</w:t>
      </w:r>
      <w:r w:rsidRPr="00117629">
        <w:rPr>
          <w:rFonts w:ascii="Times New Roman" w:hAnsi="Times New Roman" w:cs="Times New Roman"/>
          <w:color w:val="EE0000"/>
          <w:sz w:val="24"/>
          <w:szCs w:val="24"/>
        </w:rPr>
        <w:t xml:space="preserve">. </w:t>
      </w:r>
      <w:hyperlink r:id="rId17" w:history="1">
        <w:r w:rsidRPr="00117629">
          <w:rPr>
            <w:rStyle w:val="ae"/>
            <w:rFonts w:ascii="Times New Roman" w:hAnsi="Times New Roman" w:cs="Times New Roman"/>
            <w:color w:val="EE0000"/>
            <w:sz w:val="24"/>
            <w:szCs w:val="24"/>
          </w:rPr>
          <w:t>https://doi.org/10.48550/arXiv.2409.16376</w:t>
        </w:r>
      </w:hyperlink>
    </w:p>
    <w:p w14:paraId="7E8C0648" w14:textId="77777777" w:rsidR="00316E59" w:rsidRPr="006A2F72" w:rsidRDefault="00316E59" w:rsidP="00EE6AA9">
      <w:pPr>
        <w:spacing w:line="360" w:lineRule="auto"/>
        <w:ind w:left="600" w:hangingChars="250" w:hanging="600"/>
        <w:rPr>
          <w:rFonts w:ascii="Times New Roman" w:hAnsi="Times New Roman" w:cs="Times New Roman"/>
          <w:color w:val="EE0000"/>
          <w:sz w:val="24"/>
          <w:szCs w:val="24"/>
        </w:rPr>
      </w:pPr>
      <w:r w:rsidRPr="006A2F72">
        <w:rPr>
          <w:rFonts w:ascii="Times New Roman" w:hAnsi="Times New Roman" w:cs="Times New Roman"/>
          <w:color w:val="EE0000"/>
          <w:sz w:val="24"/>
          <w:szCs w:val="24"/>
        </w:rPr>
        <w:t xml:space="preserve">Hutto, C., &amp; Gilbert, E. (2014). VADER: A parsimonious rule-based model for sentiment analysis of social media text. In </w:t>
      </w:r>
      <w:r w:rsidRPr="006A2F72">
        <w:rPr>
          <w:rFonts w:ascii="Times New Roman" w:hAnsi="Times New Roman" w:cs="Times New Roman"/>
          <w:i/>
          <w:iCs/>
          <w:color w:val="EE0000"/>
          <w:sz w:val="24"/>
          <w:szCs w:val="24"/>
        </w:rPr>
        <w:t>Proceedings of the International AAAI Conference on Web and Social Media</w:t>
      </w:r>
      <w:r w:rsidRPr="006A2F72">
        <w:rPr>
          <w:rFonts w:ascii="Times New Roman" w:hAnsi="Times New Roman" w:cs="Times New Roman"/>
          <w:color w:val="EE0000"/>
          <w:sz w:val="24"/>
          <w:szCs w:val="24"/>
        </w:rPr>
        <w:t xml:space="preserve"> (Vol. 8, Issue 1). </w:t>
      </w:r>
      <w:hyperlink r:id="rId18" w:history="1">
        <w:r w:rsidRPr="006A2F72">
          <w:rPr>
            <w:rStyle w:val="ae"/>
            <w:rFonts w:ascii="Times New Roman" w:hAnsi="Times New Roman" w:cs="Times New Roman"/>
            <w:color w:val="EE0000"/>
            <w:sz w:val="24"/>
            <w:szCs w:val="24"/>
          </w:rPr>
          <w:t>https://doi.org/10.1609/icwsm.v8i1.14550</w:t>
        </w:r>
      </w:hyperlink>
    </w:p>
    <w:p w14:paraId="5CD9E5ED" w14:textId="77777777" w:rsidR="00316E59" w:rsidRPr="00117629" w:rsidRDefault="00316E59" w:rsidP="00EE6AA9">
      <w:pPr>
        <w:spacing w:line="360" w:lineRule="auto"/>
        <w:ind w:left="600" w:hangingChars="250" w:hanging="600"/>
        <w:rPr>
          <w:rFonts w:ascii="Times New Roman" w:hAnsi="Times New Roman" w:cs="Times New Roman"/>
          <w:color w:val="EE0000"/>
          <w:sz w:val="24"/>
          <w:szCs w:val="24"/>
        </w:rPr>
      </w:pPr>
      <w:r w:rsidRPr="00117629">
        <w:rPr>
          <w:rFonts w:ascii="Times New Roman" w:hAnsi="Times New Roman" w:cs="Times New Roman"/>
          <w:color w:val="EE0000"/>
          <w:sz w:val="24"/>
          <w:szCs w:val="24"/>
        </w:rPr>
        <w:t xml:space="preserve">Kovács, Á., </w:t>
      </w:r>
      <w:proofErr w:type="spellStart"/>
      <w:r w:rsidRPr="00117629">
        <w:rPr>
          <w:rFonts w:ascii="Times New Roman" w:hAnsi="Times New Roman" w:cs="Times New Roman"/>
          <w:color w:val="EE0000"/>
          <w:sz w:val="24"/>
          <w:szCs w:val="24"/>
        </w:rPr>
        <w:t>Schmölz</w:t>
      </w:r>
      <w:proofErr w:type="spellEnd"/>
      <w:r w:rsidRPr="00117629">
        <w:rPr>
          <w:rFonts w:ascii="Times New Roman" w:hAnsi="Times New Roman" w:cs="Times New Roman"/>
          <w:color w:val="EE0000"/>
          <w:sz w:val="24"/>
          <w:szCs w:val="24"/>
        </w:rPr>
        <w:t xml:space="preserve">, J., Götz, F. M., &amp; Choudhury, M. D. (2024). On multimodal emotion recognition for human–chatbot interaction. In </w:t>
      </w:r>
      <w:r w:rsidRPr="00117629">
        <w:rPr>
          <w:rFonts w:ascii="Times New Roman" w:hAnsi="Times New Roman" w:cs="Times New Roman"/>
          <w:i/>
          <w:iCs/>
          <w:color w:val="EE0000"/>
          <w:sz w:val="24"/>
          <w:szCs w:val="24"/>
        </w:rPr>
        <w:t>Proceedings of the 2024 CHI Conference on Human Factors in Computing Systems</w:t>
      </w:r>
      <w:r w:rsidRPr="00117629">
        <w:rPr>
          <w:rFonts w:ascii="Times New Roman" w:hAnsi="Times New Roman" w:cs="Times New Roman"/>
          <w:color w:val="EE0000"/>
          <w:sz w:val="24"/>
          <w:szCs w:val="24"/>
        </w:rPr>
        <w:t xml:space="preserve"> (pp. 1–13). ACM. </w:t>
      </w:r>
      <w:hyperlink r:id="rId19" w:history="1">
        <w:r w:rsidRPr="00117629">
          <w:rPr>
            <w:rStyle w:val="ae"/>
            <w:rFonts w:ascii="Times New Roman" w:hAnsi="Times New Roman" w:cs="Times New Roman"/>
            <w:color w:val="EE0000"/>
            <w:sz w:val="24"/>
            <w:szCs w:val="24"/>
          </w:rPr>
          <w:t>https://doi.org/10.1145/3678957.3685759</w:t>
        </w:r>
      </w:hyperlink>
    </w:p>
    <w:p w14:paraId="2E5692FC" w14:textId="51B9DC2D" w:rsidR="00316E59" w:rsidRPr="005F494B" w:rsidRDefault="00316E59" w:rsidP="00EE6AA9">
      <w:pPr>
        <w:spacing w:line="360" w:lineRule="auto"/>
        <w:ind w:left="600" w:hangingChars="250" w:hanging="600"/>
        <w:rPr>
          <w:rFonts w:ascii="Times New Roman" w:hAnsi="Times New Roman" w:cs="Times New Roman"/>
          <w:color w:val="EE0000"/>
          <w:sz w:val="24"/>
          <w:szCs w:val="24"/>
        </w:rPr>
      </w:pPr>
      <w:r w:rsidRPr="005F494B">
        <w:rPr>
          <w:rFonts w:ascii="Times New Roman" w:hAnsi="Times New Roman" w:cs="Times New Roman"/>
          <w:color w:val="EE0000"/>
          <w:sz w:val="24"/>
          <w:szCs w:val="24"/>
        </w:rPr>
        <w:t xml:space="preserve">LeCun, Y., Bengio, Y., &amp; Hinton, G. (2015). Deep learning. </w:t>
      </w:r>
      <w:r w:rsidRPr="005F494B">
        <w:rPr>
          <w:rFonts w:ascii="Times New Roman" w:hAnsi="Times New Roman" w:cs="Times New Roman"/>
          <w:i/>
          <w:iCs/>
          <w:color w:val="EE0000"/>
          <w:sz w:val="24"/>
          <w:szCs w:val="24"/>
        </w:rPr>
        <w:t>Nature, 521</w:t>
      </w:r>
      <w:r w:rsidRPr="005F494B">
        <w:rPr>
          <w:rFonts w:ascii="Times New Roman" w:hAnsi="Times New Roman" w:cs="Times New Roman"/>
          <w:color w:val="EE0000"/>
          <w:sz w:val="24"/>
          <w:szCs w:val="24"/>
        </w:rPr>
        <w:t xml:space="preserve">(7553), 436–444. </w:t>
      </w:r>
      <w:hyperlink r:id="rId20" w:history="1">
        <w:r w:rsidRPr="005F494B">
          <w:rPr>
            <w:rStyle w:val="ae"/>
            <w:rFonts w:ascii="Times New Roman" w:hAnsi="Times New Roman" w:cs="Times New Roman"/>
            <w:color w:val="EE0000"/>
            <w:sz w:val="24"/>
            <w:szCs w:val="24"/>
          </w:rPr>
          <w:t>https://doi.org/10.1038/nature14539</w:t>
        </w:r>
      </w:hyperlink>
    </w:p>
    <w:p w14:paraId="4A5197E0" w14:textId="77777777" w:rsidR="00316E59" w:rsidRPr="00072433" w:rsidRDefault="00316E59" w:rsidP="00EE6AA9">
      <w:pPr>
        <w:spacing w:line="360" w:lineRule="auto"/>
        <w:ind w:left="600" w:hangingChars="250" w:hanging="600"/>
        <w:rPr>
          <w:rFonts w:ascii="Times New Roman" w:hAnsi="Times New Roman" w:cs="Times New Roman"/>
          <w:color w:val="EE0000"/>
          <w:sz w:val="24"/>
          <w:szCs w:val="24"/>
        </w:rPr>
      </w:pPr>
      <w:r w:rsidRPr="00072433">
        <w:rPr>
          <w:rFonts w:ascii="Times New Roman" w:hAnsi="Times New Roman" w:cs="Times New Roman"/>
          <w:color w:val="EE0000"/>
          <w:sz w:val="24"/>
          <w:szCs w:val="24"/>
        </w:rPr>
        <w:t xml:space="preserve">Ma, Y., Wu, J., Li, B., Ren, P., &amp; Ma, J. (2021). One chatbot per person: Creating personalized chatbots based on implicit user profiles. </w:t>
      </w:r>
      <w:proofErr w:type="spellStart"/>
      <w:r w:rsidRPr="00072433">
        <w:rPr>
          <w:rFonts w:ascii="Times New Roman" w:hAnsi="Times New Roman" w:cs="Times New Roman"/>
          <w:i/>
          <w:iCs/>
          <w:color w:val="EE0000"/>
          <w:sz w:val="24"/>
          <w:szCs w:val="24"/>
        </w:rPr>
        <w:t>arXiv</w:t>
      </w:r>
      <w:proofErr w:type="spellEnd"/>
      <w:r w:rsidRPr="00072433">
        <w:rPr>
          <w:rFonts w:ascii="Times New Roman" w:hAnsi="Times New Roman" w:cs="Times New Roman"/>
          <w:i/>
          <w:iCs/>
          <w:color w:val="EE0000"/>
          <w:sz w:val="24"/>
          <w:szCs w:val="24"/>
        </w:rPr>
        <w:t xml:space="preserve"> preprint arXiv:2108.09355</w:t>
      </w:r>
      <w:r w:rsidRPr="00072433">
        <w:rPr>
          <w:rFonts w:ascii="Times New Roman" w:hAnsi="Times New Roman" w:cs="Times New Roman"/>
          <w:color w:val="EE0000"/>
          <w:sz w:val="24"/>
          <w:szCs w:val="24"/>
        </w:rPr>
        <w:t xml:space="preserve">. </w:t>
      </w:r>
      <w:hyperlink r:id="rId21" w:history="1">
        <w:r w:rsidRPr="00072433">
          <w:rPr>
            <w:rStyle w:val="ae"/>
            <w:rFonts w:ascii="Times New Roman" w:hAnsi="Times New Roman" w:cs="Times New Roman"/>
            <w:color w:val="EE0000"/>
            <w:sz w:val="24"/>
            <w:szCs w:val="24"/>
          </w:rPr>
          <w:t>https://doi.org/10.48550/arXiv.2108.09355</w:t>
        </w:r>
      </w:hyperlink>
    </w:p>
    <w:p w14:paraId="373C4D68" w14:textId="77777777" w:rsidR="00316E59" w:rsidRPr="00022A44" w:rsidRDefault="00316E59" w:rsidP="00EE6AA9">
      <w:pPr>
        <w:spacing w:line="360" w:lineRule="auto"/>
        <w:ind w:left="600" w:hangingChars="250" w:hanging="600"/>
        <w:rPr>
          <w:rFonts w:ascii="Times New Roman" w:hAnsi="Times New Roman" w:cs="Times New Roman"/>
          <w:color w:val="EE0000"/>
          <w:sz w:val="24"/>
          <w:szCs w:val="24"/>
        </w:rPr>
      </w:pPr>
      <w:r w:rsidRPr="00022A44">
        <w:rPr>
          <w:rFonts w:ascii="Times New Roman" w:hAnsi="Times New Roman" w:cs="Times New Roman"/>
          <w:color w:val="EE0000"/>
          <w:sz w:val="24"/>
          <w:szCs w:val="24"/>
        </w:rPr>
        <w:t xml:space="preserve">Mohammad, S. (2018). Obtaining reliable human ratings of valence, arousal, and dominance for 20,000 English words. In I. </w:t>
      </w:r>
      <w:proofErr w:type="spellStart"/>
      <w:r w:rsidRPr="00022A44">
        <w:rPr>
          <w:rFonts w:ascii="Times New Roman" w:hAnsi="Times New Roman" w:cs="Times New Roman"/>
          <w:color w:val="EE0000"/>
          <w:sz w:val="24"/>
          <w:szCs w:val="24"/>
        </w:rPr>
        <w:t>Gurevych</w:t>
      </w:r>
      <w:proofErr w:type="spellEnd"/>
      <w:r w:rsidRPr="00022A44">
        <w:rPr>
          <w:rFonts w:ascii="Times New Roman" w:hAnsi="Times New Roman" w:cs="Times New Roman"/>
          <w:color w:val="EE0000"/>
          <w:sz w:val="24"/>
          <w:szCs w:val="24"/>
        </w:rPr>
        <w:t xml:space="preserve"> &amp; Y. Miyao (Eds.), </w:t>
      </w:r>
      <w:r w:rsidRPr="00022A44">
        <w:rPr>
          <w:rFonts w:ascii="Times New Roman" w:hAnsi="Times New Roman" w:cs="Times New Roman"/>
          <w:i/>
          <w:iCs/>
          <w:color w:val="EE0000"/>
          <w:sz w:val="24"/>
          <w:szCs w:val="24"/>
        </w:rPr>
        <w:t>Proceedings of the 56th Annual Meeting of the Association for Computational Linguistics (Volume 1: Long Papers)</w:t>
      </w:r>
      <w:r w:rsidRPr="00022A44">
        <w:rPr>
          <w:rFonts w:ascii="Times New Roman" w:hAnsi="Times New Roman" w:cs="Times New Roman"/>
          <w:color w:val="EE0000"/>
          <w:sz w:val="24"/>
          <w:szCs w:val="24"/>
        </w:rPr>
        <w:t xml:space="preserve"> (pp. 174–184). Association for </w:t>
      </w:r>
      <w:r w:rsidRPr="00022A44">
        <w:rPr>
          <w:rFonts w:ascii="Times New Roman" w:hAnsi="Times New Roman" w:cs="Times New Roman"/>
          <w:color w:val="EE0000"/>
          <w:sz w:val="24"/>
          <w:szCs w:val="24"/>
        </w:rPr>
        <w:lastRenderedPageBreak/>
        <w:t xml:space="preserve">Computational Linguistics. </w:t>
      </w:r>
      <w:hyperlink r:id="rId22" w:history="1">
        <w:r w:rsidRPr="00022A44">
          <w:rPr>
            <w:rStyle w:val="ae"/>
            <w:rFonts w:ascii="Times New Roman" w:hAnsi="Times New Roman" w:cs="Times New Roman"/>
            <w:color w:val="EE0000"/>
            <w:sz w:val="24"/>
            <w:szCs w:val="24"/>
          </w:rPr>
          <w:t>https://doi.org/10.18653/v1/P18-1017</w:t>
        </w:r>
      </w:hyperlink>
    </w:p>
    <w:p w14:paraId="1F72713D" w14:textId="77777777" w:rsidR="00316E59" w:rsidRPr="0019570F" w:rsidRDefault="00316E59" w:rsidP="00EE6AA9">
      <w:pPr>
        <w:spacing w:line="360" w:lineRule="auto"/>
        <w:ind w:left="600" w:hangingChars="250" w:hanging="600"/>
        <w:rPr>
          <w:rFonts w:ascii="Times New Roman" w:hAnsi="Times New Roman" w:cs="Times New Roman"/>
          <w:color w:val="EE0000"/>
          <w:sz w:val="24"/>
          <w:szCs w:val="24"/>
        </w:rPr>
      </w:pPr>
      <w:r w:rsidRPr="0019570F">
        <w:rPr>
          <w:rFonts w:ascii="Times New Roman" w:hAnsi="Times New Roman" w:cs="Times New Roman"/>
          <w:color w:val="EE0000"/>
          <w:sz w:val="24"/>
          <w:szCs w:val="24"/>
        </w:rPr>
        <w:t xml:space="preserve">Neupane, S., Hossain, E., Keith, J., Tripathi, H., </w:t>
      </w:r>
      <w:proofErr w:type="spellStart"/>
      <w:r w:rsidRPr="0019570F">
        <w:rPr>
          <w:rFonts w:ascii="Times New Roman" w:hAnsi="Times New Roman" w:cs="Times New Roman"/>
          <w:color w:val="EE0000"/>
          <w:sz w:val="24"/>
          <w:szCs w:val="24"/>
        </w:rPr>
        <w:t>Ghiasi</w:t>
      </w:r>
      <w:proofErr w:type="spellEnd"/>
      <w:r w:rsidRPr="0019570F">
        <w:rPr>
          <w:rFonts w:ascii="Times New Roman" w:hAnsi="Times New Roman" w:cs="Times New Roman"/>
          <w:color w:val="EE0000"/>
          <w:sz w:val="24"/>
          <w:szCs w:val="24"/>
        </w:rPr>
        <w:t xml:space="preserve">, F., </w:t>
      </w:r>
      <w:proofErr w:type="spellStart"/>
      <w:r w:rsidRPr="0019570F">
        <w:rPr>
          <w:rFonts w:ascii="Times New Roman" w:hAnsi="Times New Roman" w:cs="Times New Roman"/>
          <w:color w:val="EE0000"/>
          <w:sz w:val="24"/>
          <w:szCs w:val="24"/>
        </w:rPr>
        <w:t>Golilarz</w:t>
      </w:r>
      <w:proofErr w:type="spellEnd"/>
      <w:r w:rsidRPr="0019570F">
        <w:rPr>
          <w:rFonts w:ascii="Times New Roman" w:hAnsi="Times New Roman" w:cs="Times New Roman"/>
          <w:color w:val="EE0000"/>
          <w:sz w:val="24"/>
          <w:szCs w:val="24"/>
        </w:rPr>
        <w:t xml:space="preserve">, N. A., … Rahimi, S. (2024). From questions to insightful answers: Building an informed chatbot for university resources. </w:t>
      </w:r>
      <w:proofErr w:type="spellStart"/>
      <w:r w:rsidRPr="0019570F">
        <w:rPr>
          <w:rFonts w:ascii="Times New Roman" w:hAnsi="Times New Roman" w:cs="Times New Roman"/>
          <w:i/>
          <w:iCs/>
          <w:color w:val="EE0000"/>
          <w:sz w:val="24"/>
          <w:szCs w:val="24"/>
        </w:rPr>
        <w:t>arXiv</w:t>
      </w:r>
      <w:proofErr w:type="spellEnd"/>
      <w:r w:rsidRPr="0019570F">
        <w:rPr>
          <w:rFonts w:ascii="Times New Roman" w:hAnsi="Times New Roman" w:cs="Times New Roman"/>
          <w:i/>
          <w:iCs/>
          <w:color w:val="EE0000"/>
          <w:sz w:val="24"/>
          <w:szCs w:val="24"/>
        </w:rPr>
        <w:t xml:space="preserve"> preprint arXiv:2405.08120</w:t>
      </w:r>
      <w:r w:rsidRPr="0019570F">
        <w:rPr>
          <w:rFonts w:ascii="Times New Roman" w:hAnsi="Times New Roman" w:cs="Times New Roman"/>
          <w:color w:val="EE0000"/>
          <w:sz w:val="24"/>
          <w:szCs w:val="24"/>
        </w:rPr>
        <w:t xml:space="preserve">. </w:t>
      </w:r>
      <w:hyperlink r:id="rId23" w:history="1">
        <w:r w:rsidRPr="0019570F">
          <w:rPr>
            <w:rStyle w:val="ae"/>
            <w:rFonts w:ascii="Times New Roman" w:hAnsi="Times New Roman" w:cs="Times New Roman"/>
            <w:color w:val="EE0000"/>
            <w:sz w:val="24"/>
            <w:szCs w:val="24"/>
          </w:rPr>
          <w:t>https://doi.org/</w:t>
        </w:r>
        <w:r w:rsidRPr="0019570F">
          <w:rPr>
            <w:rStyle w:val="ae"/>
            <w:rFonts w:ascii="Times New Roman" w:hAnsi="Times New Roman" w:cs="Times New Roman"/>
            <w:color w:val="EE0000"/>
            <w:sz w:val="24"/>
            <w:szCs w:val="24"/>
          </w:rPr>
          <w:t>1</w:t>
        </w:r>
        <w:r w:rsidRPr="0019570F">
          <w:rPr>
            <w:rStyle w:val="ae"/>
            <w:rFonts w:ascii="Times New Roman" w:hAnsi="Times New Roman" w:cs="Times New Roman"/>
            <w:color w:val="EE0000"/>
            <w:sz w:val="24"/>
            <w:szCs w:val="24"/>
          </w:rPr>
          <w:t>0.48550/arXiv.2405.08120</w:t>
        </w:r>
      </w:hyperlink>
    </w:p>
    <w:p w14:paraId="046EFE91" w14:textId="77777777" w:rsidR="00316E59" w:rsidRPr="006A2F72" w:rsidRDefault="00316E59" w:rsidP="00EE6AA9">
      <w:pPr>
        <w:spacing w:line="360" w:lineRule="auto"/>
        <w:ind w:left="600" w:hangingChars="250" w:hanging="600"/>
        <w:rPr>
          <w:rFonts w:ascii="Times New Roman" w:hAnsi="Times New Roman" w:cs="Times New Roman"/>
          <w:color w:val="EE0000"/>
          <w:sz w:val="24"/>
          <w:szCs w:val="24"/>
        </w:rPr>
      </w:pPr>
      <w:proofErr w:type="spellStart"/>
      <w:r w:rsidRPr="006A2F72">
        <w:rPr>
          <w:rFonts w:ascii="Times New Roman" w:hAnsi="Times New Roman" w:cs="Times New Roman"/>
          <w:color w:val="EE0000"/>
          <w:sz w:val="24"/>
          <w:szCs w:val="24"/>
        </w:rPr>
        <w:t>Ranoliya</w:t>
      </w:r>
      <w:proofErr w:type="spellEnd"/>
      <w:r w:rsidRPr="006A2F72">
        <w:rPr>
          <w:rFonts w:ascii="Times New Roman" w:hAnsi="Times New Roman" w:cs="Times New Roman"/>
          <w:color w:val="EE0000"/>
          <w:sz w:val="24"/>
          <w:szCs w:val="24"/>
        </w:rPr>
        <w:t xml:space="preserve">, B. R., </w:t>
      </w:r>
      <w:proofErr w:type="spellStart"/>
      <w:r w:rsidRPr="006A2F72">
        <w:rPr>
          <w:rFonts w:ascii="Times New Roman" w:hAnsi="Times New Roman" w:cs="Times New Roman"/>
          <w:color w:val="EE0000"/>
          <w:sz w:val="24"/>
          <w:szCs w:val="24"/>
        </w:rPr>
        <w:t>Raghuwanshi</w:t>
      </w:r>
      <w:proofErr w:type="spellEnd"/>
      <w:r w:rsidRPr="006A2F72">
        <w:rPr>
          <w:rFonts w:ascii="Times New Roman" w:hAnsi="Times New Roman" w:cs="Times New Roman"/>
          <w:color w:val="EE0000"/>
          <w:sz w:val="24"/>
          <w:szCs w:val="24"/>
        </w:rPr>
        <w:t xml:space="preserve">, N., &amp; Singh, S. (2017). Chatbot for university related FAQs. In </w:t>
      </w:r>
      <w:r w:rsidRPr="006A2F72">
        <w:rPr>
          <w:rFonts w:ascii="Times New Roman" w:hAnsi="Times New Roman" w:cs="Times New Roman"/>
          <w:i/>
          <w:iCs/>
          <w:color w:val="EE0000"/>
          <w:sz w:val="24"/>
          <w:szCs w:val="24"/>
        </w:rPr>
        <w:t>2017 International Conference on Advances in Computing, Communications and Informatics (ICACCI)</w:t>
      </w:r>
      <w:r w:rsidRPr="006A2F72">
        <w:rPr>
          <w:rFonts w:ascii="Times New Roman" w:hAnsi="Times New Roman" w:cs="Times New Roman"/>
          <w:color w:val="EE0000"/>
          <w:sz w:val="24"/>
          <w:szCs w:val="24"/>
        </w:rPr>
        <w:t xml:space="preserve"> (pp. 1525–1530). IEEE. </w:t>
      </w:r>
      <w:hyperlink r:id="rId24" w:history="1">
        <w:r w:rsidRPr="006A2F72">
          <w:rPr>
            <w:rStyle w:val="ae"/>
            <w:rFonts w:ascii="Times New Roman" w:hAnsi="Times New Roman" w:cs="Times New Roman"/>
            <w:color w:val="EE0000"/>
            <w:sz w:val="24"/>
            <w:szCs w:val="24"/>
          </w:rPr>
          <w:t>https://doi.org/10.1109/ICACCI.2017.8126057</w:t>
        </w:r>
      </w:hyperlink>
    </w:p>
    <w:p w14:paraId="3128A624" w14:textId="77777777" w:rsidR="00316E59" w:rsidRPr="00CF2114" w:rsidRDefault="00316E59" w:rsidP="00EE6AA9">
      <w:pPr>
        <w:spacing w:line="360" w:lineRule="auto"/>
        <w:ind w:left="600" w:hangingChars="250" w:hanging="600"/>
        <w:rPr>
          <w:rFonts w:ascii="Times New Roman" w:hAnsi="Times New Roman" w:cs="Times New Roman"/>
          <w:color w:val="EE0000"/>
          <w:sz w:val="24"/>
          <w:szCs w:val="24"/>
        </w:rPr>
      </w:pPr>
      <w:r w:rsidRPr="00CF2114">
        <w:rPr>
          <w:rFonts w:ascii="Times New Roman" w:hAnsi="Times New Roman" w:cs="Times New Roman"/>
          <w:color w:val="EE0000"/>
          <w:sz w:val="24"/>
          <w:szCs w:val="24"/>
        </w:rPr>
        <w:t xml:space="preserve">Ribeiro, M. T., Singh, S., &amp; </w:t>
      </w:r>
      <w:proofErr w:type="spellStart"/>
      <w:r w:rsidRPr="00CF2114">
        <w:rPr>
          <w:rFonts w:ascii="Times New Roman" w:hAnsi="Times New Roman" w:cs="Times New Roman"/>
          <w:color w:val="EE0000"/>
          <w:sz w:val="24"/>
          <w:szCs w:val="24"/>
        </w:rPr>
        <w:t>Guestrin</w:t>
      </w:r>
      <w:proofErr w:type="spellEnd"/>
      <w:r w:rsidRPr="00CF2114">
        <w:rPr>
          <w:rFonts w:ascii="Times New Roman" w:hAnsi="Times New Roman" w:cs="Times New Roman"/>
          <w:color w:val="EE0000"/>
          <w:sz w:val="24"/>
          <w:szCs w:val="24"/>
        </w:rPr>
        <w:t xml:space="preserve">, C. (2016). “Why should I trust you?”: Explaining the predictions of any classifier. In </w:t>
      </w:r>
      <w:r w:rsidRPr="00CF2114">
        <w:rPr>
          <w:rFonts w:ascii="Times New Roman" w:hAnsi="Times New Roman" w:cs="Times New Roman"/>
          <w:i/>
          <w:iCs/>
          <w:color w:val="EE0000"/>
          <w:sz w:val="24"/>
          <w:szCs w:val="24"/>
        </w:rPr>
        <w:t>Proceedings of the 22nd ACM SIGKDD International Conference on Knowledge Discovery and Data Mining</w:t>
      </w:r>
      <w:r w:rsidRPr="00CF2114">
        <w:rPr>
          <w:rFonts w:ascii="Times New Roman" w:hAnsi="Times New Roman" w:cs="Times New Roman"/>
          <w:color w:val="EE0000"/>
          <w:sz w:val="24"/>
          <w:szCs w:val="24"/>
        </w:rPr>
        <w:t xml:space="preserve"> (pp. 1135–1144). ACM. </w:t>
      </w:r>
      <w:hyperlink r:id="rId25" w:history="1">
        <w:r w:rsidRPr="00CF2114">
          <w:rPr>
            <w:rStyle w:val="ae"/>
            <w:rFonts w:ascii="Times New Roman" w:hAnsi="Times New Roman" w:cs="Times New Roman"/>
            <w:color w:val="EE0000"/>
            <w:sz w:val="24"/>
            <w:szCs w:val="24"/>
          </w:rPr>
          <w:t>https://doi.org/10.1145/2939672.2939778</w:t>
        </w:r>
      </w:hyperlink>
    </w:p>
    <w:p w14:paraId="7F7A8605" w14:textId="77777777" w:rsidR="00316E59" w:rsidRPr="002E5C70" w:rsidRDefault="00316E59" w:rsidP="00EE6AA9">
      <w:pPr>
        <w:spacing w:line="360" w:lineRule="auto"/>
        <w:ind w:left="600" w:hangingChars="250" w:hanging="600"/>
        <w:rPr>
          <w:rFonts w:ascii="Times New Roman" w:hAnsi="Times New Roman" w:cs="Times New Roman"/>
          <w:color w:val="EE0000"/>
          <w:sz w:val="24"/>
          <w:szCs w:val="24"/>
        </w:rPr>
      </w:pPr>
      <w:r w:rsidRPr="002E5C70">
        <w:rPr>
          <w:rFonts w:ascii="Times New Roman" w:hAnsi="Times New Roman" w:cs="Times New Roman"/>
          <w:color w:val="0F9ED5" w:themeColor="accent4"/>
          <w:sz w:val="24"/>
          <w:szCs w:val="24"/>
        </w:rPr>
        <w:t xml:space="preserve">Siregar, A. M., </w:t>
      </w:r>
      <w:proofErr w:type="spellStart"/>
      <w:r w:rsidRPr="002E5C70">
        <w:rPr>
          <w:rFonts w:ascii="Times New Roman" w:hAnsi="Times New Roman" w:cs="Times New Roman"/>
          <w:color w:val="0F9ED5" w:themeColor="accent4"/>
          <w:sz w:val="24"/>
          <w:szCs w:val="24"/>
        </w:rPr>
        <w:t>Winarko</w:t>
      </w:r>
      <w:proofErr w:type="spellEnd"/>
      <w:r w:rsidRPr="002E5C70">
        <w:rPr>
          <w:rFonts w:ascii="Times New Roman" w:hAnsi="Times New Roman" w:cs="Times New Roman"/>
          <w:color w:val="0F9ED5" w:themeColor="accent4"/>
          <w:sz w:val="24"/>
          <w:szCs w:val="24"/>
        </w:rPr>
        <w:t xml:space="preserve">, E., &amp; </w:t>
      </w:r>
      <w:proofErr w:type="spellStart"/>
      <w:r w:rsidRPr="002E5C70">
        <w:rPr>
          <w:rFonts w:ascii="Times New Roman" w:hAnsi="Times New Roman" w:cs="Times New Roman"/>
          <w:color w:val="0F9ED5" w:themeColor="accent4"/>
          <w:sz w:val="24"/>
          <w:szCs w:val="24"/>
        </w:rPr>
        <w:t>Harjoko</w:t>
      </w:r>
      <w:proofErr w:type="spellEnd"/>
      <w:r w:rsidRPr="002E5C70">
        <w:rPr>
          <w:rFonts w:ascii="Times New Roman" w:hAnsi="Times New Roman" w:cs="Times New Roman"/>
          <w:color w:val="EE0000"/>
          <w:sz w:val="24"/>
          <w:szCs w:val="24"/>
        </w:rPr>
        <w:t xml:space="preserve">, A. (2024). AI chatbots in education: Challenges and opportunities. </w:t>
      </w:r>
      <w:r w:rsidRPr="002E5C70">
        <w:rPr>
          <w:rFonts w:ascii="Times New Roman" w:hAnsi="Times New Roman" w:cs="Times New Roman"/>
          <w:i/>
          <w:iCs/>
          <w:color w:val="EE0000"/>
          <w:sz w:val="24"/>
          <w:szCs w:val="24"/>
        </w:rPr>
        <w:t>Information, 16</w:t>
      </w:r>
      <w:r w:rsidRPr="002E5C70">
        <w:rPr>
          <w:rFonts w:ascii="Times New Roman" w:hAnsi="Times New Roman" w:cs="Times New Roman"/>
          <w:color w:val="EE0000"/>
          <w:sz w:val="24"/>
          <w:szCs w:val="24"/>
        </w:rPr>
        <w:t xml:space="preserve">(3), 235. </w:t>
      </w:r>
      <w:hyperlink r:id="rId26" w:history="1">
        <w:r w:rsidRPr="002E5C70">
          <w:rPr>
            <w:rStyle w:val="ae"/>
            <w:rFonts w:ascii="Times New Roman" w:hAnsi="Times New Roman" w:cs="Times New Roman"/>
            <w:color w:val="EE0000"/>
            <w:sz w:val="24"/>
            <w:szCs w:val="24"/>
          </w:rPr>
          <w:t>https://doi.o</w:t>
        </w:r>
        <w:r w:rsidRPr="002E5C70">
          <w:rPr>
            <w:rStyle w:val="ae"/>
            <w:rFonts w:ascii="Times New Roman" w:hAnsi="Times New Roman" w:cs="Times New Roman"/>
            <w:color w:val="EE0000"/>
            <w:sz w:val="24"/>
            <w:szCs w:val="24"/>
          </w:rPr>
          <w:t>r</w:t>
        </w:r>
        <w:r w:rsidRPr="002E5C70">
          <w:rPr>
            <w:rStyle w:val="ae"/>
            <w:rFonts w:ascii="Times New Roman" w:hAnsi="Times New Roman" w:cs="Times New Roman"/>
            <w:color w:val="EE0000"/>
            <w:sz w:val="24"/>
            <w:szCs w:val="24"/>
          </w:rPr>
          <w:t>g/10.3390/info16</w:t>
        </w:r>
        <w:r w:rsidRPr="002E5C70">
          <w:rPr>
            <w:rStyle w:val="ae"/>
            <w:rFonts w:ascii="Times New Roman" w:hAnsi="Times New Roman" w:cs="Times New Roman"/>
            <w:color w:val="EE0000"/>
            <w:sz w:val="24"/>
            <w:szCs w:val="24"/>
          </w:rPr>
          <w:t>0</w:t>
        </w:r>
        <w:r w:rsidRPr="002E5C70">
          <w:rPr>
            <w:rStyle w:val="ae"/>
            <w:rFonts w:ascii="Times New Roman" w:hAnsi="Times New Roman" w:cs="Times New Roman"/>
            <w:color w:val="EE0000"/>
            <w:sz w:val="24"/>
            <w:szCs w:val="24"/>
          </w:rPr>
          <w:t>30235</w:t>
        </w:r>
      </w:hyperlink>
    </w:p>
    <w:p w14:paraId="1A7470F2" w14:textId="77777777" w:rsidR="00316E59" w:rsidRPr="002C32B5" w:rsidRDefault="00316E59" w:rsidP="00EE6AA9">
      <w:pPr>
        <w:spacing w:line="360" w:lineRule="auto"/>
        <w:ind w:left="600" w:hangingChars="250" w:hanging="600"/>
        <w:rPr>
          <w:rFonts w:ascii="Times New Roman" w:hAnsi="Times New Roman" w:cs="Times New Roman"/>
          <w:color w:val="EE0000"/>
          <w:sz w:val="24"/>
          <w:szCs w:val="24"/>
        </w:rPr>
      </w:pPr>
      <w:r w:rsidRPr="002C32B5">
        <w:rPr>
          <w:rFonts w:ascii="Times New Roman" w:hAnsi="Times New Roman" w:cs="Times New Roman"/>
          <w:color w:val="EE0000"/>
          <w:sz w:val="24"/>
          <w:szCs w:val="24"/>
        </w:rPr>
        <w:t xml:space="preserve">Sophia, J. J., &amp; Jacob, P. (2021). EDUBOT – A chatbot for education in COVID-19 pandemic and </w:t>
      </w:r>
      <w:proofErr w:type="spellStart"/>
      <w:r w:rsidRPr="002C32B5">
        <w:rPr>
          <w:rFonts w:ascii="Times New Roman" w:hAnsi="Times New Roman" w:cs="Times New Roman"/>
          <w:color w:val="EE0000"/>
          <w:sz w:val="24"/>
          <w:szCs w:val="24"/>
        </w:rPr>
        <w:t>VQAbot</w:t>
      </w:r>
      <w:proofErr w:type="spellEnd"/>
      <w:r w:rsidRPr="002C32B5">
        <w:rPr>
          <w:rFonts w:ascii="Times New Roman" w:hAnsi="Times New Roman" w:cs="Times New Roman"/>
          <w:color w:val="EE0000"/>
          <w:sz w:val="24"/>
          <w:szCs w:val="24"/>
        </w:rPr>
        <w:t xml:space="preserve"> comparison. In </w:t>
      </w:r>
      <w:r w:rsidRPr="002C32B5">
        <w:rPr>
          <w:rFonts w:ascii="Times New Roman" w:hAnsi="Times New Roman" w:cs="Times New Roman"/>
          <w:i/>
          <w:iCs/>
          <w:color w:val="EE0000"/>
          <w:sz w:val="24"/>
          <w:szCs w:val="24"/>
        </w:rPr>
        <w:t>Proceedings of the Second International Conference on Electronics and Sustainable Communication Systems (ICESC 2021)</w:t>
      </w:r>
      <w:r w:rsidRPr="002C32B5">
        <w:rPr>
          <w:rFonts w:ascii="Times New Roman" w:hAnsi="Times New Roman" w:cs="Times New Roman"/>
          <w:color w:val="EE0000"/>
          <w:sz w:val="24"/>
          <w:szCs w:val="24"/>
        </w:rPr>
        <w:t xml:space="preserve"> (pp. 1707–1714). IEEE. </w:t>
      </w:r>
      <w:hyperlink r:id="rId27" w:history="1">
        <w:r w:rsidRPr="002C32B5">
          <w:rPr>
            <w:rStyle w:val="ae"/>
            <w:rFonts w:ascii="Times New Roman" w:hAnsi="Times New Roman" w:cs="Times New Roman"/>
            <w:color w:val="EE0000"/>
            <w:sz w:val="24"/>
            <w:szCs w:val="24"/>
          </w:rPr>
          <w:t>https://doi.org/10.1109/ICESC51422.2021.9532611</w:t>
        </w:r>
      </w:hyperlink>
    </w:p>
    <w:p w14:paraId="001DA299" w14:textId="77777777" w:rsidR="00316E59" w:rsidRPr="007F1B6E" w:rsidRDefault="00316E59" w:rsidP="00EE6AA9">
      <w:pPr>
        <w:spacing w:line="360" w:lineRule="auto"/>
        <w:ind w:left="600" w:hangingChars="250" w:hanging="600"/>
        <w:rPr>
          <w:rFonts w:ascii="Times New Roman" w:hAnsi="Times New Roman" w:cs="Times New Roman"/>
          <w:color w:val="EE0000"/>
          <w:sz w:val="24"/>
          <w:szCs w:val="24"/>
        </w:rPr>
      </w:pPr>
      <w:r w:rsidRPr="007F1B6E">
        <w:rPr>
          <w:rFonts w:ascii="Times New Roman" w:hAnsi="Times New Roman" w:cs="Times New Roman"/>
          <w:color w:val="EE0000"/>
          <w:sz w:val="24"/>
          <w:szCs w:val="24"/>
        </w:rPr>
        <w:t xml:space="preserve">Tripathi, A., &amp; Joshi, S. (2016). A survey on opinion mining and sentiment analysis. </w:t>
      </w:r>
      <w:r w:rsidRPr="007F1B6E">
        <w:rPr>
          <w:rFonts w:ascii="Times New Roman" w:hAnsi="Times New Roman" w:cs="Times New Roman"/>
          <w:i/>
          <w:iCs/>
          <w:color w:val="EE0000"/>
          <w:sz w:val="24"/>
          <w:szCs w:val="24"/>
        </w:rPr>
        <w:t>International Journal of Computer Applications, 139</w:t>
      </w:r>
      <w:r w:rsidRPr="007F1B6E">
        <w:rPr>
          <w:rFonts w:ascii="Times New Roman" w:hAnsi="Times New Roman" w:cs="Times New Roman"/>
          <w:color w:val="EE0000"/>
          <w:sz w:val="24"/>
          <w:szCs w:val="24"/>
        </w:rPr>
        <w:t>(8), 1–12.</w:t>
      </w:r>
    </w:p>
    <w:p w14:paraId="0BF38148" w14:textId="77777777" w:rsidR="00316E59" w:rsidRPr="00AB727B" w:rsidRDefault="00316E59" w:rsidP="00EE6AA9">
      <w:pPr>
        <w:spacing w:line="360" w:lineRule="auto"/>
        <w:ind w:left="600" w:hangingChars="250" w:hanging="600"/>
        <w:rPr>
          <w:color w:val="EE0000"/>
        </w:rPr>
      </w:pPr>
      <w:r w:rsidRPr="00AB727B">
        <w:rPr>
          <w:rFonts w:ascii="Times New Roman" w:hAnsi="Times New Roman" w:cs="Times New Roman"/>
          <w:color w:val="EE0000"/>
          <w:sz w:val="24"/>
          <w:szCs w:val="24"/>
        </w:rPr>
        <w:t xml:space="preserve">Villegas-Ch, W., Arias-Navarrete, A., &amp; Palacios-Pacheco, X. (2020). Proposal of an architecture for the integration of a chatbot with artificial intelligence in a smart campus for the improvement of learning. </w:t>
      </w:r>
      <w:r w:rsidRPr="00AB727B">
        <w:rPr>
          <w:rFonts w:ascii="Times New Roman" w:hAnsi="Times New Roman" w:cs="Times New Roman"/>
          <w:i/>
          <w:iCs/>
          <w:color w:val="EE0000"/>
          <w:sz w:val="24"/>
          <w:szCs w:val="24"/>
        </w:rPr>
        <w:t>Sustainability, 12</w:t>
      </w:r>
      <w:r w:rsidRPr="00AB727B">
        <w:rPr>
          <w:rFonts w:ascii="Times New Roman" w:hAnsi="Times New Roman" w:cs="Times New Roman"/>
          <w:color w:val="EE0000"/>
          <w:sz w:val="24"/>
          <w:szCs w:val="24"/>
        </w:rPr>
        <w:t xml:space="preserve">(4), 1500. </w:t>
      </w:r>
      <w:hyperlink r:id="rId28" w:history="1">
        <w:r w:rsidRPr="00AB727B">
          <w:rPr>
            <w:rStyle w:val="ae"/>
            <w:rFonts w:ascii="Times New Roman" w:hAnsi="Times New Roman" w:cs="Times New Roman"/>
            <w:color w:val="EE0000"/>
            <w:sz w:val="24"/>
            <w:szCs w:val="24"/>
          </w:rPr>
          <w:t>https://doi.org/10.3390/su1</w:t>
        </w:r>
        <w:r w:rsidRPr="00AB727B">
          <w:rPr>
            <w:rStyle w:val="ae"/>
            <w:rFonts w:ascii="Times New Roman" w:hAnsi="Times New Roman" w:cs="Times New Roman"/>
            <w:color w:val="EE0000"/>
            <w:sz w:val="24"/>
            <w:szCs w:val="24"/>
          </w:rPr>
          <w:t>2</w:t>
        </w:r>
        <w:r w:rsidRPr="00AB727B">
          <w:rPr>
            <w:rStyle w:val="ae"/>
            <w:rFonts w:ascii="Times New Roman" w:hAnsi="Times New Roman" w:cs="Times New Roman"/>
            <w:color w:val="EE0000"/>
            <w:sz w:val="24"/>
            <w:szCs w:val="24"/>
          </w:rPr>
          <w:t>041500</w:t>
        </w:r>
      </w:hyperlink>
    </w:p>
    <w:p w14:paraId="6C736D1A" w14:textId="64744A8A" w:rsidR="00806B82" w:rsidRPr="00BF1F7F" w:rsidRDefault="00806B82" w:rsidP="00806B82">
      <w:pPr>
        <w:spacing w:line="360" w:lineRule="auto"/>
        <w:ind w:left="600" w:hangingChars="250" w:hanging="600"/>
        <w:rPr>
          <w:rFonts w:ascii="Times New Roman" w:hAnsi="Times New Roman" w:cs="Times New Roman"/>
          <w:color w:val="EE0000"/>
          <w:sz w:val="24"/>
          <w:szCs w:val="24"/>
        </w:rPr>
      </w:pPr>
      <w:proofErr w:type="spellStart"/>
      <w:r w:rsidRPr="00BF1F7F">
        <w:rPr>
          <w:rFonts w:ascii="Times New Roman" w:hAnsi="Times New Roman" w:cs="Times New Roman"/>
          <w:color w:val="EE0000"/>
          <w:sz w:val="24"/>
          <w:szCs w:val="24"/>
        </w:rPr>
        <w:t>Yadollahi</w:t>
      </w:r>
      <w:proofErr w:type="spellEnd"/>
      <w:r w:rsidRPr="00BF1F7F">
        <w:rPr>
          <w:rFonts w:ascii="Times New Roman" w:hAnsi="Times New Roman" w:cs="Times New Roman"/>
          <w:color w:val="EE0000"/>
          <w:sz w:val="24"/>
          <w:szCs w:val="24"/>
        </w:rPr>
        <w:t xml:space="preserve">, A., </w:t>
      </w:r>
      <w:proofErr w:type="spellStart"/>
      <w:r w:rsidRPr="00BF1F7F">
        <w:rPr>
          <w:rFonts w:ascii="Times New Roman" w:hAnsi="Times New Roman" w:cs="Times New Roman"/>
          <w:color w:val="EE0000"/>
          <w:sz w:val="24"/>
          <w:szCs w:val="24"/>
        </w:rPr>
        <w:t>Shahraki</w:t>
      </w:r>
      <w:proofErr w:type="spellEnd"/>
      <w:r w:rsidRPr="00BF1F7F">
        <w:rPr>
          <w:rFonts w:ascii="Times New Roman" w:hAnsi="Times New Roman" w:cs="Times New Roman"/>
          <w:color w:val="EE0000"/>
          <w:sz w:val="24"/>
          <w:szCs w:val="24"/>
        </w:rPr>
        <w:t xml:space="preserve">, A. G., &amp; </w:t>
      </w:r>
      <w:proofErr w:type="spellStart"/>
      <w:r w:rsidRPr="00BF1F7F">
        <w:rPr>
          <w:rFonts w:ascii="Times New Roman" w:hAnsi="Times New Roman" w:cs="Times New Roman"/>
          <w:color w:val="EE0000"/>
          <w:sz w:val="24"/>
          <w:szCs w:val="24"/>
        </w:rPr>
        <w:t>Zaiane</w:t>
      </w:r>
      <w:proofErr w:type="spellEnd"/>
      <w:r w:rsidRPr="00BF1F7F">
        <w:rPr>
          <w:rFonts w:ascii="Times New Roman" w:hAnsi="Times New Roman" w:cs="Times New Roman"/>
          <w:color w:val="EE0000"/>
          <w:sz w:val="24"/>
          <w:szCs w:val="24"/>
        </w:rPr>
        <w:t xml:space="preserve">, O. R. (2018). Current state of text sentiment analysis from opinion to emotion mining. </w:t>
      </w:r>
      <w:r w:rsidRPr="00BF1F7F">
        <w:rPr>
          <w:rFonts w:ascii="Times New Roman" w:hAnsi="Times New Roman" w:cs="Times New Roman"/>
          <w:i/>
          <w:iCs/>
          <w:color w:val="EE0000"/>
          <w:sz w:val="24"/>
          <w:szCs w:val="24"/>
        </w:rPr>
        <w:t>ACM Computing Surveys, 50</w:t>
      </w:r>
      <w:r w:rsidRPr="00BF1F7F">
        <w:rPr>
          <w:rFonts w:ascii="Times New Roman" w:hAnsi="Times New Roman" w:cs="Times New Roman"/>
          <w:color w:val="EE0000"/>
          <w:sz w:val="24"/>
          <w:szCs w:val="24"/>
        </w:rPr>
        <w:t xml:space="preserve">(2), 1–33. </w:t>
      </w:r>
      <w:hyperlink r:id="rId29" w:history="1">
        <w:r w:rsidRPr="00BF1F7F">
          <w:rPr>
            <w:rStyle w:val="ae"/>
            <w:rFonts w:ascii="Times New Roman" w:hAnsi="Times New Roman" w:cs="Times New Roman"/>
            <w:color w:val="EE0000"/>
            <w:sz w:val="24"/>
            <w:szCs w:val="24"/>
          </w:rPr>
          <w:t>https://doi</w:t>
        </w:r>
        <w:r w:rsidRPr="00BF1F7F">
          <w:rPr>
            <w:rStyle w:val="ae"/>
            <w:rFonts w:ascii="Times New Roman" w:hAnsi="Times New Roman" w:cs="Times New Roman"/>
            <w:color w:val="EE0000"/>
            <w:sz w:val="24"/>
            <w:szCs w:val="24"/>
          </w:rPr>
          <w:t>.</w:t>
        </w:r>
        <w:r w:rsidRPr="00BF1F7F">
          <w:rPr>
            <w:rStyle w:val="ae"/>
            <w:rFonts w:ascii="Times New Roman" w:hAnsi="Times New Roman" w:cs="Times New Roman"/>
            <w:color w:val="EE0000"/>
            <w:sz w:val="24"/>
            <w:szCs w:val="24"/>
          </w:rPr>
          <w:t>org/10.1145/3057270</w:t>
        </w:r>
      </w:hyperlink>
    </w:p>
    <w:p w14:paraId="17B35564" w14:textId="77777777" w:rsidR="00316E59" w:rsidRPr="005F494B" w:rsidRDefault="00316E59" w:rsidP="00EE6AA9">
      <w:pPr>
        <w:spacing w:line="360" w:lineRule="auto"/>
        <w:ind w:left="600" w:hangingChars="250" w:hanging="600"/>
        <w:rPr>
          <w:rFonts w:ascii="Times New Roman" w:hAnsi="Times New Roman" w:cs="Times New Roman"/>
          <w:color w:val="EE0000"/>
          <w:sz w:val="24"/>
          <w:szCs w:val="24"/>
        </w:rPr>
      </w:pPr>
      <w:r w:rsidRPr="005F494B">
        <w:rPr>
          <w:rFonts w:ascii="Times New Roman" w:hAnsi="Times New Roman" w:cs="Times New Roman"/>
          <w:color w:val="EE0000"/>
          <w:sz w:val="24"/>
          <w:szCs w:val="24"/>
        </w:rPr>
        <w:t xml:space="preserve">Yang, Z., Yang, D., Dyer, C., He, X., Smola, A., &amp; </w:t>
      </w:r>
      <w:proofErr w:type="spellStart"/>
      <w:r w:rsidRPr="005F494B">
        <w:rPr>
          <w:rFonts w:ascii="Times New Roman" w:hAnsi="Times New Roman" w:cs="Times New Roman"/>
          <w:color w:val="EE0000"/>
          <w:sz w:val="24"/>
          <w:szCs w:val="24"/>
        </w:rPr>
        <w:t>Hovy</w:t>
      </w:r>
      <w:proofErr w:type="spellEnd"/>
      <w:r w:rsidRPr="005F494B">
        <w:rPr>
          <w:rFonts w:ascii="Times New Roman" w:hAnsi="Times New Roman" w:cs="Times New Roman"/>
          <w:color w:val="EE0000"/>
          <w:sz w:val="24"/>
          <w:szCs w:val="24"/>
        </w:rPr>
        <w:t xml:space="preserve">, E. (2016). Hierarchical attention networks for document classification. In </w:t>
      </w:r>
      <w:r w:rsidRPr="005F494B">
        <w:rPr>
          <w:rFonts w:ascii="Times New Roman" w:hAnsi="Times New Roman" w:cs="Times New Roman"/>
          <w:i/>
          <w:iCs/>
          <w:color w:val="EE0000"/>
          <w:sz w:val="24"/>
          <w:szCs w:val="24"/>
        </w:rPr>
        <w:t>Proceedings of the 2016 Conference of the North American Chapter of the Association for Computational Linguistics: Human Language Technologies</w:t>
      </w:r>
      <w:r w:rsidRPr="005F494B">
        <w:rPr>
          <w:rFonts w:ascii="Times New Roman" w:hAnsi="Times New Roman" w:cs="Times New Roman"/>
          <w:color w:val="EE0000"/>
          <w:sz w:val="24"/>
          <w:szCs w:val="24"/>
        </w:rPr>
        <w:t xml:space="preserve"> (pp. 1480–1489). Association for Computational Linguistics. </w:t>
      </w:r>
      <w:hyperlink r:id="rId30" w:history="1">
        <w:r w:rsidRPr="005F494B">
          <w:rPr>
            <w:rStyle w:val="ae"/>
            <w:rFonts w:ascii="Times New Roman" w:hAnsi="Times New Roman" w:cs="Times New Roman"/>
            <w:color w:val="EE0000"/>
            <w:sz w:val="24"/>
            <w:szCs w:val="24"/>
          </w:rPr>
          <w:t>https://doi.org/10.18653/v1/N16-1174</w:t>
        </w:r>
      </w:hyperlink>
    </w:p>
    <w:p w14:paraId="7F54E6EA" w14:textId="77777777" w:rsidR="00316E59" w:rsidRPr="002C32B5" w:rsidRDefault="00316E59" w:rsidP="00EE6AA9">
      <w:pPr>
        <w:spacing w:line="360" w:lineRule="auto"/>
        <w:ind w:left="600" w:hangingChars="250" w:hanging="600"/>
        <w:rPr>
          <w:rFonts w:ascii="Times New Roman" w:hAnsi="Times New Roman" w:cs="Times New Roman"/>
          <w:color w:val="EE0000"/>
          <w:sz w:val="24"/>
          <w:szCs w:val="24"/>
        </w:rPr>
      </w:pPr>
      <w:r w:rsidRPr="002C32B5">
        <w:rPr>
          <w:rFonts w:ascii="Times New Roman" w:hAnsi="Times New Roman" w:cs="Times New Roman"/>
          <w:color w:val="EE0000"/>
          <w:sz w:val="24"/>
          <w:szCs w:val="24"/>
        </w:rPr>
        <w:t xml:space="preserve">Yasuda, K., </w:t>
      </w:r>
      <w:proofErr w:type="spellStart"/>
      <w:r w:rsidRPr="002C32B5">
        <w:rPr>
          <w:rFonts w:ascii="Times New Roman" w:hAnsi="Times New Roman" w:cs="Times New Roman"/>
          <w:color w:val="EE0000"/>
          <w:sz w:val="24"/>
          <w:szCs w:val="24"/>
        </w:rPr>
        <w:t>Shiramatsu</w:t>
      </w:r>
      <w:proofErr w:type="spellEnd"/>
      <w:r w:rsidRPr="002C32B5">
        <w:rPr>
          <w:rFonts w:ascii="Times New Roman" w:hAnsi="Times New Roman" w:cs="Times New Roman"/>
          <w:color w:val="EE0000"/>
          <w:sz w:val="24"/>
          <w:szCs w:val="24"/>
        </w:rPr>
        <w:t xml:space="preserve">, S., Kawamura, I., Matsunaga, Y., Murakami, T., &amp; </w:t>
      </w:r>
      <w:proofErr w:type="spellStart"/>
      <w:r w:rsidRPr="002C32B5">
        <w:rPr>
          <w:rFonts w:ascii="Times New Roman" w:hAnsi="Times New Roman" w:cs="Times New Roman"/>
          <w:color w:val="EE0000"/>
          <w:sz w:val="24"/>
          <w:szCs w:val="24"/>
        </w:rPr>
        <w:t>Aoshima</w:t>
      </w:r>
      <w:proofErr w:type="spellEnd"/>
      <w:r w:rsidRPr="002C32B5">
        <w:rPr>
          <w:rFonts w:ascii="Times New Roman" w:hAnsi="Times New Roman" w:cs="Times New Roman"/>
          <w:color w:val="EE0000"/>
          <w:sz w:val="24"/>
          <w:szCs w:val="24"/>
        </w:rPr>
        <w:t xml:space="preserve">, H. (2021, November). Designing a chatbot system for recommending college students to counseling and collecting dialogue data. In </w:t>
      </w:r>
      <w:r w:rsidRPr="002C32B5">
        <w:rPr>
          <w:rFonts w:ascii="Times New Roman" w:hAnsi="Times New Roman" w:cs="Times New Roman"/>
          <w:i/>
          <w:iCs/>
          <w:color w:val="EE0000"/>
          <w:sz w:val="24"/>
          <w:szCs w:val="24"/>
        </w:rPr>
        <w:t>Proceedings of the 9th International Conference on Human-Agent Interaction</w:t>
      </w:r>
      <w:r w:rsidRPr="002C32B5">
        <w:rPr>
          <w:rFonts w:ascii="Times New Roman" w:hAnsi="Times New Roman" w:cs="Times New Roman"/>
          <w:color w:val="EE0000"/>
          <w:sz w:val="24"/>
          <w:szCs w:val="24"/>
        </w:rPr>
        <w:t xml:space="preserve"> (pp. 358–363). ACM. </w:t>
      </w:r>
      <w:hyperlink r:id="rId31" w:history="1">
        <w:r w:rsidRPr="002C32B5">
          <w:rPr>
            <w:rStyle w:val="ae"/>
            <w:rFonts w:ascii="Times New Roman" w:hAnsi="Times New Roman" w:cs="Times New Roman"/>
            <w:color w:val="EE0000"/>
            <w:sz w:val="24"/>
            <w:szCs w:val="24"/>
          </w:rPr>
          <w:t>https://doi.org/10.1145/3472307.3484655</w:t>
        </w:r>
      </w:hyperlink>
    </w:p>
    <w:p w14:paraId="772B9C49" w14:textId="77777777" w:rsidR="00316E59" w:rsidRPr="00103ECF" w:rsidRDefault="00316E59" w:rsidP="00EE6AA9">
      <w:pPr>
        <w:spacing w:line="360" w:lineRule="auto"/>
        <w:ind w:left="600" w:hangingChars="250" w:hanging="600"/>
        <w:rPr>
          <w:rFonts w:ascii="Times New Roman" w:hAnsi="Times New Roman" w:cs="Times New Roman"/>
          <w:color w:val="EE0000"/>
          <w:sz w:val="24"/>
          <w:szCs w:val="24"/>
        </w:rPr>
      </w:pPr>
      <w:r w:rsidRPr="00103ECF">
        <w:rPr>
          <w:rFonts w:ascii="Times New Roman" w:hAnsi="Times New Roman" w:cs="Times New Roman"/>
          <w:color w:val="EE0000"/>
          <w:sz w:val="24"/>
          <w:szCs w:val="24"/>
        </w:rPr>
        <w:t xml:space="preserve">Yin, J., Chen, Z., Zhou, K., &amp; Yu, C. (2019). A deep learning based chatbot for campus psychological therapy. </w:t>
      </w:r>
      <w:proofErr w:type="spellStart"/>
      <w:r w:rsidRPr="00103ECF">
        <w:rPr>
          <w:rFonts w:ascii="Times New Roman" w:hAnsi="Times New Roman" w:cs="Times New Roman"/>
          <w:i/>
          <w:iCs/>
          <w:color w:val="EE0000"/>
          <w:sz w:val="24"/>
          <w:szCs w:val="24"/>
        </w:rPr>
        <w:t>arXiv</w:t>
      </w:r>
      <w:proofErr w:type="spellEnd"/>
      <w:r w:rsidRPr="00103ECF">
        <w:rPr>
          <w:rFonts w:ascii="Times New Roman" w:hAnsi="Times New Roman" w:cs="Times New Roman"/>
          <w:i/>
          <w:iCs/>
          <w:color w:val="EE0000"/>
          <w:sz w:val="24"/>
          <w:szCs w:val="24"/>
        </w:rPr>
        <w:t xml:space="preserve"> preprint arXiv:1910.06707</w:t>
      </w:r>
      <w:r w:rsidRPr="00103ECF">
        <w:rPr>
          <w:rFonts w:ascii="Times New Roman" w:hAnsi="Times New Roman" w:cs="Times New Roman"/>
          <w:color w:val="EE0000"/>
          <w:sz w:val="24"/>
          <w:szCs w:val="24"/>
        </w:rPr>
        <w:t xml:space="preserve">. </w:t>
      </w:r>
      <w:hyperlink r:id="rId32" w:history="1">
        <w:r w:rsidRPr="00103ECF">
          <w:rPr>
            <w:rStyle w:val="ae"/>
            <w:rFonts w:ascii="Times New Roman" w:hAnsi="Times New Roman" w:cs="Times New Roman"/>
            <w:color w:val="EE0000"/>
            <w:sz w:val="24"/>
            <w:szCs w:val="24"/>
          </w:rPr>
          <w:t>https://arxiv.org/abs/1910.06707</w:t>
        </w:r>
      </w:hyperlink>
    </w:p>
    <w:p w14:paraId="5F179155" w14:textId="77777777" w:rsidR="00316E59" w:rsidRPr="002E5C70" w:rsidRDefault="00316E59" w:rsidP="00EE6AA9">
      <w:pPr>
        <w:spacing w:line="360" w:lineRule="auto"/>
        <w:ind w:left="600" w:hangingChars="250" w:hanging="600"/>
        <w:rPr>
          <w:rFonts w:ascii="Times New Roman" w:hAnsi="Times New Roman" w:cs="Times New Roman"/>
          <w:color w:val="EE0000"/>
          <w:sz w:val="24"/>
          <w:szCs w:val="24"/>
        </w:rPr>
      </w:pPr>
      <w:r w:rsidRPr="002E5C70">
        <w:rPr>
          <w:rFonts w:ascii="Times New Roman" w:hAnsi="Times New Roman" w:cs="Times New Roman"/>
          <w:color w:val="EE0000"/>
          <w:sz w:val="24"/>
          <w:szCs w:val="24"/>
        </w:rPr>
        <w:t xml:space="preserve">Yin, Y., Zhang, Z., Xie, H., Yu, L., Zhao, R., &amp; Zhang, Y. (2024). Effects of affective chatbot feedback on learners’ emotions and motivation in an online learning environment. </w:t>
      </w:r>
      <w:r w:rsidRPr="002E5C70">
        <w:rPr>
          <w:rFonts w:ascii="Times New Roman" w:hAnsi="Times New Roman" w:cs="Times New Roman"/>
          <w:i/>
          <w:iCs/>
          <w:color w:val="EE0000"/>
          <w:sz w:val="24"/>
          <w:szCs w:val="24"/>
        </w:rPr>
        <w:t>International Journal of Educational Technology in Higher Education, 21</w:t>
      </w:r>
      <w:r w:rsidRPr="002E5C70">
        <w:rPr>
          <w:rFonts w:ascii="Times New Roman" w:hAnsi="Times New Roman" w:cs="Times New Roman"/>
          <w:color w:val="EE0000"/>
          <w:sz w:val="24"/>
          <w:szCs w:val="24"/>
        </w:rPr>
        <w:t xml:space="preserve">(1), 24. </w:t>
      </w:r>
      <w:hyperlink r:id="rId33" w:history="1">
        <w:r w:rsidRPr="002E5C70">
          <w:rPr>
            <w:rStyle w:val="ae"/>
            <w:rFonts w:ascii="Times New Roman" w:hAnsi="Times New Roman" w:cs="Times New Roman"/>
            <w:color w:val="EE0000"/>
            <w:sz w:val="24"/>
            <w:szCs w:val="24"/>
          </w:rPr>
          <w:t>https://doi.org/10.1186/s41239-024-00480-3</w:t>
        </w:r>
      </w:hyperlink>
    </w:p>
    <w:p w14:paraId="262F4A9D" w14:textId="77777777" w:rsidR="00316E59" w:rsidRPr="00CF2114" w:rsidRDefault="00316E59" w:rsidP="00EE6AA9">
      <w:pPr>
        <w:spacing w:line="360" w:lineRule="auto"/>
        <w:ind w:left="600" w:hangingChars="250" w:hanging="600"/>
        <w:rPr>
          <w:rFonts w:ascii="Times New Roman" w:hAnsi="Times New Roman" w:cs="Times New Roman"/>
          <w:color w:val="EE0000"/>
          <w:sz w:val="24"/>
          <w:szCs w:val="24"/>
        </w:rPr>
      </w:pPr>
      <w:r w:rsidRPr="00CF2114">
        <w:rPr>
          <w:rFonts w:ascii="Times New Roman" w:hAnsi="Times New Roman" w:cs="Times New Roman"/>
          <w:color w:val="EE0000"/>
          <w:sz w:val="24"/>
          <w:szCs w:val="24"/>
        </w:rPr>
        <w:t xml:space="preserve">Young, T., Hazarika, D., Poria, S., &amp; Cambria, E. (2018). Recent trends in deep learning based natural language processing [Review Article]. </w:t>
      </w:r>
      <w:r w:rsidRPr="00CF2114">
        <w:rPr>
          <w:rFonts w:ascii="Times New Roman" w:hAnsi="Times New Roman" w:cs="Times New Roman"/>
          <w:i/>
          <w:iCs/>
          <w:color w:val="EE0000"/>
          <w:sz w:val="24"/>
          <w:szCs w:val="24"/>
        </w:rPr>
        <w:t>IEEE Computational Intelligence Magazine, 13</w:t>
      </w:r>
      <w:r w:rsidRPr="00CF2114">
        <w:rPr>
          <w:rFonts w:ascii="Times New Roman" w:hAnsi="Times New Roman" w:cs="Times New Roman"/>
          <w:color w:val="EE0000"/>
          <w:sz w:val="24"/>
          <w:szCs w:val="24"/>
        </w:rPr>
        <w:t xml:space="preserve">(3), 55–75. </w:t>
      </w:r>
      <w:hyperlink r:id="rId34" w:history="1">
        <w:r w:rsidRPr="00CF2114">
          <w:rPr>
            <w:rStyle w:val="ae"/>
            <w:rFonts w:ascii="Times New Roman" w:hAnsi="Times New Roman" w:cs="Times New Roman"/>
            <w:color w:val="EE0000"/>
            <w:sz w:val="24"/>
            <w:szCs w:val="24"/>
          </w:rPr>
          <w:t>https://doi.org/10.1109/MCI.2018.2840738</w:t>
        </w:r>
      </w:hyperlink>
    </w:p>
    <w:p w14:paraId="19E26769" w14:textId="77777777" w:rsidR="0068312C" w:rsidRPr="002B347E" w:rsidRDefault="0068312C" w:rsidP="00316E59">
      <w:pPr>
        <w:spacing w:line="360" w:lineRule="auto"/>
        <w:rPr>
          <w:rFonts w:ascii="Times New Roman" w:hAnsi="Times New Roman" w:cs="Times New Roman"/>
          <w:sz w:val="24"/>
          <w:szCs w:val="24"/>
        </w:rPr>
      </w:pPr>
    </w:p>
    <w:sectPr w:rsidR="0068312C" w:rsidRPr="002B347E">
      <w:headerReference w:type="default" r:id="rId35"/>
      <w:footerReference w:type="default" r:id="rId3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奕菲 毛" w:date="2025-06-05T17:56:00Z" w:initials="奕毛">
    <w:p w14:paraId="64400D48" w14:textId="77777777" w:rsidR="00EE6AA9" w:rsidRDefault="00EE6AA9" w:rsidP="00EE6AA9">
      <w:pPr>
        <w:pStyle w:val="af5"/>
      </w:pPr>
      <w:r>
        <w:rPr>
          <w:rStyle w:val="af4"/>
        </w:rPr>
        <w:annotationRef/>
      </w:r>
      <w:r>
        <w:rPr>
          <w:rFonts w:hint="eastAsia"/>
        </w:rPr>
        <w:t>需要写上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400D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D4F35A" w16cex:dateUtc="2025-06-05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400D48" w16cid:durableId="1BD4F3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8D51B" w14:textId="77777777" w:rsidR="00640A46" w:rsidRDefault="00640A46" w:rsidP="0008279E">
      <w:r>
        <w:separator/>
      </w:r>
    </w:p>
  </w:endnote>
  <w:endnote w:type="continuationSeparator" w:id="0">
    <w:p w14:paraId="2AE5240F" w14:textId="77777777" w:rsidR="00640A46" w:rsidRDefault="00640A46" w:rsidP="0008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1352575"/>
      <w:docPartObj>
        <w:docPartGallery w:val="Page Numbers (Bottom of Page)"/>
        <w:docPartUnique/>
      </w:docPartObj>
    </w:sdtPr>
    <w:sdtContent>
      <w:p w14:paraId="07ECB75F" w14:textId="0BB7995E" w:rsidR="005C2345" w:rsidRDefault="005C2345">
        <w:pPr>
          <w:pStyle w:val="af2"/>
          <w:jc w:val="center"/>
        </w:pPr>
        <w:r>
          <w:fldChar w:fldCharType="begin"/>
        </w:r>
        <w:r>
          <w:instrText>PAGE   \* MERGEFORMAT</w:instrText>
        </w:r>
        <w:r>
          <w:fldChar w:fldCharType="separate"/>
        </w:r>
        <w:r>
          <w:rPr>
            <w:lang w:val="zh-CN"/>
          </w:rPr>
          <w:t>2</w:t>
        </w:r>
        <w:r>
          <w:fldChar w:fldCharType="end"/>
        </w:r>
      </w:p>
    </w:sdtContent>
  </w:sdt>
  <w:p w14:paraId="2731E6DB" w14:textId="77777777" w:rsidR="005C2345" w:rsidRDefault="005C234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D0600" w14:textId="77777777" w:rsidR="00640A46" w:rsidRDefault="00640A46" w:rsidP="0008279E">
      <w:r>
        <w:separator/>
      </w:r>
    </w:p>
  </w:footnote>
  <w:footnote w:type="continuationSeparator" w:id="0">
    <w:p w14:paraId="37A2029E" w14:textId="77777777" w:rsidR="00640A46" w:rsidRDefault="00640A46" w:rsidP="00082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F2D6C" w14:textId="62C1F483" w:rsidR="005C2345" w:rsidRPr="005C2345" w:rsidRDefault="005C2345">
    <w:pPr>
      <w:pStyle w:val="af0"/>
      <w:rPr>
        <w:rFonts w:ascii="Times New Roman" w:hAnsi="Times New Roman" w:cs="Times New Roman"/>
        <w:color w:val="747474" w:themeColor="background2" w:themeShade="80"/>
        <w:sz w:val="22"/>
        <w:szCs w:val="22"/>
      </w:rPr>
    </w:pPr>
    <w:r w:rsidRPr="005C2345">
      <w:rPr>
        <w:rFonts w:ascii="Times New Roman" w:hAnsi="Times New Roman" w:cs="Times New Roman"/>
        <w:color w:val="747474" w:themeColor="background2" w:themeShade="80"/>
        <w:sz w:val="22"/>
        <w:szCs w:val="22"/>
      </w:rPr>
      <w:t>XIAMEN UNIVERSITY 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8289F"/>
    <w:multiLevelType w:val="hybridMultilevel"/>
    <w:tmpl w:val="FA6C96C6"/>
    <w:lvl w:ilvl="0" w:tplc="52F852DE">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09675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奕菲 毛">
    <w15:presenceInfo w15:providerId="Windows Live" w15:userId="1321fe758c983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2F"/>
    <w:rsid w:val="00006BA2"/>
    <w:rsid w:val="00012087"/>
    <w:rsid w:val="0002215E"/>
    <w:rsid w:val="00022A44"/>
    <w:rsid w:val="00023822"/>
    <w:rsid w:val="000253BB"/>
    <w:rsid w:val="000364DB"/>
    <w:rsid w:val="00037727"/>
    <w:rsid w:val="0004566E"/>
    <w:rsid w:val="00054A28"/>
    <w:rsid w:val="00072433"/>
    <w:rsid w:val="0007418B"/>
    <w:rsid w:val="0007744D"/>
    <w:rsid w:val="00082055"/>
    <w:rsid w:val="00082658"/>
    <w:rsid w:val="0008279E"/>
    <w:rsid w:val="000A0A8D"/>
    <w:rsid w:val="000A6558"/>
    <w:rsid w:val="000B5773"/>
    <w:rsid w:val="000E57E4"/>
    <w:rsid w:val="000F7F67"/>
    <w:rsid w:val="001005CF"/>
    <w:rsid w:val="001013FD"/>
    <w:rsid w:val="00103ECF"/>
    <w:rsid w:val="00107B8F"/>
    <w:rsid w:val="00117629"/>
    <w:rsid w:val="00123FF2"/>
    <w:rsid w:val="001247A4"/>
    <w:rsid w:val="00125851"/>
    <w:rsid w:val="00142EC3"/>
    <w:rsid w:val="00144BC8"/>
    <w:rsid w:val="00150371"/>
    <w:rsid w:val="001514EC"/>
    <w:rsid w:val="0015265E"/>
    <w:rsid w:val="00174EE2"/>
    <w:rsid w:val="0017744C"/>
    <w:rsid w:val="0019570F"/>
    <w:rsid w:val="001A21AB"/>
    <w:rsid w:val="001A6604"/>
    <w:rsid w:val="001A780C"/>
    <w:rsid w:val="001B28D1"/>
    <w:rsid w:val="001B3C55"/>
    <w:rsid w:val="001C03AA"/>
    <w:rsid w:val="001E0B7F"/>
    <w:rsid w:val="001E1DD9"/>
    <w:rsid w:val="00200225"/>
    <w:rsid w:val="00204D92"/>
    <w:rsid w:val="00212C31"/>
    <w:rsid w:val="00226F9A"/>
    <w:rsid w:val="002325C4"/>
    <w:rsid w:val="002336BD"/>
    <w:rsid w:val="00246279"/>
    <w:rsid w:val="00253085"/>
    <w:rsid w:val="00256CC6"/>
    <w:rsid w:val="0028015D"/>
    <w:rsid w:val="00281C68"/>
    <w:rsid w:val="002836BF"/>
    <w:rsid w:val="0029763B"/>
    <w:rsid w:val="002B347E"/>
    <w:rsid w:val="002C32B5"/>
    <w:rsid w:val="002E5C70"/>
    <w:rsid w:val="002E7187"/>
    <w:rsid w:val="002E7C1B"/>
    <w:rsid w:val="002F0889"/>
    <w:rsid w:val="002F0B8D"/>
    <w:rsid w:val="002F6BE6"/>
    <w:rsid w:val="00303CC0"/>
    <w:rsid w:val="00303F57"/>
    <w:rsid w:val="00307205"/>
    <w:rsid w:val="00314DFE"/>
    <w:rsid w:val="003153F0"/>
    <w:rsid w:val="00316E59"/>
    <w:rsid w:val="0032043F"/>
    <w:rsid w:val="0036281A"/>
    <w:rsid w:val="00362BC2"/>
    <w:rsid w:val="0036341A"/>
    <w:rsid w:val="00364CFF"/>
    <w:rsid w:val="0037261D"/>
    <w:rsid w:val="00376CD0"/>
    <w:rsid w:val="00381836"/>
    <w:rsid w:val="003847FD"/>
    <w:rsid w:val="00387A18"/>
    <w:rsid w:val="00396FD9"/>
    <w:rsid w:val="003A7AF7"/>
    <w:rsid w:val="003B15AD"/>
    <w:rsid w:val="003B4C34"/>
    <w:rsid w:val="003C1DE0"/>
    <w:rsid w:val="003D18A3"/>
    <w:rsid w:val="003D3985"/>
    <w:rsid w:val="003E2E9C"/>
    <w:rsid w:val="003F3323"/>
    <w:rsid w:val="00401397"/>
    <w:rsid w:val="00412810"/>
    <w:rsid w:val="00434E6F"/>
    <w:rsid w:val="00435EC2"/>
    <w:rsid w:val="00436F13"/>
    <w:rsid w:val="00441912"/>
    <w:rsid w:val="0044397F"/>
    <w:rsid w:val="00445DC3"/>
    <w:rsid w:val="004578FF"/>
    <w:rsid w:val="0046425F"/>
    <w:rsid w:val="00467D07"/>
    <w:rsid w:val="00475D03"/>
    <w:rsid w:val="00486397"/>
    <w:rsid w:val="004A7592"/>
    <w:rsid w:val="004C2605"/>
    <w:rsid w:val="004C3204"/>
    <w:rsid w:val="004D2A72"/>
    <w:rsid w:val="004D2C73"/>
    <w:rsid w:val="004D2EC0"/>
    <w:rsid w:val="004E1CD9"/>
    <w:rsid w:val="004E29B0"/>
    <w:rsid w:val="004E797E"/>
    <w:rsid w:val="00511E27"/>
    <w:rsid w:val="00536D09"/>
    <w:rsid w:val="0055095D"/>
    <w:rsid w:val="005565B3"/>
    <w:rsid w:val="00560A13"/>
    <w:rsid w:val="00566328"/>
    <w:rsid w:val="00571485"/>
    <w:rsid w:val="00571B8D"/>
    <w:rsid w:val="00572939"/>
    <w:rsid w:val="00586617"/>
    <w:rsid w:val="005916CF"/>
    <w:rsid w:val="005A2C27"/>
    <w:rsid w:val="005A7DAB"/>
    <w:rsid w:val="005C0417"/>
    <w:rsid w:val="005C2345"/>
    <w:rsid w:val="005D0668"/>
    <w:rsid w:val="005D0B72"/>
    <w:rsid w:val="005D50AF"/>
    <w:rsid w:val="005D5A14"/>
    <w:rsid w:val="005E106F"/>
    <w:rsid w:val="005E15EC"/>
    <w:rsid w:val="005E2C81"/>
    <w:rsid w:val="005E3E86"/>
    <w:rsid w:val="005E6158"/>
    <w:rsid w:val="005E7AB9"/>
    <w:rsid w:val="005F00CE"/>
    <w:rsid w:val="005F494B"/>
    <w:rsid w:val="00611B65"/>
    <w:rsid w:val="00613968"/>
    <w:rsid w:val="00621180"/>
    <w:rsid w:val="006242E9"/>
    <w:rsid w:val="00624F56"/>
    <w:rsid w:val="006362E9"/>
    <w:rsid w:val="006406BF"/>
    <w:rsid w:val="00640A46"/>
    <w:rsid w:val="00642DA2"/>
    <w:rsid w:val="00667060"/>
    <w:rsid w:val="00674EA4"/>
    <w:rsid w:val="006758A3"/>
    <w:rsid w:val="0068312C"/>
    <w:rsid w:val="00686981"/>
    <w:rsid w:val="0069425D"/>
    <w:rsid w:val="00695A21"/>
    <w:rsid w:val="006A1769"/>
    <w:rsid w:val="006A2D7B"/>
    <w:rsid w:val="006A2F72"/>
    <w:rsid w:val="006A3595"/>
    <w:rsid w:val="006C7617"/>
    <w:rsid w:val="006D021A"/>
    <w:rsid w:val="006D03E1"/>
    <w:rsid w:val="006D5759"/>
    <w:rsid w:val="006E09B3"/>
    <w:rsid w:val="007073E0"/>
    <w:rsid w:val="00710E33"/>
    <w:rsid w:val="00744F18"/>
    <w:rsid w:val="00751A81"/>
    <w:rsid w:val="00763642"/>
    <w:rsid w:val="0076706B"/>
    <w:rsid w:val="00775BFF"/>
    <w:rsid w:val="007768F6"/>
    <w:rsid w:val="00784BBC"/>
    <w:rsid w:val="00795271"/>
    <w:rsid w:val="007A5073"/>
    <w:rsid w:val="007B0CED"/>
    <w:rsid w:val="007B14A9"/>
    <w:rsid w:val="007B62E0"/>
    <w:rsid w:val="007C51FE"/>
    <w:rsid w:val="007C69D4"/>
    <w:rsid w:val="007E23EF"/>
    <w:rsid w:val="007E59BA"/>
    <w:rsid w:val="007E713D"/>
    <w:rsid w:val="007E7EF2"/>
    <w:rsid w:val="007F1B6E"/>
    <w:rsid w:val="007F4FC2"/>
    <w:rsid w:val="007F5AED"/>
    <w:rsid w:val="00806B82"/>
    <w:rsid w:val="00810559"/>
    <w:rsid w:val="008164F7"/>
    <w:rsid w:val="0081769D"/>
    <w:rsid w:val="00820DA5"/>
    <w:rsid w:val="00831B9E"/>
    <w:rsid w:val="008462C7"/>
    <w:rsid w:val="0084766D"/>
    <w:rsid w:val="008713AA"/>
    <w:rsid w:val="00871E37"/>
    <w:rsid w:val="008739B0"/>
    <w:rsid w:val="00877C72"/>
    <w:rsid w:val="00890572"/>
    <w:rsid w:val="00892E46"/>
    <w:rsid w:val="008A3C74"/>
    <w:rsid w:val="008B216E"/>
    <w:rsid w:val="008B763E"/>
    <w:rsid w:val="008B774A"/>
    <w:rsid w:val="008D484D"/>
    <w:rsid w:val="008E23E9"/>
    <w:rsid w:val="008E50EF"/>
    <w:rsid w:val="008F0DC9"/>
    <w:rsid w:val="008F21D9"/>
    <w:rsid w:val="008F3A3A"/>
    <w:rsid w:val="008F463A"/>
    <w:rsid w:val="008F733F"/>
    <w:rsid w:val="00910F8C"/>
    <w:rsid w:val="00921349"/>
    <w:rsid w:val="00922B14"/>
    <w:rsid w:val="00927C2C"/>
    <w:rsid w:val="00932CD9"/>
    <w:rsid w:val="009549C5"/>
    <w:rsid w:val="009608E7"/>
    <w:rsid w:val="00971E30"/>
    <w:rsid w:val="00974C73"/>
    <w:rsid w:val="00991FB6"/>
    <w:rsid w:val="009A3491"/>
    <w:rsid w:val="009A55BA"/>
    <w:rsid w:val="009C24F5"/>
    <w:rsid w:val="009D3167"/>
    <w:rsid w:val="009D5978"/>
    <w:rsid w:val="009D6382"/>
    <w:rsid w:val="009E33C7"/>
    <w:rsid w:val="009E4B41"/>
    <w:rsid w:val="009E7B36"/>
    <w:rsid w:val="009F73FF"/>
    <w:rsid w:val="00A03CE0"/>
    <w:rsid w:val="00A0416C"/>
    <w:rsid w:val="00A07961"/>
    <w:rsid w:val="00A15844"/>
    <w:rsid w:val="00A21E4F"/>
    <w:rsid w:val="00A264FD"/>
    <w:rsid w:val="00A26BC7"/>
    <w:rsid w:val="00A30127"/>
    <w:rsid w:val="00A45E26"/>
    <w:rsid w:val="00A526C4"/>
    <w:rsid w:val="00A52B9E"/>
    <w:rsid w:val="00A806B3"/>
    <w:rsid w:val="00A81813"/>
    <w:rsid w:val="00A832EF"/>
    <w:rsid w:val="00A83A89"/>
    <w:rsid w:val="00A842B2"/>
    <w:rsid w:val="00A93102"/>
    <w:rsid w:val="00A96196"/>
    <w:rsid w:val="00AB727B"/>
    <w:rsid w:val="00AC68EC"/>
    <w:rsid w:val="00AD2EA4"/>
    <w:rsid w:val="00AD45BF"/>
    <w:rsid w:val="00AF2218"/>
    <w:rsid w:val="00B33FA7"/>
    <w:rsid w:val="00B355D1"/>
    <w:rsid w:val="00B41CF8"/>
    <w:rsid w:val="00B475D9"/>
    <w:rsid w:val="00B51C35"/>
    <w:rsid w:val="00B53780"/>
    <w:rsid w:val="00B55A0C"/>
    <w:rsid w:val="00B67299"/>
    <w:rsid w:val="00B70858"/>
    <w:rsid w:val="00B72B71"/>
    <w:rsid w:val="00BA1698"/>
    <w:rsid w:val="00BA4811"/>
    <w:rsid w:val="00BB3FA9"/>
    <w:rsid w:val="00BC2154"/>
    <w:rsid w:val="00BC6BEF"/>
    <w:rsid w:val="00BD14B2"/>
    <w:rsid w:val="00BD5A98"/>
    <w:rsid w:val="00BE760A"/>
    <w:rsid w:val="00BF0843"/>
    <w:rsid w:val="00BF1F7F"/>
    <w:rsid w:val="00BF6D1A"/>
    <w:rsid w:val="00C07BA4"/>
    <w:rsid w:val="00C1051D"/>
    <w:rsid w:val="00C116EE"/>
    <w:rsid w:val="00C122AE"/>
    <w:rsid w:val="00C14D30"/>
    <w:rsid w:val="00C2324F"/>
    <w:rsid w:val="00C26E25"/>
    <w:rsid w:val="00C36C09"/>
    <w:rsid w:val="00C37878"/>
    <w:rsid w:val="00C42874"/>
    <w:rsid w:val="00C47B0B"/>
    <w:rsid w:val="00C76420"/>
    <w:rsid w:val="00C85704"/>
    <w:rsid w:val="00C87E2F"/>
    <w:rsid w:val="00C917E1"/>
    <w:rsid w:val="00CB231E"/>
    <w:rsid w:val="00CB32A0"/>
    <w:rsid w:val="00CC12D7"/>
    <w:rsid w:val="00CC1A12"/>
    <w:rsid w:val="00CC1EED"/>
    <w:rsid w:val="00CC48E5"/>
    <w:rsid w:val="00CD0907"/>
    <w:rsid w:val="00CD3289"/>
    <w:rsid w:val="00CD6F24"/>
    <w:rsid w:val="00CF2114"/>
    <w:rsid w:val="00D02B67"/>
    <w:rsid w:val="00D04850"/>
    <w:rsid w:val="00D17F7B"/>
    <w:rsid w:val="00D21827"/>
    <w:rsid w:val="00D303F8"/>
    <w:rsid w:val="00D42C0B"/>
    <w:rsid w:val="00D4435E"/>
    <w:rsid w:val="00D53A17"/>
    <w:rsid w:val="00D61A4F"/>
    <w:rsid w:val="00D67FD1"/>
    <w:rsid w:val="00D714D9"/>
    <w:rsid w:val="00D7476E"/>
    <w:rsid w:val="00D902C9"/>
    <w:rsid w:val="00DB199D"/>
    <w:rsid w:val="00DB57AD"/>
    <w:rsid w:val="00DB6226"/>
    <w:rsid w:val="00DD440F"/>
    <w:rsid w:val="00DE2C97"/>
    <w:rsid w:val="00DE4D8B"/>
    <w:rsid w:val="00E03653"/>
    <w:rsid w:val="00E36784"/>
    <w:rsid w:val="00E403E0"/>
    <w:rsid w:val="00E42BBB"/>
    <w:rsid w:val="00E448E4"/>
    <w:rsid w:val="00E706AC"/>
    <w:rsid w:val="00E7131D"/>
    <w:rsid w:val="00E8046B"/>
    <w:rsid w:val="00E86B05"/>
    <w:rsid w:val="00EB5ED5"/>
    <w:rsid w:val="00EC06FC"/>
    <w:rsid w:val="00ED14A9"/>
    <w:rsid w:val="00EE6AA9"/>
    <w:rsid w:val="00EE7EC1"/>
    <w:rsid w:val="00EF2F40"/>
    <w:rsid w:val="00F07D1F"/>
    <w:rsid w:val="00F20E2D"/>
    <w:rsid w:val="00F36790"/>
    <w:rsid w:val="00F41A5B"/>
    <w:rsid w:val="00F44C53"/>
    <w:rsid w:val="00F46FC1"/>
    <w:rsid w:val="00F63608"/>
    <w:rsid w:val="00F80EB1"/>
    <w:rsid w:val="00F853DA"/>
    <w:rsid w:val="00F97D19"/>
    <w:rsid w:val="00FA30DE"/>
    <w:rsid w:val="00FC192D"/>
    <w:rsid w:val="00FD033B"/>
    <w:rsid w:val="00FD3332"/>
    <w:rsid w:val="00FD4DCF"/>
    <w:rsid w:val="00FD5BB6"/>
    <w:rsid w:val="00FF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D4EB1"/>
  <w15:chartTrackingRefBased/>
  <w15:docId w15:val="{5E06F8F0-7460-451C-9859-FD59EE4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345"/>
    <w:pPr>
      <w:widowControl w:val="0"/>
      <w:jc w:val="both"/>
    </w:pPr>
  </w:style>
  <w:style w:type="paragraph" w:styleId="1">
    <w:name w:val="heading 1"/>
    <w:basedOn w:val="a"/>
    <w:next w:val="a"/>
    <w:link w:val="10"/>
    <w:uiPriority w:val="9"/>
    <w:qFormat/>
    <w:rsid w:val="005C2345"/>
    <w:pPr>
      <w:keepNext/>
      <w:keepLines/>
      <w:spacing w:before="240" w:after="120"/>
      <w:outlineLvl w:val="0"/>
    </w:pPr>
    <w:rPr>
      <w:rFonts w:ascii="Times New Roman" w:eastAsiaTheme="majorEastAsia" w:hAnsi="Times New Roman" w:cstheme="majorBidi"/>
      <w:b/>
      <w:color w:val="000000" w:themeColor="text1"/>
      <w:sz w:val="28"/>
      <w:szCs w:val="48"/>
    </w:rPr>
  </w:style>
  <w:style w:type="paragraph" w:styleId="2">
    <w:name w:val="heading 2"/>
    <w:basedOn w:val="a"/>
    <w:next w:val="a"/>
    <w:link w:val="20"/>
    <w:uiPriority w:val="9"/>
    <w:unhideWhenUsed/>
    <w:qFormat/>
    <w:rsid w:val="005C2345"/>
    <w:pPr>
      <w:keepNext/>
      <w:keepLines/>
      <w:spacing w:before="160" w:after="80"/>
      <w:outlineLvl w:val="1"/>
    </w:pPr>
    <w:rPr>
      <w:rFonts w:ascii="Times New Roman" w:eastAsiaTheme="majorEastAsia" w:hAnsi="Times New Roman" w:cstheme="majorBidi"/>
      <w:b/>
      <w:color w:val="000000" w:themeColor="text1"/>
      <w:sz w:val="24"/>
      <w:szCs w:val="40"/>
    </w:rPr>
  </w:style>
  <w:style w:type="paragraph" w:styleId="3">
    <w:name w:val="heading 3"/>
    <w:basedOn w:val="a"/>
    <w:next w:val="a"/>
    <w:link w:val="30"/>
    <w:uiPriority w:val="9"/>
    <w:semiHidden/>
    <w:unhideWhenUsed/>
    <w:qFormat/>
    <w:rsid w:val="00C87E2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7E2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7E2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87E2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7E2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7E2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87E2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345"/>
    <w:rPr>
      <w:rFonts w:ascii="Times New Roman" w:eastAsiaTheme="majorEastAsia" w:hAnsi="Times New Roman" w:cstheme="majorBidi"/>
      <w:b/>
      <w:color w:val="000000" w:themeColor="text1"/>
      <w:sz w:val="28"/>
      <w:szCs w:val="48"/>
    </w:rPr>
  </w:style>
  <w:style w:type="character" w:customStyle="1" w:styleId="20">
    <w:name w:val="标题 2 字符"/>
    <w:basedOn w:val="a0"/>
    <w:link w:val="2"/>
    <w:uiPriority w:val="9"/>
    <w:rsid w:val="005C2345"/>
    <w:rPr>
      <w:rFonts w:ascii="Times New Roman" w:eastAsiaTheme="majorEastAsia" w:hAnsi="Times New Roman" w:cstheme="majorBidi"/>
      <w:b/>
      <w:color w:val="000000" w:themeColor="text1"/>
      <w:sz w:val="24"/>
      <w:szCs w:val="40"/>
    </w:rPr>
  </w:style>
  <w:style w:type="character" w:customStyle="1" w:styleId="30">
    <w:name w:val="标题 3 字符"/>
    <w:basedOn w:val="a0"/>
    <w:link w:val="3"/>
    <w:uiPriority w:val="9"/>
    <w:semiHidden/>
    <w:rsid w:val="00C87E2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7E2F"/>
    <w:rPr>
      <w:rFonts w:cstheme="majorBidi"/>
      <w:color w:val="0F4761" w:themeColor="accent1" w:themeShade="BF"/>
      <w:sz w:val="28"/>
      <w:szCs w:val="28"/>
    </w:rPr>
  </w:style>
  <w:style w:type="character" w:customStyle="1" w:styleId="50">
    <w:name w:val="标题 5 字符"/>
    <w:basedOn w:val="a0"/>
    <w:link w:val="5"/>
    <w:uiPriority w:val="9"/>
    <w:semiHidden/>
    <w:rsid w:val="00C87E2F"/>
    <w:rPr>
      <w:rFonts w:cstheme="majorBidi"/>
      <w:color w:val="0F4761" w:themeColor="accent1" w:themeShade="BF"/>
      <w:sz w:val="24"/>
      <w:szCs w:val="24"/>
    </w:rPr>
  </w:style>
  <w:style w:type="character" w:customStyle="1" w:styleId="60">
    <w:name w:val="标题 6 字符"/>
    <w:basedOn w:val="a0"/>
    <w:link w:val="6"/>
    <w:uiPriority w:val="9"/>
    <w:semiHidden/>
    <w:rsid w:val="00C87E2F"/>
    <w:rPr>
      <w:rFonts w:cstheme="majorBidi"/>
      <w:b/>
      <w:bCs/>
      <w:color w:val="0F4761" w:themeColor="accent1" w:themeShade="BF"/>
    </w:rPr>
  </w:style>
  <w:style w:type="character" w:customStyle="1" w:styleId="70">
    <w:name w:val="标题 7 字符"/>
    <w:basedOn w:val="a0"/>
    <w:link w:val="7"/>
    <w:uiPriority w:val="9"/>
    <w:semiHidden/>
    <w:rsid w:val="00C87E2F"/>
    <w:rPr>
      <w:rFonts w:cstheme="majorBidi"/>
      <w:b/>
      <w:bCs/>
      <w:color w:val="595959" w:themeColor="text1" w:themeTint="A6"/>
    </w:rPr>
  </w:style>
  <w:style w:type="character" w:customStyle="1" w:styleId="80">
    <w:name w:val="标题 8 字符"/>
    <w:basedOn w:val="a0"/>
    <w:link w:val="8"/>
    <w:uiPriority w:val="9"/>
    <w:semiHidden/>
    <w:rsid w:val="00C87E2F"/>
    <w:rPr>
      <w:rFonts w:cstheme="majorBidi"/>
      <w:color w:val="595959" w:themeColor="text1" w:themeTint="A6"/>
    </w:rPr>
  </w:style>
  <w:style w:type="character" w:customStyle="1" w:styleId="90">
    <w:name w:val="标题 9 字符"/>
    <w:basedOn w:val="a0"/>
    <w:link w:val="9"/>
    <w:uiPriority w:val="9"/>
    <w:semiHidden/>
    <w:rsid w:val="00C87E2F"/>
    <w:rPr>
      <w:rFonts w:eastAsiaTheme="majorEastAsia" w:cstheme="majorBidi"/>
      <w:color w:val="595959" w:themeColor="text1" w:themeTint="A6"/>
    </w:rPr>
  </w:style>
  <w:style w:type="paragraph" w:styleId="a3">
    <w:name w:val="Title"/>
    <w:basedOn w:val="a"/>
    <w:next w:val="a"/>
    <w:link w:val="a4"/>
    <w:uiPriority w:val="10"/>
    <w:qFormat/>
    <w:rsid w:val="00C87E2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7E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7E2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7E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7E2F"/>
    <w:pPr>
      <w:spacing w:before="160" w:after="160"/>
      <w:jc w:val="center"/>
    </w:pPr>
    <w:rPr>
      <w:i/>
      <w:iCs/>
      <w:color w:val="404040" w:themeColor="text1" w:themeTint="BF"/>
    </w:rPr>
  </w:style>
  <w:style w:type="character" w:customStyle="1" w:styleId="a8">
    <w:name w:val="引用 字符"/>
    <w:basedOn w:val="a0"/>
    <w:link w:val="a7"/>
    <w:uiPriority w:val="29"/>
    <w:rsid w:val="00C87E2F"/>
    <w:rPr>
      <w:i/>
      <w:iCs/>
      <w:color w:val="404040" w:themeColor="text1" w:themeTint="BF"/>
    </w:rPr>
  </w:style>
  <w:style w:type="paragraph" w:styleId="a9">
    <w:name w:val="List Paragraph"/>
    <w:basedOn w:val="a"/>
    <w:uiPriority w:val="34"/>
    <w:qFormat/>
    <w:rsid w:val="00C87E2F"/>
    <w:pPr>
      <w:ind w:left="720"/>
      <w:contextualSpacing/>
    </w:pPr>
  </w:style>
  <w:style w:type="character" w:styleId="aa">
    <w:name w:val="Intense Emphasis"/>
    <w:basedOn w:val="a0"/>
    <w:uiPriority w:val="21"/>
    <w:qFormat/>
    <w:rsid w:val="00C87E2F"/>
    <w:rPr>
      <w:i/>
      <w:iCs/>
      <w:color w:val="0F4761" w:themeColor="accent1" w:themeShade="BF"/>
    </w:rPr>
  </w:style>
  <w:style w:type="paragraph" w:styleId="ab">
    <w:name w:val="Intense Quote"/>
    <w:basedOn w:val="a"/>
    <w:next w:val="a"/>
    <w:link w:val="ac"/>
    <w:uiPriority w:val="30"/>
    <w:qFormat/>
    <w:rsid w:val="00C8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7E2F"/>
    <w:rPr>
      <w:i/>
      <w:iCs/>
      <w:color w:val="0F4761" w:themeColor="accent1" w:themeShade="BF"/>
    </w:rPr>
  </w:style>
  <w:style w:type="character" w:styleId="ad">
    <w:name w:val="Intense Reference"/>
    <w:basedOn w:val="a0"/>
    <w:uiPriority w:val="32"/>
    <w:qFormat/>
    <w:rsid w:val="00C87E2F"/>
    <w:rPr>
      <w:b/>
      <w:bCs/>
      <w:smallCaps/>
      <w:color w:val="0F4761" w:themeColor="accent1" w:themeShade="BF"/>
      <w:spacing w:val="5"/>
    </w:rPr>
  </w:style>
  <w:style w:type="character" w:styleId="ae">
    <w:name w:val="Hyperlink"/>
    <w:basedOn w:val="a0"/>
    <w:uiPriority w:val="99"/>
    <w:unhideWhenUsed/>
    <w:rsid w:val="00200225"/>
    <w:rPr>
      <w:color w:val="467886" w:themeColor="hyperlink"/>
      <w:u w:val="single"/>
    </w:rPr>
  </w:style>
  <w:style w:type="character" w:styleId="af">
    <w:name w:val="Unresolved Mention"/>
    <w:basedOn w:val="a0"/>
    <w:uiPriority w:val="99"/>
    <w:semiHidden/>
    <w:unhideWhenUsed/>
    <w:rsid w:val="00200225"/>
    <w:rPr>
      <w:color w:val="605E5C"/>
      <w:shd w:val="clear" w:color="auto" w:fill="E1DFDD"/>
    </w:rPr>
  </w:style>
  <w:style w:type="paragraph" w:styleId="af0">
    <w:name w:val="header"/>
    <w:basedOn w:val="a"/>
    <w:link w:val="af1"/>
    <w:uiPriority w:val="99"/>
    <w:unhideWhenUsed/>
    <w:rsid w:val="0008279E"/>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279E"/>
    <w:rPr>
      <w:sz w:val="18"/>
      <w:szCs w:val="18"/>
    </w:rPr>
  </w:style>
  <w:style w:type="paragraph" w:styleId="af2">
    <w:name w:val="footer"/>
    <w:basedOn w:val="a"/>
    <w:link w:val="af3"/>
    <w:uiPriority w:val="99"/>
    <w:unhideWhenUsed/>
    <w:rsid w:val="0008279E"/>
    <w:pPr>
      <w:tabs>
        <w:tab w:val="center" w:pos="4153"/>
        <w:tab w:val="right" w:pos="8306"/>
      </w:tabs>
      <w:snapToGrid w:val="0"/>
      <w:jc w:val="left"/>
    </w:pPr>
    <w:rPr>
      <w:sz w:val="18"/>
      <w:szCs w:val="18"/>
    </w:rPr>
  </w:style>
  <w:style w:type="character" w:customStyle="1" w:styleId="af3">
    <w:name w:val="页脚 字符"/>
    <w:basedOn w:val="a0"/>
    <w:link w:val="af2"/>
    <w:uiPriority w:val="99"/>
    <w:rsid w:val="0008279E"/>
    <w:rPr>
      <w:sz w:val="18"/>
      <w:szCs w:val="18"/>
    </w:rPr>
  </w:style>
  <w:style w:type="character" w:styleId="af4">
    <w:name w:val="annotation reference"/>
    <w:basedOn w:val="a0"/>
    <w:uiPriority w:val="99"/>
    <w:semiHidden/>
    <w:unhideWhenUsed/>
    <w:rsid w:val="00F36790"/>
    <w:rPr>
      <w:sz w:val="21"/>
      <w:szCs w:val="21"/>
    </w:rPr>
  </w:style>
  <w:style w:type="paragraph" w:styleId="af5">
    <w:name w:val="annotation text"/>
    <w:basedOn w:val="a"/>
    <w:link w:val="af6"/>
    <w:uiPriority w:val="99"/>
    <w:unhideWhenUsed/>
    <w:rsid w:val="00F36790"/>
    <w:pPr>
      <w:spacing w:line="360" w:lineRule="auto"/>
      <w:jc w:val="left"/>
    </w:pPr>
    <w:rPr>
      <w:rFonts w:ascii="Times New Roman" w:hAnsi="Times New Roman"/>
      <w:sz w:val="24"/>
      <w14:ligatures w14:val="none"/>
    </w:rPr>
  </w:style>
  <w:style w:type="character" w:customStyle="1" w:styleId="af6">
    <w:name w:val="批注文字 字符"/>
    <w:basedOn w:val="a0"/>
    <w:link w:val="af5"/>
    <w:uiPriority w:val="99"/>
    <w:rsid w:val="00F36790"/>
    <w:rPr>
      <w:rFonts w:ascii="Times New Roman" w:hAnsi="Times New Roman"/>
      <w:sz w:val="24"/>
      <w14:ligatures w14:val="none"/>
    </w:rPr>
  </w:style>
  <w:style w:type="paragraph" w:styleId="af7">
    <w:name w:val="Bibliography"/>
    <w:basedOn w:val="a"/>
    <w:next w:val="a"/>
    <w:uiPriority w:val="37"/>
    <w:semiHidden/>
    <w:unhideWhenUsed/>
    <w:rsid w:val="0068312C"/>
  </w:style>
  <w:style w:type="paragraph" w:styleId="TOC">
    <w:name w:val="TOC Heading"/>
    <w:basedOn w:val="1"/>
    <w:next w:val="a"/>
    <w:uiPriority w:val="39"/>
    <w:unhideWhenUsed/>
    <w:qFormat/>
    <w:rsid w:val="00E36784"/>
    <w:pPr>
      <w:widowControl/>
      <w:spacing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a"/>
    <w:next w:val="a"/>
    <w:autoRedefine/>
    <w:uiPriority w:val="39"/>
    <w:unhideWhenUsed/>
    <w:rsid w:val="00E36784"/>
  </w:style>
  <w:style w:type="paragraph" w:styleId="TOC2">
    <w:name w:val="toc 2"/>
    <w:basedOn w:val="a"/>
    <w:next w:val="a"/>
    <w:autoRedefine/>
    <w:uiPriority w:val="39"/>
    <w:unhideWhenUsed/>
    <w:rsid w:val="00E36784"/>
    <w:pPr>
      <w:ind w:leftChars="200" w:left="420"/>
    </w:pPr>
  </w:style>
  <w:style w:type="paragraph" w:styleId="af8">
    <w:name w:val="annotation subject"/>
    <w:basedOn w:val="af5"/>
    <w:next w:val="af5"/>
    <w:link w:val="af9"/>
    <w:uiPriority w:val="99"/>
    <w:semiHidden/>
    <w:unhideWhenUsed/>
    <w:rsid w:val="00EE6AA9"/>
    <w:pPr>
      <w:spacing w:line="240" w:lineRule="auto"/>
    </w:pPr>
    <w:rPr>
      <w:rFonts w:asciiTheme="minorHAnsi" w:hAnsiTheme="minorHAnsi"/>
      <w:b/>
      <w:bCs/>
      <w:sz w:val="21"/>
      <w14:ligatures w14:val="standardContextual"/>
    </w:rPr>
  </w:style>
  <w:style w:type="character" w:customStyle="1" w:styleId="af9">
    <w:name w:val="批注主题 字符"/>
    <w:basedOn w:val="af6"/>
    <w:link w:val="af8"/>
    <w:uiPriority w:val="99"/>
    <w:semiHidden/>
    <w:rsid w:val="00EE6AA9"/>
    <w:rPr>
      <w:rFonts w:ascii="Times New Roman" w:hAnsi="Times New Roman"/>
      <w:b/>
      <w:bCs/>
      <w:sz w:val="24"/>
      <w14:ligatures w14:val="none"/>
    </w:rPr>
  </w:style>
  <w:style w:type="paragraph" w:styleId="afa">
    <w:name w:val="Revision"/>
    <w:hidden/>
    <w:uiPriority w:val="99"/>
    <w:semiHidden/>
    <w:rsid w:val="006D5759"/>
  </w:style>
  <w:style w:type="character" w:styleId="afb">
    <w:name w:val="FollowedHyperlink"/>
    <w:basedOn w:val="a0"/>
    <w:uiPriority w:val="99"/>
    <w:semiHidden/>
    <w:unhideWhenUsed/>
    <w:rsid w:val="00806B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347377">
      <w:bodyDiv w:val="1"/>
      <w:marLeft w:val="0"/>
      <w:marRight w:val="0"/>
      <w:marTop w:val="0"/>
      <w:marBottom w:val="0"/>
      <w:divBdr>
        <w:top w:val="none" w:sz="0" w:space="0" w:color="auto"/>
        <w:left w:val="none" w:sz="0" w:space="0" w:color="auto"/>
        <w:bottom w:val="none" w:sz="0" w:space="0" w:color="auto"/>
        <w:right w:val="none" w:sz="0" w:space="0" w:color="auto"/>
      </w:divBdr>
    </w:div>
    <w:div w:id="542249431">
      <w:bodyDiv w:val="1"/>
      <w:marLeft w:val="0"/>
      <w:marRight w:val="0"/>
      <w:marTop w:val="0"/>
      <w:marBottom w:val="0"/>
      <w:divBdr>
        <w:top w:val="none" w:sz="0" w:space="0" w:color="auto"/>
        <w:left w:val="none" w:sz="0" w:space="0" w:color="auto"/>
        <w:bottom w:val="none" w:sz="0" w:space="0" w:color="auto"/>
        <w:right w:val="none" w:sz="0" w:space="0" w:color="auto"/>
      </w:divBdr>
    </w:div>
    <w:div w:id="901676806">
      <w:bodyDiv w:val="1"/>
      <w:marLeft w:val="0"/>
      <w:marRight w:val="0"/>
      <w:marTop w:val="0"/>
      <w:marBottom w:val="0"/>
      <w:divBdr>
        <w:top w:val="none" w:sz="0" w:space="0" w:color="auto"/>
        <w:left w:val="none" w:sz="0" w:space="0" w:color="auto"/>
        <w:bottom w:val="none" w:sz="0" w:space="0" w:color="auto"/>
        <w:right w:val="none" w:sz="0" w:space="0" w:color="auto"/>
      </w:divBdr>
    </w:div>
    <w:div w:id="967320777">
      <w:bodyDiv w:val="1"/>
      <w:marLeft w:val="0"/>
      <w:marRight w:val="0"/>
      <w:marTop w:val="0"/>
      <w:marBottom w:val="0"/>
      <w:divBdr>
        <w:top w:val="none" w:sz="0" w:space="0" w:color="auto"/>
        <w:left w:val="none" w:sz="0" w:space="0" w:color="auto"/>
        <w:bottom w:val="none" w:sz="0" w:space="0" w:color="auto"/>
        <w:right w:val="none" w:sz="0" w:space="0" w:color="auto"/>
      </w:divBdr>
    </w:div>
    <w:div w:id="1285699649">
      <w:bodyDiv w:val="1"/>
      <w:marLeft w:val="0"/>
      <w:marRight w:val="0"/>
      <w:marTop w:val="0"/>
      <w:marBottom w:val="0"/>
      <w:divBdr>
        <w:top w:val="none" w:sz="0" w:space="0" w:color="auto"/>
        <w:left w:val="none" w:sz="0" w:space="0" w:color="auto"/>
        <w:bottom w:val="none" w:sz="0" w:space="0" w:color="auto"/>
        <w:right w:val="none" w:sz="0" w:space="0" w:color="auto"/>
      </w:divBdr>
    </w:div>
    <w:div w:id="1310473993">
      <w:bodyDiv w:val="1"/>
      <w:marLeft w:val="0"/>
      <w:marRight w:val="0"/>
      <w:marTop w:val="0"/>
      <w:marBottom w:val="0"/>
      <w:divBdr>
        <w:top w:val="none" w:sz="0" w:space="0" w:color="auto"/>
        <w:left w:val="none" w:sz="0" w:space="0" w:color="auto"/>
        <w:bottom w:val="none" w:sz="0" w:space="0" w:color="auto"/>
        <w:right w:val="none" w:sz="0" w:space="0" w:color="auto"/>
      </w:divBdr>
    </w:div>
    <w:div w:id="2026515937">
      <w:bodyDiv w:val="1"/>
      <w:marLeft w:val="0"/>
      <w:marRight w:val="0"/>
      <w:marTop w:val="0"/>
      <w:marBottom w:val="0"/>
      <w:divBdr>
        <w:top w:val="none" w:sz="0" w:space="0" w:color="auto"/>
        <w:left w:val="none" w:sz="0" w:space="0" w:color="auto"/>
        <w:bottom w:val="none" w:sz="0" w:space="0" w:color="auto"/>
        <w:right w:val="none" w:sz="0" w:space="0" w:color="auto"/>
      </w:divBdr>
    </w:div>
    <w:div w:id="206433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48550/arXiv.2503.07599" TargetMode="External"/><Relationship Id="rId18" Type="http://schemas.openxmlformats.org/officeDocument/2006/relationships/hyperlink" Target="https://doi.org/10.1609/icwsm.v8i1.14550" TargetMode="External"/><Relationship Id="rId26" Type="http://schemas.openxmlformats.org/officeDocument/2006/relationships/hyperlink" Target="https://doi.org/10.3390/info16030235" TargetMode="External"/><Relationship Id="rId39" Type="http://schemas.openxmlformats.org/officeDocument/2006/relationships/theme" Target="theme/theme1.xml"/><Relationship Id="rId21" Type="http://schemas.openxmlformats.org/officeDocument/2006/relationships/hyperlink" Target="https://doi.org/10.48550/arXiv.2108.09355" TargetMode="External"/><Relationship Id="rId34" Type="http://schemas.openxmlformats.org/officeDocument/2006/relationships/hyperlink" Target="https://doi.org/10.1109/MCI.2018.2840738" TargetMode="External"/><Relationship Id="rId7" Type="http://schemas.openxmlformats.org/officeDocument/2006/relationships/endnotes" Target="endnotes.xml"/><Relationship Id="rId12" Type="http://schemas.openxmlformats.org/officeDocument/2006/relationships/hyperlink" Target="https://doi.org/10.3389/fpsyg.2024.1387089" TargetMode="External"/><Relationship Id="rId17" Type="http://schemas.openxmlformats.org/officeDocument/2006/relationships/hyperlink" Target="https://doi.org/10.48550/arXiv.2409.16376" TargetMode="External"/><Relationship Id="rId25" Type="http://schemas.openxmlformats.org/officeDocument/2006/relationships/hyperlink" Target="https://doi.org/10.1145/2939672.2939778" TargetMode="External"/><Relationship Id="rId33" Type="http://schemas.openxmlformats.org/officeDocument/2006/relationships/hyperlink" Target="https://doi.org/10.1186/s41239-024-00480-3"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07/s10710-017-9314-z" TargetMode="External"/><Relationship Id="rId20" Type="http://schemas.openxmlformats.org/officeDocument/2006/relationships/hyperlink" Target="https://doi.org/10.1038/nature14539" TargetMode="External"/><Relationship Id="rId29" Type="http://schemas.openxmlformats.org/officeDocument/2006/relationships/hyperlink" Target="https://doi.org/10.1145/30572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09/ICACCI.2017.8126057" TargetMode="External"/><Relationship Id="rId32" Type="http://schemas.openxmlformats.org/officeDocument/2006/relationships/hyperlink" Target="https://arxiv.org/abs/1910.0670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86/s12909-022-03898-3" TargetMode="External"/><Relationship Id="rId23" Type="http://schemas.openxmlformats.org/officeDocument/2006/relationships/hyperlink" Target="https://doi.org/10.48550/arXiv.2405.08120" TargetMode="External"/><Relationship Id="rId28" Type="http://schemas.openxmlformats.org/officeDocument/2006/relationships/hyperlink" Target="https://doi.org/10.3390/su12041500"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145/3678957.3685759" TargetMode="External"/><Relationship Id="rId31" Type="http://schemas.openxmlformats.org/officeDocument/2006/relationships/hyperlink" Target="https://doi.org/10.1145/3472307.348465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07/978-3-319-91250-9_9" TargetMode="External"/><Relationship Id="rId22" Type="http://schemas.openxmlformats.org/officeDocument/2006/relationships/hyperlink" Target="https://doi.org/10.18653/v1/P18-1017" TargetMode="External"/><Relationship Id="rId27" Type="http://schemas.openxmlformats.org/officeDocument/2006/relationships/hyperlink" Target="https://doi.org/10.1109/ICESC51422.2021.9532611" TargetMode="External"/><Relationship Id="rId30" Type="http://schemas.openxmlformats.org/officeDocument/2006/relationships/hyperlink" Target="https://doi.org/10.18653/v1/N16-1174" TargetMode="External"/><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B3DA-9091-4875-AC58-2FECCA54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4738</Words>
  <Characters>30611</Characters>
  <Application>Microsoft Office Word</Application>
  <DocSecurity>0</DocSecurity>
  <Lines>546</Lines>
  <Paragraphs>112</Paragraphs>
  <ScaleCrop>false</ScaleCrop>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诗棋 程</dc:creator>
  <cp:keywords/>
  <dc:description/>
  <cp:lastModifiedBy>一多 闵</cp:lastModifiedBy>
  <cp:revision>8</cp:revision>
  <dcterms:created xsi:type="dcterms:W3CDTF">2025-06-06T17:00:00Z</dcterms:created>
  <dcterms:modified xsi:type="dcterms:W3CDTF">2025-06-09T14:21:00Z</dcterms:modified>
</cp:coreProperties>
</file>