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1867" w14:textId="77777777" w:rsidR="00274AA2" w:rsidRDefault="00274AA2" w:rsidP="00274AA2">
      <w:pPr>
        <w:spacing w:line="240" w:lineRule="auto"/>
        <w:rPr>
          <w:rFonts w:ascii="Times New Roman" w:hAnsi="Times New Roman" w:cs="Times New Roman"/>
          <w:b/>
          <w:kern w:val="32"/>
          <w:sz w:val="20"/>
          <w:szCs w:val="20"/>
          <w:lang w:val="cs-CZ"/>
        </w:rPr>
      </w:pPr>
      <w:bookmarkStart w:id="0" w:name="_GoBack"/>
      <w:bookmarkEnd w:id="0"/>
      <w:r w:rsidRPr="00274AA2">
        <w:rPr>
          <w:rFonts w:ascii="Times New Roman" w:hAnsi="Times New Roman" w:cs="Times New Roman"/>
          <w:b/>
          <w:kern w:val="32"/>
          <w:sz w:val="20"/>
          <w:szCs w:val="20"/>
          <w:lang w:val="cs-CZ"/>
        </w:rPr>
        <w:t>29. Projektové řízení, dilema projektového řízení, věcná a procesní stránka projektu, faktory úspěchu projektu, projektová řídící struktura, nástroje pro řízení projektů</w:t>
      </w:r>
      <w:r w:rsidR="009A02F7">
        <w:rPr>
          <w:rFonts w:ascii="Times New Roman" w:hAnsi="Times New Roman" w:cs="Times New Roman"/>
          <w:b/>
          <w:kern w:val="32"/>
          <w:sz w:val="20"/>
          <w:szCs w:val="20"/>
          <w:lang w:val="cs-CZ"/>
        </w:rPr>
        <w:t>.</w:t>
      </w:r>
    </w:p>
    <w:p w14:paraId="5F4EFCE9" w14:textId="77777777" w:rsidR="000D17DF" w:rsidRDefault="000D17DF" w:rsidP="00274AA2">
      <w:pPr>
        <w:spacing w:line="240" w:lineRule="auto"/>
        <w:rPr>
          <w:rFonts w:ascii="Times New Roman" w:hAnsi="Times New Roman" w:cs="Times New Roman"/>
          <w:b/>
          <w:kern w:val="32"/>
          <w:sz w:val="20"/>
          <w:szCs w:val="20"/>
          <w:lang w:val="cs-CZ"/>
        </w:rPr>
      </w:pPr>
    </w:p>
    <w:p w14:paraId="74495A25" w14:textId="77777777" w:rsidR="000D17DF" w:rsidRDefault="000D17DF" w:rsidP="000D17DF">
      <w:pPr>
        <w:spacing w:after="0" w:line="240" w:lineRule="auto"/>
        <w:rPr>
          <w:rFonts w:ascii="Times New Roman" w:eastAsia="Times New Roman" w:hAnsi="Times New Roman" w:cs="Times New Roman"/>
          <w:color w:val="4D4D4D"/>
          <w:sz w:val="20"/>
          <w:szCs w:val="20"/>
          <w:shd w:val="clear" w:color="auto" w:fill="FFFFFF"/>
          <w:lang w:val="cs-CZ" w:eastAsia="cs-CZ"/>
        </w:rPr>
      </w:pPr>
      <w:r>
        <w:rPr>
          <w:rFonts w:ascii="Times New Roman" w:hAnsi="Times New Roman" w:cs="Times New Roman"/>
          <w:b/>
          <w:kern w:val="32"/>
          <w:sz w:val="20"/>
          <w:szCs w:val="20"/>
          <w:lang w:val="cs-CZ"/>
        </w:rPr>
        <w:t xml:space="preserve">Projektové řízení </w:t>
      </w:r>
      <w:r w:rsidRPr="000D17DF">
        <w:rPr>
          <w:rFonts w:ascii="Times New Roman" w:eastAsia="Times New Roman" w:hAnsi="Times New Roman" w:cs="Times New Roman"/>
          <w:color w:val="4D4D4D"/>
          <w:sz w:val="20"/>
          <w:szCs w:val="20"/>
          <w:shd w:val="clear" w:color="auto" w:fill="FFFFFF"/>
          <w:lang w:val="cs-CZ" w:eastAsia="cs-CZ"/>
        </w:rPr>
        <w:t>je řízení časově ohraničené a ucelené sady činností a procesů, jejímž cílem je zavedení, vytvoření nebo změna něčeho konkrétního.</w:t>
      </w:r>
    </w:p>
    <w:p w14:paraId="3D144609" w14:textId="77777777" w:rsidR="00274AA2" w:rsidRPr="000D17DF" w:rsidRDefault="00274AA2" w:rsidP="000D17DF">
      <w:pPr>
        <w:spacing w:after="0" w:line="240" w:lineRule="auto"/>
        <w:rPr>
          <w:rFonts w:ascii="Times New Roman" w:eastAsia="Times New Roman" w:hAnsi="Times New Roman" w:cs="Times New Roman"/>
          <w:sz w:val="20"/>
          <w:szCs w:val="20"/>
          <w:lang w:val="cs-CZ" w:eastAsia="cs-CZ"/>
        </w:rPr>
      </w:pPr>
      <w:r w:rsidRPr="00274AA2">
        <w:rPr>
          <w:rFonts w:ascii="Times New Roman" w:hAnsi="Times New Roman" w:cs="Times New Roman"/>
          <w:b/>
          <w:bCs/>
          <w:sz w:val="20"/>
          <w:szCs w:val="20"/>
          <w:lang w:val="cs-CZ"/>
        </w:rPr>
        <w:t>Řízení projektů</w:t>
      </w:r>
      <w:r w:rsidRPr="00274AA2">
        <w:rPr>
          <w:rFonts w:ascii="Times New Roman" w:hAnsi="Times New Roman" w:cs="Times New Roman"/>
          <w:sz w:val="20"/>
          <w:szCs w:val="20"/>
          <w:lang w:val="cs-CZ"/>
        </w:rPr>
        <w:t xml:space="preserve"> je způsob rozplánování a realizaci složitých, zpravidla jednorázových akcí, které je potřeba uskutečnit v požadovaném termínu s plánovanými </w:t>
      </w:r>
      <w:hyperlink r:id="rId5" w:tooltip="Náklady" w:history="1">
        <w:r w:rsidRPr="00274AA2">
          <w:rPr>
            <w:rStyle w:val="Hyperlink"/>
            <w:rFonts w:ascii="Times New Roman" w:hAnsi="Times New Roman" w:cs="Times New Roman"/>
            <w:color w:val="auto"/>
            <w:sz w:val="20"/>
            <w:szCs w:val="20"/>
            <w:lang w:val="cs-CZ"/>
          </w:rPr>
          <w:t>náklady</w:t>
        </w:r>
      </w:hyperlink>
      <w:r w:rsidRPr="00274AA2">
        <w:rPr>
          <w:rFonts w:ascii="Times New Roman" w:hAnsi="Times New Roman" w:cs="Times New Roman"/>
          <w:sz w:val="20"/>
          <w:szCs w:val="20"/>
          <w:lang w:val="cs-CZ"/>
        </w:rPr>
        <w:t xml:space="preserve"> tak, aby se dosáhlo stanovených cílů. Řízení projektů lze také charakterizovat jako účinné a efektivní dosahování významných změn.</w:t>
      </w:r>
    </w:p>
    <w:p w14:paraId="4DCFA634" w14:textId="77777777" w:rsidR="00274AA2" w:rsidRPr="00274AA2" w:rsidRDefault="00274AA2" w:rsidP="00274AA2">
      <w:pPr>
        <w:pStyle w:val="NormalWeb"/>
        <w:rPr>
          <w:sz w:val="20"/>
          <w:szCs w:val="20"/>
          <w:lang w:val="cs-CZ"/>
        </w:rPr>
      </w:pPr>
      <w:r w:rsidRPr="00274AA2">
        <w:rPr>
          <w:sz w:val="20"/>
          <w:szCs w:val="20"/>
          <w:lang w:val="cs-CZ"/>
        </w:rPr>
        <w:t>Předmětem řízení projektů je projekt, chápaný jako jedinečný proces koordinovaných činností s daty zahájení a ukončení, prováděný pro dosažení cíle, vyhovující specifikovaným omezením v nákladech a zdrojích (ČSN / ISO 10 006).</w:t>
      </w:r>
    </w:p>
    <w:p w14:paraId="3227F80D" w14:textId="77777777" w:rsidR="00274AA2" w:rsidRPr="00274AA2" w:rsidRDefault="00274AA2" w:rsidP="00274AA2">
      <w:pPr>
        <w:pStyle w:val="NormalWeb"/>
        <w:rPr>
          <w:sz w:val="20"/>
          <w:szCs w:val="20"/>
          <w:lang w:val="cs-CZ"/>
        </w:rPr>
      </w:pPr>
      <w:r w:rsidRPr="00274AA2">
        <w:rPr>
          <w:sz w:val="20"/>
          <w:szCs w:val="20"/>
          <w:lang w:val="cs-CZ"/>
        </w:rPr>
        <w:t>Cílem řízení projektů je zajistit naplánování a realizaci úspěšného projektu, kterým se rozumí případ, kdy v plánovaném čase a s plánovanými náklady bylo dosaženo cílů projektu a realizace projektu nevyvolává negativní reakce.</w:t>
      </w:r>
    </w:p>
    <w:p w14:paraId="4263D86C" w14:textId="77777777" w:rsidR="00274AA2" w:rsidRPr="00274AA2" w:rsidRDefault="00274AA2" w:rsidP="00274AA2">
      <w:pPr>
        <w:pStyle w:val="NormalWeb"/>
        <w:rPr>
          <w:sz w:val="20"/>
          <w:szCs w:val="20"/>
          <w:lang w:val="cs-CZ"/>
        </w:rPr>
      </w:pPr>
      <w:r w:rsidRPr="00274AA2">
        <w:rPr>
          <w:sz w:val="20"/>
          <w:szCs w:val="20"/>
          <w:lang w:val="cs-CZ"/>
        </w:rPr>
        <w:t>Změna je způsobena realizací výstupů projektu. Obvykle nemůžeme změnu realizovat přímo, ale předpokládáme, že uskutečnění projektu způsobí realizaci změny.</w:t>
      </w:r>
    </w:p>
    <w:p w14:paraId="0B728EF0" w14:textId="77777777" w:rsidR="00274AA2" w:rsidRPr="00274AA2" w:rsidRDefault="000D17DF" w:rsidP="00274AA2">
      <w:pPr>
        <w:pStyle w:val="NormalWeb"/>
        <w:rPr>
          <w:sz w:val="20"/>
          <w:szCs w:val="20"/>
          <w:lang w:val="cs-CZ"/>
        </w:rPr>
      </w:pPr>
      <w:r>
        <w:rPr>
          <w:sz w:val="20"/>
          <w:szCs w:val="20"/>
          <w:lang w:val="cs-CZ"/>
        </w:rPr>
        <w:t>Ř</w:t>
      </w:r>
      <w:r w:rsidR="00274AA2" w:rsidRPr="00274AA2">
        <w:rPr>
          <w:sz w:val="20"/>
          <w:szCs w:val="20"/>
          <w:lang w:val="cs-CZ"/>
        </w:rPr>
        <w:t>ízení projektů vychází z poznání, že jakmile rozsah, neobvyklost, složitost, obtížnost a rizikovost projektu přesáhnou určitou míru, je nutno použít adekvátních metod pro řízení celé akce.</w:t>
      </w:r>
    </w:p>
    <w:p w14:paraId="44E24FA6" w14:textId="77777777" w:rsidR="00274AA2" w:rsidRPr="00274AA2" w:rsidRDefault="00274AA2" w:rsidP="00274AA2">
      <w:pPr>
        <w:pStyle w:val="NormalWeb"/>
        <w:rPr>
          <w:sz w:val="20"/>
          <w:szCs w:val="20"/>
          <w:lang w:val="cs-CZ"/>
        </w:rPr>
      </w:pPr>
      <w:r w:rsidRPr="00274AA2">
        <w:rPr>
          <w:sz w:val="20"/>
          <w:szCs w:val="20"/>
          <w:lang w:val="cs-CZ"/>
        </w:rPr>
        <w:t>Řízení projektů využívá pro zvýšení pravděpodobnosti úspěchu projektu celou řadu metod. Ty představují ověřené a popsané postupy, řešící problémy návrhu a implementace projektu.</w:t>
      </w:r>
    </w:p>
    <w:p w14:paraId="39167191" w14:textId="77777777" w:rsidR="00274AA2" w:rsidRPr="00274AA2" w:rsidRDefault="00274AA2" w:rsidP="00274AA2">
      <w:pPr>
        <w:pStyle w:val="NormalWeb"/>
        <w:rPr>
          <w:sz w:val="20"/>
          <w:szCs w:val="20"/>
          <w:lang w:val="cs-CZ"/>
        </w:rPr>
      </w:pPr>
      <w:r w:rsidRPr="00274AA2">
        <w:rPr>
          <w:sz w:val="20"/>
          <w:szCs w:val="20"/>
          <w:lang w:val="cs-CZ"/>
        </w:rPr>
        <w:t xml:space="preserve">Řízení projektů se opírá o kvalitní práci projektového týmu, který je veden zkušeným projektovým manažerem. Projektový manažer i další členové projektového týmu prokazují svoji kvalifikaci </w:t>
      </w:r>
      <w:r w:rsidRPr="00274AA2">
        <w:rPr>
          <w:i/>
          <w:iCs/>
          <w:sz w:val="20"/>
          <w:szCs w:val="20"/>
          <w:lang w:val="cs-CZ"/>
        </w:rPr>
        <w:t>Certifikátem projektového manažera</w:t>
      </w:r>
      <w:r w:rsidRPr="00274AA2">
        <w:rPr>
          <w:sz w:val="20"/>
          <w:szCs w:val="20"/>
          <w:lang w:val="cs-CZ"/>
        </w:rPr>
        <w:t>.</w:t>
      </w:r>
    </w:p>
    <w:p w14:paraId="2D0F8E7C" w14:textId="77777777" w:rsidR="00274AA2" w:rsidRPr="00274AA2" w:rsidRDefault="00274AA2" w:rsidP="00274AA2">
      <w:pPr>
        <w:spacing w:line="240" w:lineRule="auto"/>
        <w:rPr>
          <w:rFonts w:ascii="Times New Roman" w:hAnsi="Times New Roman" w:cs="Times New Roman"/>
          <w:b/>
          <w:kern w:val="32"/>
          <w:sz w:val="20"/>
          <w:szCs w:val="20"/>
          <w:lang w:val="cs-CZ"/>
        </w:rPr>
      </w:pPr>
      <w:r w:rsidRPr="00274AA2">
        <w:rPr>
          <w:rFonts w:ascii="Times New Roman" w:hAnsi="Times New Roman" w:cs="Times New Roman"/>
          <w:b/>
          <w:kern w:val="32"/>
          <w:sz w:val="20"/>
          <w:szCs w:val="20"/>
          <w:lang w:val="cs-CZ"/>
        </w:rPr>
        <w:t>Proces řízení projektu</w:t>
      </w:r>
      <w:r w:rsidR="00C12932">
        <w:rPr>
          <w:rFonts w:ascii="Times New Roman" w:hAnsi="Times New Roman" w:cs="Times New Roman"/>
          <w:b/>
          <w:kern w:val="32"/>
          <w:sz w:val="20"/>
          <w:szCs w:val="20"/>
          <w:lang w:val="cs-CZ"/>
        </w:rPr>
        <w:t xml:space="preserve"> – jak dodat to, čemu jsme se smluvně upsali</w:t>
      </w:r>
    </w:p>
    <w:p w14:paraId="48D9F779"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pět odlišných manažerských činností:</w:t>
      </w:r>
    </w:p>
    <w:p w14:paraId="6CF7C149" w14:textId="77777777" w:rsidR="00274AA2" w:rsidRPr="00274AA2" w:rsidRDefault="00274AA2" w:rsidP="00274AA2">
      <w:pPr>
        <w:numPr>
          <w:ilvl w:val="0"/>
          <w:numId w:val="1"/>
        </w:numPr>
        <w:spacing w:after="0" w:line="240" w:lineRule="auto"/>
        <w:ind w:firstLine="540"/>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definování projektových cílů</w:t>
      </w:r>
    </w:p>
    <w:p w14:paraId="77BEEFAC" w14:textId="77777777" w:rsidR="00274AA2" w:rsidRPr="00274AA2" w:rsidRDefault="00274AA2" w:rsidP="00274AA2">
      <w:pPr>
        <w:numPr>
          <w:ilvl w:val="0"/>
          <w:numId w:val="1"/>
        </w:numPr>
        <w:spacing w:after="0" w:line="240" w:lineRule="auto"/>
        <w:ind w:firstLine="540"/>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plánování splnění podmínek trojimperativu</w:t>
      </w:r>
    </w:p>
    <w:p w14:paraId="72FD97E3" w14:textId="77777777" w:rsidR="00274AA2" w:rsidRPr="00274AA2" w:rsidRDefault="00274AA2" w:rsidP="00274AA2">
      <w:pPr>
        <w:numPr>
          <w:ilvl w:val="0"/>
          <w:numId w:val="1"/>
        </w:numPr>
        <w:spacing w:after="0" w:line="240" w:lineRule="auto"/>
        <w:ind w:firstLine="540"/>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vedení (lidské zdroje i materiál)</w:t>
      </w:r>
    </w:p>
    <w:p w14:paraId="05B8C9CB" w14:textId="77777777" w:rsidR="00274AA2" w:rsidRPr="00274AA2" w:rsidRDefault="00274AA2" w:rsidP="00274AA2">
      <w:pPr>
        <w:numPr>
          <w:ilvl w:val="0"/>
          <w:numId w:val="1"/>
        </w:numPr>
        <w:spacing w:after="0" w:line="240" w:lineRule="auto"/>
        <w:ind w:firstLine="540"/>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monitorování průběhu projektu</w:t>
      </w:r>
    </w:p>
    <w:p w14:paraId="1D221AA2" w14:textId="77777777" w:rsidR="00274AA2" w:rsidRPr="00274AA2" w:rsidRDefault="00274AA2" w:rsidP="00274AA2">
      <w:pPr>
        <w:numPr>
          <w:ilvl w:val="0"/>
          <w:numId w:val="1"/>
        </w:numPr>
        <w:spacing w:after="0" w:line="240" w:lineRule="auto"/>
        <w:ind w:firstLine="540"/>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ukončení projektu</w:t>
      </w:r>
    </w:p>
    <w:p w14:paraId="406480EF"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celý projektový tým MUSÍ považovat cíl projektu za dosažitelný</w:t>
      </w:r>
    </w:p>
    <w:p w14:paraId="6AB3209F" w14:textId="77777777" w:rsidR="00274AA2" w:rsidRPr="00274AA2" w:rsidRDefault="000D17DF" w:rsidP="00274AA2">
      <w:pPr>
        <w:spacing w:line="240" w:lineRule="auto"/>
        <w:rPr>
          <w:rFonts w:ascii="Times New Roman" w:hAnsi="Times New Roman" w:cs="Times New Roman"/>
          <w:b/>
          <w:kern w:val="32"/>
          <w:sz w:val="20"/>
          <w:szCs w:val="20"/>
          <w:lang w:val="cs-CZ"/>
        </w:rPr>
      </w:pPr>
      <w:r>
        <w:rPr>
          <w:rFonts w:ascii="Times New Roman" w:hAnsi="Times New Roman" w:cs="Times New Roman"/>
          <w:b/>
          <w:kern w:val="32"/>
          <w:sz w:val="20"/>
          <w:szCs w:val="20"/>
          <w:lang w:val="cs-CZ"/>
        </w:rPr>
        <w:t>Dilema projektového řízení - z</w:t>
      </w:r>
      <w:r w:rsidR="00274AA2" w:rsidRPr="00274AA2">
        <w:rPr>
          <w:rFonts w:ascii="Times New Roman" w:hAnsi="Times New Roman" w:cs="Times New Roman"/>
          <w:b/>
          <w:kern w:val="32"/>
          <w:sz w:val="20"/>
          <w:szCs w:val="20"/>
          <w:lang w:val="cs-CZ"/>
        </w:rPr>
        <w:t>ákladní problém</w:t>
      </w:r>
    </w:p>
    <w:p w14:paraId="74F75EC2" w14:textId="77777777" w:rsidR="00274AA2" w:rsidRPr="00274AA2" w:rsidRDefault="00274AA2" w:rsidP="00274AA2">
      <w:pPr>
        <w:numPr>
          <w:ilvl w:val="0"/>
          <w:numId w:val="2"/>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neschopnost vytipování projektu</w:t>
      </w:r>
    </w:p>
    <w:p w14:paraId="50FB2100" w14:textId="77777777" w:rsidR="00274AA2" w:rsidRPr="00274AA2" w:rsidRDefault="00274AA2" w:rsidP="00274AA2">
      <w:pPr>
        <w:numPr>
          <w:ilvl w:val="0"/>
          <w:numId w:val="2"/>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jako projekt je označeno něco, co jím není</w:t>
      </w:r>
    </w:p>
    <w:p w14:paraId="4D2DE5D3" w14:textId="77777777" w:rsidR="00274AA2" w:rsidRPr="00274AA2" w:rsidRDefault="00274AA2" w:rsidP="00274AA2">
      <w:pPr>
        <w:numPr>
          <w:ilvl w:val="0"/>
          <w:numId w:val="2"/>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je prováděna činnost, která není rozpoznána jako projekt</w:t>
      </w:r>
    </w:p>
    <w:p w14:paraId="74D6ADE9" w14:textId="77777777" w:rsidR="00274AA2" w:rsidRPr="00274AA2" w:rsidRDefault="00274AA2" w:rsidP="00274AA2">
      <w:pPr>
        <w:spacing w:line="240" w:lineRule="auto"/>
        <w:rPr>
          <w:rFonts w:ascii="Times New Roman" w:hAnsi="Times New Roman" w:cs="Times New Roman"/>
          <w:kern w:val="32"/>
          <w:sz w:val="20"/>
          <w:szCs w:val="20"/>
          <w:lang w:val="cs-CZ"/>
        </w:rPr>
      </w:pPr>
    </w:p>
    <w:p w14:paraId="6ADAB0D0" w14:textId="77777777" w:rsid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Projekt je strukturovaná množina činností, jejich výstupů, zdrojů a lidí, směřující k dosažení určitého cíle v určitém omezeném čase a v daných podmínkách. Projekt lze charakterizovat jeho typickými vlastnostmi, jimiž jsou: nerutinní činnosti, jedinečnost, neopakovatelnost, nejistota, riziko, limitovaný čas, limitované zdroje, systematičnost, souběh činností z různých oblastí, orientace na dosažení cíle, změny. Pro úspěšné řízení projektu je v první řadě nutné připravit plán projektu, ve kterém budou vymezeny tři klíčové složky projektu – cíl projektu, zdroje a čas. Všechny tyto tři složky jsou vzájemně závislé a v plánu projektu musí být vyváženě vybilancovány. Jakákoliv změna jedné z těchto složek vyžaduje změnu nastavení i zbývajících, jinak nelze projekt úspěšně dokončit.Pro úspěšné řízení projektu je nutné vyvážení řídit věcnou stránku -  obsah, stejně jako </w:t>
      </w:r>
      <w:r w:rsidRPr="00274AA2">
        <w:rPr>
          <w:rFonts w:ascii="Times New Roman" w:hAnsi="Times New Roman" w:cs="Times New Roman"/>
          <w:kern w:val="32"/>
          <w:sz w:val="20"/>
          <w:szCs w:val="20"/>
          <w:lang w:val="cs-CZ"/>
        </w:rPr>
        <w:lastRenderedPageBreak/>
        <w:t>procesní stránku – průběh. Příklady struktury jednotlivých etap projektu v těchto dvou dimenzích jsou uvedeny na následujících obrázcích:</w:t>
      </w:r>
    </w:p>
    <w:p w14:paraId="62BE0E6D" w14:textId="77777777" w:rsidR="00C12932" w:rsidRPr="00274AA2" w:rsidRDefault="00C12932" w:rsidP="00274AA2">
      <w:pPr>
        <w:spacing w:line="240" w:lineRule="auto"/>
        <w:rPr>
          <w:rFonts w:ascii="Times New Roman" w:hAnsi="Times New Roman" w:cs="Times New Roman"/>
          <w:kern w:val="32"/>
          <w:sz w:val="20"/>
          <w:szCs w:val="20"/>
          <w:lang w:val="cs-CZ"/>
        </w:rPr>
      </w:pPr>
    </w:p>
    <w:p w14:paraId="303C56F9"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Příklad věcné stránky projektu</w:t>
      </w:r>
      <w:r w:rsidR="00C12932">
        <w:rPr>
          <w:rFonts w:ascii="Times New Roman" w:hAnsi="Times New Roman" w:cs="Times New Roman"/>
          <w:kern w:val="32"/>
          <w:sz w:val="20"/>
          <w:szCs w:val="20"/>
          <w:lang w:val="cs-CZ"/>
        </w:rPr>
        <w:t xml:space="preserve"> – předmět – to, co chceme dodat klientovi</w:t>
      </w:r>
    </w:p>
    <w:p w14:paraId="15E14D1A"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noProof/>
          <w:kern w:val="32"/>
          <w:sz w:val="20"/>
          <w:szCs w:val="20"/>
          <w:lang w:val="cs-CZ" w:eastAsia="cs-CZ"/>
        </w:rPr>
        <w:drawing>
          <wp:anchor distT="0" distB="0" distL="114300" distR="114300" simplePos="0" relativeHeight="251659264" behindDoc="0" locked="0" layoutInCell="0" allowOverlap="1" wp14:anchorId="09B9062C" wp14:editId="1A2E82C1">
            <wp:simplePos x="0" y="0"/>
            <wp:positionH relativeFrom="column">
              <wp:posOffset>304800</wp:posOffset>
            </wp:positionH>
            <wp:positionV relativeFrom="paragraph">
              <wp:posOffset>19050</wp:posOffset>
            </wp:positionV>
            <wp:extent cx="5140960" cy="3294380"/>
            <wp:effectExtent l="0" t="0" r="2540" b="127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0960"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AA2">
        <w:rPr>
          <w:rFonts w:ascii="Times New Roman" w:hAnsi="Times New Roman" w:cs="Times New Roman"/>
          <w:kern w:val="32"/>
          <w:sz w:val="20"/>
          <w:szCs w:val="20"/>
          <w:lang w:val="cs-CZ"/>
        </w:rPr>
        <w:br w:type="page"/>
        <w:t>Příklad procesní stránky projektu</w:t>
      </w:r>
      <w:r w:rsidR="00C12932">
        <w:rPr>
          <w:rFonts w:ascii="Times New Roman" w:hAnsi="Times New Roman" w:cs="Times New Roman"/>
          <w:kern w:val="32"/>
          <w:sz w:val="20"/>
          <w:szCs w:val="20"/>
          <w:lang w:val="cs-CZ"/>
        </w:rPr>
        <w:t xml:space="preserve"> – jak předmět dodat klientovi</w:t>
      </w:r>
    </w:p>
    <w:p w14:paraId="7F578C39" w14:textId="77777777" w:rsidR="00274AA2" w:rsidRPr="00274AA2" w:rsidRDefault="00274AA2" w:rsidP="00274AA2">
      <w:pPr>
        <w:spacing w:line="240" w:lineRule="auto"/>
        <w:rPr>
          <w:rFonts w:ascii="Times New Roman" w:hAnsi="Times New Roman" w:cs="Times New Roman"/>
          <w:kern w:val="32"/>
          <w:sz w:val="20"/>
          <w:szCs w:val="20"/>
          <w:lang w:val="cs-CZ"/>
        </w:rPr>
      </w:pPr>
    </w:p>
    <w:p w14:paraId="5CAB663C"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noProof/>
          <w:kern w:val="32"/>
          <w:sz w:val="20"/>
          <w:szCs w:val="20"/>
          <w:lang w:val="cs-CZ" w:eastAsia="cs-CZ"/>
        </w:rPr>
        <w:drawing>
          <wp:anchor distT="0" distB="0" distL="114300" distR="114300" simplePos="0" relativeHeight="251660288" behindDoc="0" locked="0" layoutInCell="0" allowOverlap="1" wp14:anchorId="055AE582" wp14:editId="0B2352F8">
            <wp:simplePos x="0" y="0"/>
            <wp:positionH relativeFrom="column">
              <wp:posOffset>361950</wp:posOffset>
            </wp:positionH>
            <wp:positionV relativeFrom="paragraph">
              <wp:posOffset>0</wp:posOffset>
            </wp:positionV>
            <wp:extent cx="5007610" cy="3208655"/>
            <wp:effectExtent l="0" t="0" r="254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7610" cy="320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DEBA2" w14:textId="77777777" w:rsidR="00274AA2" w:rsidRPr="00274AA2" w:rsidRDefault="00274AA2" w:rsidP="00274AA2">
      <w:pPr>
        <w:spacing w:line="240" w:lineRule="auto"/>
        <w:rPr>
          <w:rFonts w:ascii="Times New Roman" w:hAnsi="Times New Roman" w:cs="Times New Roman"/>
          <w:kern w:val="32"/>
          <w:sz w:val="20"/>
          <w:szCs w:val="20"/>
          <w:lang w:val="cs-CZ"/>
        </w:rPr>
      </w:pPr>
    </w:p>
    <w:p w14:paraId="17C5658B" w14:textId="77777777" w:rsidR="00274AA2" w:rsidRPr="00274AA2" w:rsidRDefault="00274AA2" w:rsidP="00274AA2">
      <w:pPr>
        <w:spacing w:line="240" w:lineRule="auto"/>
        <w:rPr>
          <w:rFonts w:ascii="Times New Roman" w:hAnsi="Times New Roman" w:cs="Times New Roman"/>
          <w:kern w:val="32"/>
          <w:sz w:val="20"/>
          <w:szCs w:val="20"/>
          <w:lang w:val="cs-CZ"/>
        </w:rPr>
      </w:pPr>
    </w:p>
    <w:p w14:paraId="0AD5481C" w14:textId="77777777" w:rsidR="00274AA2" w:rsidRPr="00274AA2" w:rsidRDefault="00274AA2" w:rsidP="00274AA2">
      <w:pPr>
        <w:spacing w:line="240" w:lineRule="auto"/>
        <w:rPr>
          <w:rFonts w:ascii="Times New Roman" w:hAnsi="Times New Roman" w:cs="Times New Roman"/>
          <w:kern w:val="32"/>
          <w:sz w:val="20"/>
          <w:szCs w:val="20"/>
          <w:lang w:val="cs-CZ"/>
        </w:rPr>
      </w:pPr>
    </w:p>
    <w:p w14:paraId="333C2002" w14:textId="77777777" w:rsidR="00274AA2" w:rsidRPr="00274AA2" w:rsidRDefault="00274AA2" w:rsidP="00274AA2">
      <w:pPr>
        <w:spacing w:line="240" w:lineRule="auto"/>
        <w:rPr>
          <w:rFonts w:ascii="Times New Roman" w:hAnsi="Times New Roman" w:cs="Times New Roman"/>
          <w:kern w:val="32"/>
          <w:sz w:val="20"/>
          <w:szCs w:val="20"/>
          <w:lang w:val="cs-CZ"/>
        </w:rPr>
      </w:pPr>
    </w:p>
    <w:p w14:paraId="24A4AB4B" w14:textId="77777777" w:rsidR="00274AA2" w:rsidRPr="00274AA2" w:rsidRDefault="00274AA2" w:rsidP="00274AA2">
      <w:pPr>
        <w:spacing w:line="240" w:lineRule="auto"/>
        <w:rPr>
          <w:rFonts w:ascii="Times New Roman" w:hAnsi="Times New Roman" w:cs="Times New Roman"/>
          <w:kern w:val="32"/>
          <w:sz w:val="20"/>
          <w:szCs w:val="20"/>
          <w:lang w:val="cs-CZ"/>
        </w:rPr>
      </w:pPr>
    </w:p>
    <w:p w14:paraId="5C4C296C" w14:textId="77777777" w:rsidR="00274AA2" w:rsidRPr="00274AA2" w:rsidRDefault="00274AA2" w:rsidP="00274AA2">
      <w:pPr>
        <w:spacing w:line="240" w:lineRule="auto"/>
        <w:rPr>
          <w:rFonts w:ascii="Times New Roman" w:hAnsi="Times New Roman" w:cs="Times New Roman"/>
          <w:kern w:val="32"/>
          <w:sz w:val="20"/>
          <w:szCs w:val="20"/>
          <w:lang w:val="cs-CZ"/>
        </w:rPr>
      </w:pPr>
    </w:p>
    <w:p w14:paraId="70DDF184" w14:textId="77777777" w:rsidR="00274AA2" w:rsidRPr="00274AA2" w:rsidRDefault="00274AA2" w:rsidP="00274AA2">
      <w:pPr>
        <w:spacing w:line="240" w:lineRule="auto"/>
        <w:rPr>
          <w:rFonts w:ascii="Times New Roman" w:hAnsi="Times New Roman" w:cs="Times New Roman"/>
          <w:kern w:val="32"/>
          <w:sz w:val="20"/>
          <w:szCs w:val="20"/>
          <w:lang w:val="cs-CZ"/>
        </w:rPr>
      </w:pPr>
    </w:p>
    <w:p w14:paraId="0D875AA1" w14:textId="77777777" w:rsidR="00274AA2" w:rsidRPr="00274AA2" w:rsidRDefault="00274AA2" w:rsidP="00274AA2">
      <w:pPr>
        <w:spacing w:line="240" w:lineRule="auto"/>
        <w:rPr>
          <w:rFonts w:ascii="Times New Roman" w:hAnsi="Times New Roman" w:cs="Times New Roman"/>
          <w:kern w:val="32"/>
          <w:sz w:val="20"/>
          <w:szCs w:val="20"/>
          <w:lang w:val="cs-CZ"/>
        </w:rPr>
      </w:pPr>
    </w:p>
    <w:p w14:paraId="1CAC87C4" w14:textId="77777777" w:rsidR="00274AA2" w:rsidRPr="00274AA2" w:rsidRDefault="00274AA2" w:rsidP="00274AA2">
      <w:pPr>
        <w:spacing w:line="240" w:lineRule="auto"/>
        <w:rPr>
          <w:rFonts w:ascii="Times New Roman" w:hAnsi="Times New Roman" w:cs="Times New Roman"/>
          <w:kern w:val="32"/>
          <w:sz w:val="20"/>
          <w:szCs w:val="20"/>
          <w:lang w:val="cs-CZ"/>
        </w:rPr>
      </w:pPr>
    </w:p>
    <w:p w14:paraId="21E1234D" w14:textId="77777777" w:rsidR="00274AA2" w:rsidRPr="00274AA2" w:rsidRDefault="00274AA2" w:rsidP="00274AA2">
      <w:pPr>
        <w:spacing w:line="240" w:lineRule="auto"/>
        <w:rPr>
          <w:rFonts w:ascii="Times New Roman" w:hAnsi="Times New Roman" w:cs="Times New Roman"/>
          <w:kern w:val="32"/>
          <w:sz w:val="20"/>
          <w:szCs w:val="20"/>
          <w:lang w:val="cs-CZ"/>
        </w:rPr>
      </w:pPr>
    </w:p>
    <w:p w14:paraId="5514042F" w14:textId="77777777" w:rsidR="00274AA2" w:rsidRPr="00274AA2" w:rsidRDefault="00274AA2" w:rsidP="00274AA2">
      <w:pPr>
        <w:spacing w:line="240" w:lineRule="auto"/>
        <w:rPr>
          <w:rFonts w:ascii="Times New Roman" w:hAnsi="Times New Roman" w:cs="Times New Roman"/>
          <w:kern w:val="32"/>
          <w:sz w:val="20"/>
          <w:szCs w:val="20"/>
          <w:lang w:val="cs-CZ"/>
        </w:rPr>
      </w:pPr>
    </w:p>
    <w:p w14:paraId="7BF1564A" w14:textId="77777777" w:rsidR="00274AA2" w:rsidRPr="00274AA2" w:rsidRDefault="00274AA2" w:rsidP="00274AA2">
      <w:pPr>
        <w:spacing w:line="240" w:lineRule="auto"/>
        <w:rPr>
          <w:rFonts w:ascii="Times New Roman" w:hAnsi="Times New Roman" w:cs="Times New Roman"/>
          <w:kern w:val="32"/>
          <w:sz w:val="20"/>
          <w:szCs w:val="20"/>
          <w:lang w:val="cs-CZ"/>
        </w:rPr>
      </w:pPr>
    </w:p>
    <w:p w14:paraId="74883F34" w14:textId="77777777" w:rsidR="00274AA2" w:rsidRPr="00274AA2" w:rsidRDefault="00274AA2" w:rsidP="00274AA2">
      <w:pPr>
        <w:spacing w:line="240" w:lineRule="auto"/>
        <w:rPr>
          <w:rFonts w:ascii="Times New Roman" w:hAnsi="Times New Roman" w:cs="Times New Roman"/>
          <w:kern w:val="32"/>
          <w:sz w:val="20"/>
          <w:szCs w:val="20"/>
          <w:lang w:val="cs-CZ"/>
        </w:rPr>
      </w:pPr>
    </w:p>
    <w:p w14:paraId="29EDA481"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Procesní a projektové řízení jsou často propojovány a kombinovány. Významné změny v implementaci podnikatelské strategie mohou být takového rozsahu, že se pro ně využívají mechanismy projektového řízení. Projektové řízení integruje zdánlivě protikladné oblasti, které je pro úspěšnou realizaci projektu nutné zajistit. Schematicky je možné jednotlivé oblasti projektového řízení znázornit na následujícím obrázku:</w:t>
      </w:r>
    </w:p>
    <w:p w14:paraId="1CCCB106" w14:textId="77777777" w:rsidR="00274AA2" w:rsidRPr="00274AA2" w:rsidRDefault="00274AA2" w:rsidP="00274AA2">
      <w:pPr>
        <w:spacing w:line="240" w:lineRule="auto"/>
        <w:rPr>
          <w:rFonts w:ascii="Times New Roman" w:hAnsi="Times New Roman" w:cs="Times New Roman"/>
          <w:kern w:val="32"/>
          <w:sz w:val="20"/>
          <w:szCs w:val="20"/>
          <w:lang w:val="cs-CZ"/>
        </w:rPr>
      </w:pPr>
    </w:p>
    <w:p w14:paraId="73AFE395" w14:textId="77777777" w:rsidR="00274AA2" w:rsidRPr="00274AA2" w:rsidRDefault="003420B4" w:rsidP="00274AA2">
      <w:pPr>
        <w:spacing w:line="240" w:lineRule="auto"/>
        <w:rPr>
          <w:rFonts w:ascii="Times New Roman" w:hAnsi="Times New Roman" w:cs="Times New Roman"/>
          <w:kern w:val="32"/>
          <w:sz w:val="20"/>
          <w:szCs w:val="20"/>
          <w:lang w:val="cs-CZ"/>
        </w:rPr>
      </w:pPr>
      <w:r w:rsidRPr="003420B4">
        <w:rPr>
          <w:rFonts w:ascii="Times New Roman" w:hAnsi="Times New Roman" w:cs="Times New Roman"/>
          <w:b/>
          <w:kern w:val="32"/>
          <w:sz w:val="20"/>
          <w:szCs w:val="20"/>
          <w:lang w:val="cs-CZ"/>
        </w:rPr>
        <w:t>Faktory úspěchu projektu</w:t>
      </w:r>
      <w:r>
        <w:rPr>
          <w:rFonts w:ascii="Times New Roman" w:hAnsi="Times New Roman" w:cs="Times New Roman"/>
          <w:kern w:val="32"/>
          <w:sz w:val="20"/>
          <w:szCs w:val="20"/>
          <w:lang w:val="cs-CZ"/>
        </w:rPr>
        <w:t xml:space="preserve"> - p</w:t>
      </w:r>
      <w:r w:rsidR="00274AA2" w:rsidRPr="00274AA2">
        <w:rPr>
          <w:rFonts w:ascii="Times New Roman" w:hAnsi="Times New Roman" w:cs="Times New Roman"/>
          <w:kern w:val="32"/>
          <w:sz w:val="20"/>
          <w:szCs w:val="20"/>
          <w:lang w:val="cs-CZ"/>
        </w:rPr>
        <w:t xml:space="preserve">ro </w:t>
      </w:r>
      <w:r w:rsidR="00274AA2" w:rsidRPr="000D17DF">
        <w:rPr>
          <w:rFonts w:ascii="Times New Roman" w:hAnsi="Times New Roman" w:cs="Times New Roman"/>
          <w:b/>
          <w:kern w:val="32"/>
          <w:sz w:val="20"/>
          <w:szCs w:val="20"/>
          <w:u w:val="single"/>
          <w:lang w:val="cs-CZ"/>
        </w:rPr>
        <w:t>úspěch</w:t>
      </w:r>
      <w:r w:rsidR="00274AA2" w:rsidRPr="00274AA2">
        <w:rPr>
          <w:rFonts w:ascii="Times New Roman" w:hAnsi="Times New Roman" w:cs="Times New Roman"/>
          <w:kern w:val="32"/>
          <w:sz w:val="20"/>
          <w:szCs w:val="20"/>
          <w:lang w:val="cs-CZ"/>
        </w:rPr>
        <w:t xml:space="preserve"> projektu je nutné jeho vedením pověřit kvalifikovaného ma</w:t>
      </w:r>
      <w:r w:rsidR="000D17DF">
        <w:rPr>
          <w:rFonts w:ascii="Times New Roman" w:hAnsi="Times New Roman" w:cs="Times New Roman"/>
          <w:kern w:val="32"/>
          <w:sz w:val="20"/>
          <w:szCs w:val="20"/>
          <w:lang w:val="cs-CZ"/>
        </w:rPr>
        <w:t xml:space="preserve">nažera projektu, který musí </w:t>
      </w:r>
      <w:r w:rsidR="00274AA2" w:rsidRPr="00274AA2">
        <w:rPr>
          <w:rFonts w:ascii="Times New Roman" w:hAnsi="Times New Roman" w:cs="Times New Roman"/>
          <w:kern w:val="32"/>
          <w:sz w:val="20"/>
          <w:szCs w:val="20"/>
          <w:lang w:val="cs-CZ"/>
        </w:rPr>
        <w:t>vyjasnit a vyřešit následující otázky:</w:t>
      </w:r>
    </w:p>
    <w:p w14:paraId="3DBAB202"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 definovat smysl, poslání a cíle projektu?</w:t>
      </w:r>
    </w:p>
    <w:p w14:paraId="3E4BB957"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 identifikovat rizika projektu a jak s nimi naložit?</w:t>
      </w:r>
    </w:p>
    <w:p w14:paraId="7A12046F"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 získat pro projekt podporu vrcholového vedení?</w:t>
      </w:r>
    </w:p>
    <w:p w14:paraId="2041219E"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 rozhodnout o volbě a zapojení zdrojů a jak je do projektu získat?</w:t>
      </w:r>
    </w:p>
    <w:p w14:paraId="7DB377A5"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Jak vybrat a zapojit lidi, jaké techniky práce s nimi zvolit?</w:t>
      </w:r>
    </w:p>
    <w:p w14:paraId="6901FF8E"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Jak nastavit systém řízení projektu, jak řešit problémy? </w:t>
      </w:r>
    </w:p>
    <w:p w14:paraId="0CB5EC4A" w14:textId="77777777" w:rsidR="00274AA2" w:rsidRPr="00274AA2" w:rsidRDefault="00274AA2" w:rsidP="00274AA2">
      <w:pPr>
        <w:spacing w:line="240" w:lineRule="auto"/>
        <w:rPr>
          <w:rFonts w:ascii="Times New Roman" w:hAnsi="Times New Roman" w:cs="Times New Roman"/>
          <w:kern w:val="32"/>
          <w:sz w:val="20"/>
          <w:szCs w:val="20"/>
          <w:lang w:val="cs-CZ"/>
        </w:rPr>
      </w:pPr>
    </w:p>
    <w:p w14:paraId="3A369678"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U projektového manažera se předpokládá, že bude paralelně hrát několik rolí, které jsou pro řízení projektu nezbytné:</w:t>
      </w:r>
    </w:p>
    <w:p w14:paraId="5B374D4A"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 xml:space="preserve">Vůdce </w:t>
      </w:r>
      <w:r w:rsidRPr="00274AA2">
        <w:rPr>
          <w:rFonts w:ascii="Times New Roman" w:hAnsi="Times New Roman" w:cs="Times New Roman"/>
          <w:kern w:val="32"/>
          <w:sz w:val="20"/>
          <w:szCs w:val="20"/>
          <w:lang w:val="cs-CZ"/>
        </w:rPr>
        <w:t xml:space="preserve"> -  vytváří vizi, podněcuje diskusi členů týmu</w:t>
      </w:r>
    </w:p>
    <w:p w14:paraId="739CE599"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Kouč</w:t>
      </w:r>
      <w:r w:rsidRPr="00274AA2">
        <w:rPr>
          <w:rFonts w:ascii="Times New Roman" w:hAnsi="Times New Roman" w:cs="Times New Roman"/>
          <w:kern w:val="32"/>
          <w:sz w:val="20"/>
          <w:szCs w:val="20"/>
          <w:lang w:val="cs-CZ"/>
        </w:rPr>
        <w:t xml:space="preserve">  -  podpora rozvoje členů týmu, přiměřené úkolování</w:t>
      </w:r>
    </w:p>
    <w:p w14:paraId="652116FD"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Znalec organizace</w:t>
      </w:r>
      <w:r w:rsidRPr="00274AA2">
        <w:rPr>
          <w:rFonts w:ascii="Times New Roman" w:hAnsi="Times New Roman" w:cs="Times New Roman"/>
          <w:kern w:val="32"/>
          <w:sz w:val="20"/>
          <w:szCs w:val="20"/>
          <w:lang w:val="cs-CZ"/>
        </w:rPr>
        <w:t xml:space="preserve">  -  udržuje vztahy týmu s okolím</w:t>
      </w:r>
    </w:p>
    <w:p w14:paraId="417BE437"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Facilitátor</w:t>
      </w:r>
      <w:r w:rsidRPr="00274AA2">
        <w:rPr>
          <w:rFonts w:ascii="Times New Roman" w:hAnsi="Times New Roman" w:cs="Times New Roman"/>
          <w:kern w:val="32"/>
          <w:sz w:val="20"/>
          <w:szCs w:val="20"/>
          <w:lang w:val="cs-CZ"/>
        </w:rPr>
        <w:t xml:space="preserve">  - má informace, mzdy, prostředky pro zefektivnění práce týmu</w:t>
      </w:r>
    </w:p>
    <w:p w14:paraId="48EEF8EF"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 xml:space="preserve">Bořitel bariér – </w:t>
      </w:r>
      <w:r w:rsidRPr="00274AA2">
        <w:rPr>
          <w:rFonts w:ascii="Times New Roman" w:hAnsi="Times New Roman" w:cs="Times New Roman"/>
          <w:kern w:val="32"/>
          <w:sz w:val="20"/>
          <w:szCs w:val="20"/>
          <w:lang w:val="cs-CZ"/>
        </w:rPr>
        <w:t>rozpoznání vnějších i vnitřních bariér a jejich eliminace, harmonizace týmu</w:t>
      </w:r>
    </w:p>
    <w:p w14:paraId="12D0B255"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Advokát zákazníka</w:t>
      </w:r>
      <w:r w:rsidRPr="00274AA2">
        <w:rPr>
          <w:rFonts w:ascii="Times New Roman" w:hAnsi="Times New Roman" w:cs="Times New Roman"/>
          <w:kern w:val="32"/>
          <w:sz w:val="20"/>
          <w:szCs w:val="20"/>
          <w:lang w:val="cs-CZ"/>
        </w:rPr>
        <w:t xml:space="preserve">  -  identifikace zákazníka (i uvnitř organizace)</w:t>
      </w:r>
    </w:p>
    <w:p w14:paraId="6B56219F"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b/>
          <w:kern w:val="32"/>
          <w:sz w:val="20"/>
          <w:szCs w:val="20"/>
          <w:lang w:val="cs-CZ"/>
        </w:rPr>
        <w:t>Živý příklad</w:t>
      </w:r>
      <w:r w:rsidRPr="00274AA2">
        <w:rPr>
          <w:rFonts w:ascii="Times New Roman" w:hAnsi="Times New Roman" w:cs="Times New Roman"/>
          <w:kern w:val="32"/>
          <w:sz w:val="20"/>
          <w:szCs w:val="20"/>
          <w:lang w:val="cs-CZ"/>
        </w:rPr>
        <w:t xml:space="preserve">  -  soulad hlásaného a reálného v týmu i v externí komunikaci</w:t>
      </w:r>
    </w:p>
    <w:p w14:paraId="6254BA2F" w14:textId="77777777" w:rsidR="00274AA2" w:rsidRPr="00274AA2" w:rsidRDefault="00274AA2" w:rsidP="00274AA2">
      <w:pPr>
        <w:spacing w:line="240" w:lineRule="auto"/>
        <w:rPr>
          <w:rFonts w:ascii="Times New Roman" w:hAnsi="Times New Roman" w:cs="Times New Roman"/>
          <w:kern w:val="32"/>
          <w:sz w:val="20"/>
          <w:szCs w:val="20"/>
          <w:lang w:val="cs-CZ"/>
        </w:rPr>
      </w:pPr>
    </w:p>
    <w:p w14:paraId="67778CCA" w14:textId="77777777" w:rsidR="00274AA2" w:rsidRP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ab/>
        <w:t>Z praxe se ukazuje, že řada projektů nekončí úspěšně nebo minimálně nebývá v plném rozsahu dodržen časový prostor, rozpočet nebo plánovaný cíl. Typické důvody selhání projektu jsou uvedeny v následujícím přehledu, který může sloužit současně jako návod k tomu, čeho je třeba pro úspěšné dokončení projektu vyvarovat:</w:t>
      </w:r>
    </w:p>
    <w:p w14:paraId="70611AEA"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Odtržení od strategie a vytváření hodnoty </w:t>
      </w:r>
    </w:p>
    <w:p w14:paraId="585274AC"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Devalvace pojmu projekt</w:t>
      </w:r>
    </w:p>
    <w:p w14:paraId="6E52D973"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Nevyjasněné zadání</w:t>
      </w:r>
    </w:p>
    <w:p w14:paraId="7B6D115A"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Nespecifikované metriky cílů</w:t>
      </w:r>
    </w:p>
    <w:p w14:paraId="223F9E36"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Projekty tažené technologií</w:t>
      </w:r>
    </w:p>
    <w:p w14:paraId="7DA54279"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Zadávání x iniciace projektů zdola </w:t>
      </w:r>
    </w:p>
    <w:p w14:paraId="47F41963"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Nevyjasněná potřeba zdrojů</w:t>
      </w:r>
    </w:p>
    <w:p w14:paraId="7A7EC77F"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Vychýlení rovnováhy proces x obsah</w:t>
      </w:r>
    </w:p>
    <w:p w14:paraId="6CB85FDA"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Nezmrazený koncept</w:t>
      </w:r>
    </w:p>
    <w:p w14:paraId="78420CD4"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Průběžné změny rozsahu prací</w:t>
      </w:r>
    </w:p>
    <w:p w14:paraId="18F30ABE"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Chybný, nereálný harmonogram</w:t>
      </w:r>
    </w:p>
    <w:p w14:paraId="3EEFD9E3"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Nevhodné kontrakty</w:t>
      </w:r>
    </w:p>
    <w:p w14:paraId="1286C284"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Špatné subdodávky</w:t>
      </w:r>
    </w:p>
    <w:p w14:paraId="56E10EC1"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Nepřevzetí výstupů</w:t>
      </w:r>
    </w:p>
    <w:p w14:paraId="12FFE2EC"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Nedostatečná komunikace</w:t>
      </w:r>
    </w:p>
    <w:p w14:paraId="7DB14548"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Nepřející klima v oblasti dotčené projektem</w:t>
      </w:r>
    </w:p>
    <w:p w14:paraId="14BBDB49" w14:textId="77777777" w:rsidR="00274AA2" w:rsidRPr="00274AA2" w:rsidRDefault="00274AA2" w:rsidP="00274AA2">
      <w:pPr>
        <w:numPr>
          <w:ilvl w:val="0"/>
          <w:numId w:val="3"/>
        </w:numPr>
        <w:spacing w:after="0"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Odtržení projektů od prostředí</w:t>
      </w:r>
    </w:p>
    <w:p w14:paraId="05D84A60" w14:textId="77777777" w:rsidR="00274AA2" w:rsidRDefault="00274AA2" w:rsidP="00274AA2">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   </w:t>
      </w:r>
    </w:p>
    <w:p w14:paraId="55AA09F5" w14:textId="77777777" w:rsidR="005E0A62" w:rsidRPr="005E0A62" w:rsidRDefault="005E0A62" w:rsidP="005E0A62">
      <w:pPr>
        <w:pStyle w:val="NormalWeb"/>
        <w:shd w:val="clear" w:color="auto" w:fill="FFFFFF"/>
        <w:spacing w:before="0" w:beforeAutospacing="0" w:after="150" w:afterAutospacing="0"/>
        <w:jc w:val="both"/>
        <w:rPr>
          <w:rFonts w:eastAsiaTheme="minorHAnsi"/>
          <w:color w:val="333333"/>
          <w:sz w:val="20"/>
          <w:szCs w:val="20"/>
          <w:lang w:val="cs-CZ"/>
        </w:rPr>
      </w:pPr>
      <w:r w:rsidRPr="005E0A62">
        <w:rPr>
          <w:b/>
          <w:sz w:val="20"/>
          <w:szCs w:val="20"/>
          <w:lang w:val="cs-CZ"/>
        </w:rPr>
        <w:t xml:space="preserve">Projektová řídící struktura </w:t>
      </w:r>
      <w:r>
        <w:rPr>
          <w:sz w:val="20"/>
          <w:szCs w:val="20"/>
          <w:lang w:val="cs-CZ"/>
        </w:rPr>
        <w:t xml:space="preserve">- </w:t>
      </w:r>
      <w:r w:rsidRPr="005E0A62">
        <w:rPr>
          <w:rFonts w:eastAsiaTheme="minorHAnsi"/>
          <w:color w:val="333333"/>
          <w:sz w:val="20"/>
          <w:szCs w:val="20"/>
          <w:lang w:val="cs-CZ"/>
        </w:rPr>
        <w:t>Projektový tým svojí činností zajišťuje zejména:</w:t>
      </w:r>
    </w:p>
    <w:p w14:paraId="774CE7F9"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zastřešení realizace projektu po věcné stránce,</w:t>
      </w:r>
    </w:p>
    <w:p w14:paraId="5C6C31D8"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zpracování dokumentace projektu,</w:t>
      </w:r>
    </w:p>
    <w:p w14:paraId="3DC10502"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zajištění chodu projektu (plánování, řízení, úkolování, monitoring, reporting),</w:t>
      </w:r>
    </w:p>
    <w:p w14:paraId="30E9F9E4"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operativní řízení projektu,</w:t>
      </w:r>
    </w:p>
    <w:p w14:paraId="1B246357"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využívání alokovaných zdrojů (finančních, materiálních a lidských) pro projekt tak, aby byly naplněny definované výstupy projektu ve stanoveném rozsahu času, kvality a obsahu,</w:t>
      </w:r>
    </w:p>
    <w:p w14:paraId="5E03CD55"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součinnost při tvorbě a uplatňování projektových standardů a procedur;</w:t>
      </w:r>
    </w:p>
    <w:p w14:paraId="52E90FB8"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specifikaci předmětu dodávek, spolupráci při tvorbě zadávací dokumentace pro výběrová řízení projektu,</w:t>
      </w:r>
    </w:p>
    <w:p w14:paraId="520CD784"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koordinaci, součinnost, synchronizaci, řízení a kontrolu činností pracovního týmu,</w:t>
      </w:r>
    </w:p>
    <w:p w14:paraId="51B4BC58"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koordinaci činností dodavatele a zástupců třetích stran zapojovaných do projektu,</w:t>
      </w:r>
    </w:p>
    <w:p w14:paraId="1DAA4A32"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účinnou informační, metodickou a organizační podporu aktivit dodavatele při tvorbě výstupů a plnění dodávek projektu,</w:t>
      </w:r>
    </w:p>
    <w:p w14:paraId="28ED2BEB"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operativní řešení veškerých problémů, u kterých není zapotřebí eskalace na řídící výbor,</w:t>
      </w:r>
    </w:p>
    <w:p w14:paraId="2DBAA25A"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eskalaci nevyřešených problémů na vyšší úroveň řízení (na úroveň řídícího výboru),</w:t>
      </w:r>
    </w:p>
    <w:p w14:paraId="6BF31136" w14:textId="77777777" w:rsidR="005E0A62" w:rsidRPr="005E0A62" w:rsidRDefault="005E0A62" w:rsidP="005E0A6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vyhodnocení projektu při jeho ukončení.</w:t>
      </w:r>
    </w:p>
    <w:p w14:paraId="66E83F7F"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Členy projektového týmu jsou zástupci operativního řízení dotčených stran (jednotlivých liniových organizačních útvarů MK a případného externího dodavatele řešení projektu), kteří mají dostatečnou pravomoc pro rozhodování o klíčových aspektech projektu včetně věcného, legislativního, procesního a technologického hlediska.</w:t>
      </w:r>
    </w:p>
    <w:p w14:paraId="76D8E724"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Složení projektového týmu závisí na typu, rozsahu a složitosti řešeného projektu. Projektového manažera a ostatní členy projektového týmu jmenuje nebo deleguje a odvolává příslušná úroveň vedení MK nebo předseda řídícího výboru (pokud je řídící výbor ustaven). Projektového manažera navrhuje zástupce garanta projektu. Členy projektového týmu navrhuje ustanovený projektový manažer ve spolupráci se zástupcem odborného garanta projektu tak, aby členové týmu byli schopni zajistit plnění veškerých požadavků kladených na realizaci projektu.</w:t>
      </w:r>
    </w:p>
    <w:p w14:paraId="7A284184"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Základními členy projektového týmu jsou (tučně jsou označeny povinné role vymezující minimální složení projektového týmu):</w:t>
      </w:r>
    </w:p>
    <w:p w14:paraId="75666574"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b/>
          <w:bCs/>
          <w:color w:val="333333"/>
          <w:sz w:val="20"/>
          <w:szCs w:val="20"/>
          <w:lang w:val="cs-CZ" w:eastAsia="cs-CZ"/>
        </w:rPr>
        <w:t>projektový manažer,</w:t>
      </w:r>
    </w:p>
    <w:p w14:paraId="744F00C2"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b/>
          <w:bCs/>
          <w:color w:val="333333"/>
          <w:sz w:val="20"/>
          <w:szCs w:val="20"/>
          <w:lang w:val="cs-CZ" w:eastAsia="cs-CZ"/>
        </w:rPr>
        <w:t>odborný garant projektu,</w:t>
      </w:r>
    </w:p>
    <w:p w14:paraId="15DD08CB"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b/>
          <w:bCs/>
          <w:color w:val="333333"/>
          <w:sz w:val="20"/>
          <w:szCs w:val="20"/>
          <w:lang w:val="cs-CZ" w:eastAsia="cs-CZ"/>
        </w:rPr>
        <w:t>technický garant projektu</w:t>
      </w:r>
      <w:r w:rsidRPr="005E0A62">
        <w:rPr>
          <w:rFonts w:ascii="Times New Roman" w:eastAsia="Times New Roman" w:hAnsi="Times New Roman" w:cs="Times New Roman"/>
          <w:color w:val="333333"/>
          <w:sz w:val="20"/>
          <w:szCs w:val="20"/>
          <w:lang w:val="cs-CZ" w:eastAsia="cs-CZ"/>
        </w:rPr>
        <w:t> (povinný u projektů, jejichž úspěch je podmíněn technickým řešením řešené problematiky, nejčastěji zástupce ICT útvaru),</w:t>
      </w:r>
    </w:p>
    <w:p w14:paraId="5BA70007"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finanční manažer,</w:t>
      </w:r>
    </w:p>
    <w:p w14:paraId="30B8F3CC"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manažer kvality,</w:t>
      </w:r>
    </w:p>
    <w:p w14:paraId="426D9820"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právník projektu,</w:t>
      </w:r>
    </w:p>
    <w:p w14:paraId="0171D441"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administrátor projektu,</w:t>
      </w:r>
    </w:p>
    <w:p w14:paraId="06E85FD0"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zástupce dodavatele – vedoucí projektu za dodavatele (pokud je projekt realizován dodavatelsky, tato role nemusí být plnohodnotným členem projektového týmu),</w:t>
      </w:r>
    </w:p>
    <w:p w14:paraId="1BB069C2" w14:textId="77777777" w:rsidR="005E0A62" w:rsidRPr="005E0A62" w:rsidRDefault="005E0A62" w:rsidP="005E0A6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cs-CZ" w:eastAsia="cs-CZ"/>
        </w:rPr>
      </w:pPr>
      <w:r w:rsidRPr="005E0A62">
        <w:rPr>
          <w:rFonts w:ascii="Times New Roman" w:eastAsia="Times New Roman" w:hAnsi="Times New Roman" w:cs="Times New Roman"/>
          <w:color w:val="333333"/>
          <w:sz w:val="20"/>
          <w:szCs w:val="20"/>
          <w:lang w:val="cs-CZ" w:eastAsia="cs-CZ"/>
        </w:rPr>
        <w:t>vedoucí pracovního týmu.</w:t>
      </w:r>
    </w:p>
    <w:p w14:paraId="59D6097C"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Rozhodnutí o naplnění všech nebo jen vybraných rolí projektového týmu přísluší projektovému manažerovi s ohledem na rozsah a složitost řešeného projektu.</w:t>
      </w:r>
    </w:p>
    <w:p w14:paraId="0336BF9E"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Členy projektového týmu – specialisty z jednotlivých odborných oblastí (např. právník projektu apod.) alokuje příslušná úroveň vedení MK nebo předseda řídícího výboru (pokud je řídící výbor ustaven). V odůvodněných případech může rovněž zástupce příslušného organizačního útvaru (garant projekt, odborný garant) iniciovat potřebu zřízení nového pracovního místa pro potřeby sestavení projektového či pracovního týmu.</w:t>
      </w:r>
    </w:p>
    <w:p w14:paraId="6661B8DC"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Projektový tým není kolektivní rozhodovací orgán, je řízen projektovým manažerem, který má rozhodující slovo ve všech podstatných otázkách. Jeho rozhodnutí jsou závazná pro všechny pracovníky projektu. Případné spory vzniklé v průběhu projektu řeší příslušná úroveň vedení MK nebo řídící výbor projektu.</w:t>
      </w:r>
    </w:p>
    <w:p w14:paraId="4DFDAD0F" w14:textId="77777777" w:rsidR="005E0A62" w:rsidRPr="005E0A62" w:rsidRDefault="005E0A62" w:rsidP="005E0A62">
      <w:pPr>
        <w:shd w:val="clear" w:color="auto" w:fill="FFFFFF"/>
        <w:spacing w:after="150" w:line="240" w:lineRule="auto"/>
        <w:jc w:val="both"/>
        <w:rPr>
          <w:rFonts w:ascii="Times New Roman" w:eastAsiaTheme="minorHAnsi" w:hAnsi="Times New Roman" w:cs="Times New Roman"/>
          <w:color w:val="333333"/>
          <w:sz w:val="20"/>
          <w:szCs w:val="20"/>
          <w:lang w:val="cs-CZ" w:eastAsia="cs-CZ"/>
        </w:rPr>
      </w:pPr>
      <w:r w:rsidRPr="005E0A62">
        <w:rPr>
          <w:rFonts w:ascii="Times New Roman" w:eastAsiaTheme="minorHAnsi" w:hAnsi="Times New Roman" w:cs="Times New Roman"/>
          <w:color w:val="333333"/>
          <w:sz w:val="20"/>
          <w:szCs w:val="20"/>
          <w:lang w:val="cs-CZ" w:eastAsia="cs-CZ"/>
        </w:rPr>
        <w:t>Jednání projektového týmu se koná pravidelně na základě stanovené frekvence (zpravidla jedenkrát týdně), je řízeno projektovým manažerem a účastní se ho členové určení projektovým manažerem s tím, že při jednáních souvisejících s významnými milníky projektu se jednání zúčastní všichni členové projektového týmu.</w:t>
      </w:r>
    </w:p>
    <w:p w14:paraId="17E500D4" w14:textId="77777777" w:rsidR="005E0A62" w:rsidRDefault="005E0A62" w:rsidP="00274AA2">
      <w:pPr>
        <w:spacing w:line="240" w:lineRule="auto"/>
        <w:rPr>
          <w:rFonts w:ascii="Times New Roman" w:hAnsi="Times New Roman" w:cs="Times New Roman"/>
          <w:sz w:val="20"/>
          <w:szCs w:val="20"/>
          <w:lang w:val="cs-CZ"/>
        </w:rPr>
      </w:pPr>
    </w:p>
    <w:p w14:paraId="475D7977" w14:textId="77777777" w:rsidR="00922C24" w:rsidRDefault="00922C24" w:rsidP="00922C24">
      <w:pPr>
        <w:pStyle w:val="NormalWeb"/>
        <w:shd w:val="clear" w:color="auto" w:fill="FFFFFF"/>
        <w:spacing w:before="0" w:beforeAutospacing="0" w:after="135" w:afterAutospacing="0"/>
        <w:rPr>
          <w:rFonts w:ascii="Roboto" w:eastAsiaTheme="minorHAnsi" w:hAnsi="Roboto"/>
          <w:color w:val="282D32"/>
          <w:sz w:val="20"/>
          <w:szCs w:val="20"/>
          <w:lang w:val="cs-CZ"/>
        </w:rPr>
      </w:pPr>
      <w:r w:rsidRPr="00922C24">
        <w:rPr>
          <w:b/>
          <w:sz w:val="20"/>
          <w:szCs w:val="20"/>
          <w:lang w:val="cs-CZ"/>
        </w:rPr>
        <w:t>Nástroje pro řízení projektů</w:t>
      </w:r>
      <w:r>
        <w:rPr>
          <w:sz w:val="20"/>
          <w:szCs w:val="20"/>
          <w:lang w:val="cs-CZ"/>
        </w:rPr>
        <w:t xml:space="preserve"> - </w:t>
      </w:r>
      <w:r>
        <w:rPr>
          <w:rStyle w:val="apple-converted-space"/>
          <w:rFonts w:ascii="Roboto" w:hAnsi="Roboto"/>
          <w:color w:val="282D32"/>
          <w:sz w:val="20"/>
          <w:szCs w:val="20"/>
        </w:rPr>
        <w:t> </w:t>
      </w:r>
      <w:proofErr w:type="spellStart"/>
      <w:r>
        <w:rPr>
          <w:rFonts w:ascii="Roboto" w:hAnsi="Roboto"/>
          <w:color w:val="282D32"/>
          <w:sz w:val="20"/>
          <w:szCs w:val="20"/>
        </w:rPr>
        <w:t>Nástroje</w:t>
      </w:r>
      <w:proofErr w:type="spellEnd"/>
      <w:r>
        <w:rPr>
          <w:rFonts w:ascii="Roboto" w:hAnsi="Roboto"/>
          <w:color w:val="282D32"/>
          <w:sz w:val="20"/>
          <w:szCs w:val="20"/>
        </w:rPr>
        <w:t xml:space="preserve"> pro </w:t>
      </w:r>
      <w:proofErr w:type="spellStart"/>
      <w:r>
        <w:rPr>
          <w:rFonts w:ascii="Roboto" w:hAnsi="Roboto"/>
          <w:color w:val="282D32"/>
          <w:sz w:val="20"/>
          <w:szCs w:val="20"/>
        </w:rPr>
        <w:t>řízení</w:t>
      </w:r>
      <w:proofErr w:type="spellEnd"/>
      <w:r>
        <w:rPr>
          <w:rFonts w:ascii="Roboto" w:hAnsi="Roboto"/>
          <w:color w:val="282D32"/>
          <w:sz w:val="20"/>
          <w:szCs w:val="20"/>
        </w:rPr>
        <w:t xml:space="preserve"> </w:t>
      </w:r>
      <w:proofErr w:type="spellStart"/>
      <w:r>
        <w:rPr>
          <w:rFonts w:ascii="Roboto" w:hAnsi="Roboto"/>
          <w:color w:val="282D32"/>
          <w:sz w:val="20"/>
          <w:szCs w:val="20"/>
        </w:rPr>
        <w:t>projektů</w:t>
      </w:r>
      <w:proofErr w:type="spellEnd"/>
      <w:r>
        <w:rPr>
          <w:rFonts w:ascii="Roboto" w:hAnsi="Roboto"/>
          <w:color w:val="282D32"/>
          <w:sz w:val="20"/>
          <w:szCs w:val="20"/>
        </w:rPr>
        <w:t xml:space="preserve"> </w:t>
      </w:r>
      <w:proofErr w:type="spellStart"/>
      <w:r>
        <w:rPr>
          <w:rFonts w:ascii="Roboto" w:hAnsi="Roboto"/>
          <w:color w:val="282D32"/>
          <w:sz w:val="20"/>
          <w:szCs w:val="20"/>
        </w:rPr>
        <w:t>jsou</w:t>
      </w:r>
      <w:proofErr w:type="spellEnd"/>
      <w:r>
        <w:rPr>
          <w:rFonts w:ascii="Roboto" w:hAnsi="Roboto"/>
          <w:color w:val="282D32"/>
          <w:sz w:val="20"/>
          <w:szCs w:val="20"/>
        </w:rPr>
        <w:t xml:space="preserve"> </w:t>
      </w:r>
      <w:proofErr w:type="spellStart"/>
      <w:r>
        <w:rPr>
          <w:rFonts w:ascii="Roboto" w:hAnsi="Roboto"/>
          <w:color w:val="282D32"/>
          <w:sz w:val="20"/>
          <w:szCs w:val="20"/>
        </w:rPr>
        <w:t>od</w:t>
      </w:r>
      <w:proofErr w:type="spellEnd"/>
      <w:r>
        <w:rPr>
          <w:rFonts w:ascii="Roboto" w:hAnsi="Roboto"/>
          <w:color w:val="282D32"/>
          <w:sz w:val="20"/>
          <w:szCs w:val="20"/>
        </w:rPr>
        <w:t xml:space="preserve"> </w:t>
      </w:r>
      <w:proofErr w:type="spellStart"/>
      <w:r>
        <w:rPr>
          <w:rFonts w:ascii="Roboto" w:hAnsi="Roboto"/>
          <w:color w:val="282D32"/>
          <w:sz w:val="20"/>
          <w:szCs w:val="20"/>
        </w:rPr>
        <w:t>těch</w:t>
      </w:r>
      <w:proofErr w:type="spellEnd"/>
      <w:r>
        <w:rPr>
          <w:rFonts w:ascii="Roboto" w:hAnsi="Roboto"/>
          <w:color w:val="282D32"/>
          <w:sz w:val="20"/>
          <w:szCs w:val="20"/>
        </w:rPr>
        <w:t xml:space="preserve"> </w:t>
      </w:r>
      <w:proofErr w:type="spellStart"/>
      <w:r>
        <w:rPr>
          <w:rFonts w:ascii="Roboto" w:hAnsi="Roboto"/>
          <w:color w:val="282D32"/>
          <w:sz w:val="20"/>
          <w:szCs w:val="20"/>
        </w:rPr>
        <w:t>nejjednodušších</w:t>
      </w:r>
      <w:proofErr w:type="spellEnd"/>
      <w:r>
        <w:rPr>
          <w:rFonts w:ascii="Roboto" w:hAnsi="Roboto"/>
          <w:color w:val="282D32"/>
          <w:sz w:val="20"/>
          <w:szCs w:val="20"/>
        </w:rPr>
        <w:t xml:space="preserve">, </w:t>
      </w:r>
      <w:proofErr w:type="spellStart"/>
      <w:r>
        <w:rPr>
          <w:rFonts w:ascii="Roboto" w:hAnsi="Roboto"/>
          <w:color w:val="282D32"/>
          <w:sz w:val="20"/>
          <w:szCs w:val="20"/>
        </w:rPr>
        <w:t>které</w:t>
      </w:r>
      <w:proofErr w:type="spellEnd"/>
      <w:r>
        <w:rPr>
          <w:rFonts w:ascii="Roboto" w:hAnsi="Roboto"/>
          <w:color w:val="282D32"/>
          <w:sz w:val="20"/>
          <w:szCs w:val="20"/>
        </w:rPr>
        <w:t xml:space="preserve"> </w:t>
      </w:r>
      <w:proofErr w:type="spellStart"/>
      <w:r>
        <w:rPr>
          <w:rFonts w:ascii="Roboto" w:hAnsi="Roboto"/>
          <w:color w:val="282D32"/>
          <w:sz w:val="20"/>
          <w:szCs w:val="20"/>
        </w:rPr>
        <w:t>umožňují</w:t>
      </w:r>
      <w:proofErr w:type="spellEnd"/>
      <w:r>
        <w:rPr>
          <w:rFonts w:ascii="Roboto" w:hAnsi="Roboto"/>
          <w:color w:val="282D32"/>
          <w:sz w:val="20"/>
          <w:szCs w:val="20"/>
        </w:rPr>
        <w:t xml:space="preserve"> </w:t>
      </w:r>
      <w:proofErr w:type="spellStart"/>
      <w:r>
        <w:rPr>
          <w:rFonts w:ascii="Roboto" w:hAnsi="Roboto"/>
          <w:color w:val="282D32"/>
          <w:sz w:val="20"/>
          <w:szCs w:val="20"/>
        </w:rPr>
        <w:t>evidenci</w:t>
      </w:r>
      <w:proofErr w:type="spellEnd"/>
      <w:r>
        <w:rPr>
          <w:rFonts w:ascii="Roboto" w:hAnsi="Roboto"/>
          <w:color w:val="282D32"/>
          <w:sz w:val="20"/>
          <w:szCs w:val="20"/>
        </w:rPr>
        <w:t xml:space="preserve"> </w:t>
      </w:r>
      <w:proofErr w:type="spellStart"/>
      <w:r>
        <w:rPr>
          <w:rFonts w:ascii="Roboto" w:hAnsi="Roboto"/>
          <w:color w:val="282D32"/>
          <w:sz w:val="20"/>
          <w:szCs w:val="20"/>
        </w:rPr>
        <w:t>projektů</w:t>
      </w:r>
      <w:proofErr w:type="spellEnd"/>
      <w:r>
        <w:rPr>
          <w:rFonts w:ascii="Roboto" w:hAnsi="Roboto"/>
          <w:color w:val="282D32"/>
          <w:sz w:val="20"/>
          <w:szCs w:val="20"/>
        </w:rPr>
        <w:t xml:space="preserve">, </w:t>
      </w:r>
      <w:proofErr w:type="spellStart"/>
      <w:r>
        <w:rPr>
          <w:rFonts w:ascii="Roboto" w:hAnsi="Roboto"/>
          <w:color w:val="282D32"/>
          <w:sz w:val="20"/>
          <w:szCs w:val="20"/>
        </w:rPr>
        <w:t>tvorbu</w:t>
      </w:r>
      <w:proofErr w:type="spellEnd"/>
      <w:r>
        <w:rPr>
          <w:rFonts w:ascii="Roboto" w:hAnsi="Roboto"/>
          <w:color w:val="282D32"/>
          <w:sz w:val="20"/>
          <w:szCs w:val="20"/>
        </w:rPr>
        <w:t xml:space="preserve"> </w:t>
      </w:r>
      <w:proofErr w:type="spellStart"/>
      <w:r>
        <w:rPr>
          <w:rFonts w:ascii="Roboto" w:hAnsi="Roboto"/>
          <w:color w:val="282D32"/>
          <w:sz w:val="20"/>
          <w:szCs w:val="20"/>
        </w:rPr>
        <w:t>Ganttova</w:t>
      </w:r>
      <w:proofErr w:type="spellEnd"/>
      <w:r>
        <w:rPr>
          <w:rFonts w:ascii="Roboto" w:hAnsi="Roboto"/>
          <w:color w:val="282D32"/>
          <w:sz w:val="20"/>
          <w:szCs w:val="20"/>
        </w:rPr>
        <w:t xml:space="preserve"> </w:t>
      </w:r>
      <w:proofErr w:type="spellStart"/>
      <w:r>
        <w:rPr>
          <w:rFonts w:ascii="Roboto" w:hAnsi="Roboto"/>
          <w:color w:val="282D32"/>
          <w:sz w:val="20"/>
          <w:szCs w:val="20"/>
        </w:rPr>
        <w:t>diagramu</w:t>
      </w:r>
      <w:proofErr w:type="spellEnd"/>
      <w:r>
        <w:rPr>
          <w:rFonts w:ascii="Roboto" w:hAnsi="Roboto"/>
          <w:color w:val="282D32"/>
          <w:sz w:val="20"/>
          <w:szCs w:val="20"/>
        </w:rPr>
        <w:t xml:space="preserve">, </w:t>
      </w:r>
      <w:proofErr w:type="spellStart"/>
      <w:r>
        <w:rPr>
          <w:rFonts w:ascii="Roboto" w:hAnsi="Roboto"/>
          <w:color w:val="282D32"/>
          <w:sz w:val="20"/>
          <w:szCs w:val="20"/>
        </w:rPr>
        <w:t>výpočet</w:t>
      </w:r>
      <w:proofErr w:type="spellEnd"/>
      <w:r>
        <w:rPr>
          <w:rFonts w:ascii="Roboto" w:hAnsi="Roboto"/>
          <w:color w:val="282D32"/>
          <w:sz w:val="20"/>
          <w:szCs w:val="20"/>
        </w:rPr>
        <w:t xml:space="preserve"> </w:t>
      </w:r>
      <w:proofErr w:type="spellStart"/>
      <w:r>
        <w:rPr>
          <w:rFonts w:ascii="Roboto" w:hAnsi="Roboto"/>
          <w:color w:val="282D32"/>
          <w:sz w:val="20"/>
          <w:szCs w:val="20"/>
        </w:rPr>
        <w:t>kritické</w:t>
      </w:r>
      <w:proofErr w:type="spellEnd"/>
      <w:r>
        <w:rPr>
          <w:rFonts w:ascii="Roboto" w:hAnsi="Roboto"/>
          <w:color w:val="282D32"/>
          <w:sz w:val="20"/>
          <w:szCs w:val="20"/>
        </w:rPr>
        <w:t xml:space="preserve"> </w:t>
      </w:r>
      <w:proofErr w:type="spellStart"/>
      <w:r>
        <w:rPr>
          <w:rFonts w:ascii="Roboto" w:hAnsi="Roboto"/>
          <w:color w:val="282D32"/>
          <w:sz w:val="20"/>
          <w:szCs w:val="20"/>
        </w:rPr>
        <w:t>cesty</w:t>
      </w:r>
      <w:proofErr w:type="spellEnd"/>
      <w:r>
        <w:rPr>
          <w:rFonts w:ascii="Roboto" w:hAnsi="Roboto"/>
          <w:color w:val="282D32"/>
          <w:sz w:val="20"/>
          <w:szCs w:val="20"/>
        </w:rPr>
        <w:t xml:space="preserve">, </w:t>
      </w:r>
      <w:proofErr w:type="spellStart"/>
      <w:r>
        <w:rPr>
          <w:rFonts w:ascii="Roboto" w:hAnsi="Roboto"/>
          <w:color w:val="282D32"/>
          <w:sz w:val="20"/>
          <w:szCs w:val="20"/>
        </w:rPr>
        <w:t>až</w:t>
      </w:r>
      <w:proofErr w:type="spellEnd"/>
      <w:r>
        <w:rPr>
          <w:rFonts w:ascii="Roboto" w:hAnsi="Roboto"/>
          <w:color w:val="282D32"/>
          <w:sz w:val="20"/>
          <w:szCs w:val="20"/>
        </w:rPr>
        <w:t xml:space="preserve"> po </w:t>
      </w:r>
      <w:proofErr w:type="spellStart"/>
      <w:r>
        <w:rPr>
          <w:rFonts w:ascii="Roboto" w:hAnsi="Roboto"/>
          <w:color w:val="282D32"/>
          <w:sz w:val="20"/>
          <w:szCs w:val="20"/>
        </w:rPr>
        <w:t>složité</w:t>
      </w:r>
      <w:proofErr w:type="spellEnd"/>
      <w:r>
        <w:rPr>
          <w:rFonts w:ascii="Roboto" w:hAnsi="Roboto"/>
          <w:color w:val="282D32"/>
          <w:sz w:val="20"/>
          <w:szCs w:val="20"/>
        </w:rPr>
        <w:t xml:space="preserve"> </w:t>
      </w:r>
      <w:proofErr w:type="spellStart"/>
      <w:r>
        <w:rPr>
          <w:rFonts w:ascii="Roboto" w:hAnsi="Roboto"/>
          <w:color w:val="282D32"/>
          <w:sz w:val="20"/>
          <w:szCs w:val="20"/>
        </w:rPr>
        <w:t>systémy</w:t>
      </w:r>
      <w:proofErr w:type="spellEnd"/>
      <w:r>
        <w:rPr>
          <w:rFonts w:ascii="Roboto" w:hAnsi="Roboto"/>
          <w:color w:val="282D32"/>
          <w:sz w:val="20"/>
          <w:szCs w:val="20"/>
        </w:rPr>
        <w:t xml:space="preserve"> </w:t>
      </w:r>
      <w:proofErr w:type="spellStart"/>
      <w:r>
        <w:rPr>
          <w:rFonts w:ascii="Roboto" w:hAnsi="Roboto"/>
          <w:color w:val="282D32"/>
          <w:sz w:val="20"/>
          <w:szCs w:val="20"/>
        </w:rPr>
        <w:t>určené</w:t>
      </w:r>
      <w:proofErr w:type="spellEnd"/>
      <w:r>
        <w:rPr>
          <w:rFonts w:ascii="Roboto" w:hAnsi="Roboto"/>
          <w:color w:val="282D32"/>
          <w:sz w:val="20"/>
          <w:szCs w:val="20"/>
        </w:rPr>
        <w:t xml:space="preserve"> pro </w:t>
      </w:r>
      <w:proofErr w:type="spellStart"/>
      <w:r>
        <w:rPr>
          <w:rFonts w:ascii="Roboto" w:hAnsi="Roboto"/>
          <w:color w:val="282D32"/>
          <w:sz w:val="20"/>
          <w:szCs w:val="20"/>
        </w:rPr>
        <w:t>velké</w:t>
      </w:r>
      <w:proofErr w:type="spellEnd"/>
      <w:r>
        <w:rPr>
          <w:rFonts w:ascii="Roboto" w:hAnsi="Roboto"/>
          <w:color w:val="282D32"/>
          <w:sz w:val="20"/>
          <w:szCs w:val="20"/>
        </w:rPr>
        <w:t xml:space="preserve"> </w:t>
      </w:r>
      <w:proofErr w:type="spellStart"/>
      <w:r>
        <w:rPr>
          <w:rFonts w:ascii="Roboto" w:hAnsi="Roboto"/>
          <w:color w:val="282D32"/>
          <w:sz w:val="20"/>
          <w:szCs w:val="20"/>
        </w:rPr>
        <w:t>organizace</w:t>
      </w:r>
      <w:proofErr w:type="spellEnd"/>
      <w:r>
        <w:rPr>
          <w:rFonts w:ascii="Roboto" w:hAnsi="Roboto"/>
          <w:color w:val="282D32"/>
          <w:sz w:val="20"/>
          <w:szCs w:val="20"/>
        </w:rPr>
        <w:t xml:space="preserve"> a </w:t>
      </w:r>
      <w:proofErr w:type="spellStart"/>
      <w:r>
        <w:rPr>
          <w:rFonts w:ascii="Roboto" w:hAnsi="Roboto"/>
          <w:color w:val="282D32"/>
          <w:sz w:val="20"/>
          <w:szCs w:val="20"/>
        </w:rPr>
        <w:t>podniky</w:t>
      </w:r>
      <w:proofErr w:type="spellEnd"/>
      <w:r>
        <w:rPr>
          <w:rFonts w:ascii="Roboto" w:hAnsi="Roboto"/>
          <w:color w:val="282D32"/>
          <w:sz w:val="20"/>
          <w:szCs w:val="20"/>
        </w:rPr>
        <w:t xml:space="preserve"> EPM (Enterprise Project management), </w:t>
      </w:r>
      <w:proofErr w:type="spellStart"/>
      <w:r>
        <w:rPr>
          <w:rFonts w:ascii="Roboto" w:hAnsi="Roboto"/>
          <w:color w:val="282D32"/>
          <w:sz w:val="20"/>
          <w:szCs w:val="20"/>
        </w:rPr>
        <w:t>které</w:t>
      </w:r>
      <w:proofErr w:type="spellEnd"/>
      <w:r>
        <w:rPr>
          <w:rFonts w:ascii="Roboto" w:hAnsi="Roboto"/>
          <w:color w:val="282D32"/>
          <w:sz w:val="20"/>
          <w:szCs w:val="20"/>
        </w:rPr>
        <w:t xml:space="preserve"> </w:t>
      </w:r>
      <w:proofErr w:type="spellStart"/>
      <w:r>
        <w:rPr>
          <w:rFonts w:ascii="Roboto" w:hAnsi="Roboto"/>
          <w:color w:val="282D32"/>
          <w:sz w:val="20"/>
          <w:szCs w:val="20"/>
        </w:rPr>
        <w:t>jsou</w:t>
      </w:r>
      <w:proofErr w:type="spellEnd"/>
      <w:r>
        <w:rPr>
          <w:rFonts w:ascii="Roboto" w:hAnsi="Roboto"/>
          <w:color w:val="282D32"/>
          <w:sz w:val="20"/>
          <w:szCs w:val="20"/>
        </w:rPr>
        <w:t xml:space="preserve"> </w:t>
      </w:r>
      <w:proofErr w:type="spellStart"/>
      <w:r>
        <w:rPr>
          <w:rFonts w:ascii="Roboto" w:hAnsi="Roboto"/>
          <w:color w:val="282D32"/>
          <w:sz w:val="20"/>
          <w:szCs w:val="20"/>
        </w:rPr>
        <w:t>součástí</w:t>
      </w:r>
      <w:proofErr w:type="spellEnd"/>
      <w:r>
        <w:rPr>
          <w:rFonts w:ascii="Roboto" w:hAnsi="Roboto"/>
          <w:color w:val="282D32"/>
          <w:sz w:val="20"/>
          <w:szCs w:val="20"/>
        </w:rPr>
        <w:t xml:space="preserve"> </w:t>
      </w:r>
      <w:proofErr w:type="spellStart"/>
      <w:r>
        <w:rPr>
          <w:rFonts w:ascii="Roboto" w:hAnsi="Roboto"/>
          <w:color w:val="282D32"/>
          <w:sz w:val="20"/>
          <w:szCs w:val="20"/>
        </w:rPr>
        <w:t>systémů</w:t>
      </w:r>
      <w:proofErr w:type="spellEnd"/>
      <w:r>
        <w:rPr>
          <w:rFonts w:ascii="Roboto" w:hAnsi="Roboto"/>
          <w:color w:val="282D32"/>
          <w:sz w:val="20"/>
          <w:szCs w:val="20"/>
        </w:rPr>
        <w:t xml:space="preserve"> </w:t>
      </w:r>
      <w:proofErr w:type="spellStart"/>
      <w:r>
        <w:rPr>
          <w:rFonts w:ascii="Roboto" w:hAnsi="Roboto"/>
          <w:color w:val="282D32"/>
          <w:sz w:val="20"/>
          <w:szCs w:val="20"/>
        </w:rPr>
        <w:t>plánování</w:t>
      </w:r>
      <w:proofErr w:type="spellEnd"/>
      <w:r>
        <w:rPr>
          <w:rFonts w:ascii="Roboto" w:hAnsi="Roboto"/>
          <w:color w:val="282D32"/>
          <w:sz w:val="20"/>
          <w:szCs w:val="20"/>
        </w:rPr>
        <w:t xml:space="preserve"> a </w:t>
      </w:r>
      <w:proofErr w:type="spellStart"/>
      <w:r>
        <w:rPr>
          <w:rFonts w:ascii="Roboto" w:hAnsi="Roboto"/>
          <w:color w:val="282D32"/>
          <w:sz w:val="20"/>
          <w:szCs w:val="20"/>
        </w:rPr>
        <w:t>řízení</w:t>
      </w:r>
      <w:proofErr w:type="spellEnd"/>
      <w:r>
        <w:rPr>
          <w:rFonts w:ascii="Roboto" w:hAnsi="Roboto"/>
          <w:color w:val="282D32"/>
          <w:sz w:val="20"/>
          <w:szCs w:val="20"/>
        </w:rPr>
        <w:t xml:space="preserve"> </w:t>
      </w:r>
      <w:proofErr w:type="spellStart"/>
      <w:r>
        <w:rPr>
          <w:rFonts w:ascii="Roboto" w:hAnsi="Roboto"/>
          <w:color w:val="282D32"/>
          <w:sz w:val="20"/>
          <w:szCs w:val="20"/>
        </w:rPr>
        <w:t>zdrojů</w:t>
      </w:r>
      <w:proofErr w:type="spellEnd"/>
      <w:r>
        <w:rPr>
          <w:rFonts w:ascii="Roboto" w:hAnsi="Roboto"/>
          <w:color w:val="282D32"/>
          <w:sz w:val="20"/>
          <w:szCs w:val="20"/>
        </w:rPr>
        <w:t xml:space="preserve"> (</w:t>
      </w:r>
      <w:hyperlink r:id="rId8" w:tooltip="ERP (Enterprise Resource Planning)" w:history="1">
        <w:r>
          <w:rPr>
            <w:rStyle w:val="Hyperlink"/>
            <w:rFonts w:ascii="Roboto" w:hAnsi="Roboto"/>
            <w:color w:val="50555A"/>
            <w:sz w:val="20"/>
            <w:szCs w:val="20"/>
          </w:rPr>
          <w:t>ERP</w:t>
        </w:r>
      </w:hyperlink>
      <w:r>
        <w:rPr>
          <w:rFonts w:ascii="Roboto" w:hAnsi="Roboto"/>
          <w:color w:val="282D32"/>
          <w:sz w:val="20"/>
          <w:szCs w:val="20"/>
        </w:rPr>
        <w:t xml:space="preserve">) a </w:t>
      </w:r>
      <w:proofErr w:type="spellStart"/>
      <w:r>
        <w:rPr>
          <w:rFonts w:ascii="Roboto" w:hAnsi="Roboto"/>
          <w:color w:val="282D32"/>
          <w:sz w:val="20"/>
          <w:szCs w:val="20"/>
        </w:rPr>
        <w:t>obsahují</w:t>
      </w:r>
      <w:proofErr w:type="spellEnd"/>
      <w:r>
        <w:rPr>
          <w:rFonts w:ascii="Roboto" w:hAnsi="Roboto"/>
          <w:color w:val="282D32"/>
          <w:sz w:val="20"/>
          <w:szCs w:val="20"/>
        </w:rPr>
        <w:t xml:space="preserve"> </w:t>
      </w:r>
      <w:proofErr w:type="spellStart"/>
      <w:r>
        <w:rPr>
          <w:rFonts w:ascii="Roboto" w:hAnsi="Roboto"/>
          <w:color w:val="282D32"/>
          <w:sz w:val="20"/>
          <w:szCs w:val="20"/>
        </w:rPr>
        <w:t>funkce</w:t>
      </w:r>
      <w:proofErr w:type="spellEnd"/>
      <w:r>
        <w:rPr>
          <w:rFonts w:ascii="Roboto" w:hAnsi="Roboto"/>
          <w:color w:val="282D32"/>
          <w:sz w:val="20"/>
          <w:szCs w:val="20"/>
        </w:rPr>
        <w:t xml:space="preserve"> </w:t>
      </w:r>
      <w:proofErr w:type="spellStart"/>
      <w:r>
        <w:rPr>
          <w:rFonts w:ascii="Roboto" w:hAnsi="Roboto"/>
          <w:color w:val="282D32"/>
          <w:sz w:val="20"/>
          <w:szCs w:val="20"/>
        </w:rPr>
        <w:t>koordinace</w:t>
      </w:r>
      <w:proofErr w:type="spellEnd"/>
      <w:r>
        <w:rPr>
          <w:rFonts w:ascii="Roboto" w:hAnsi="Roboto"/>
          <w:color w:val="282D32"/>
          <w:sz w:val="20"/>
          <w:szCs w:val="20"/>
        </w:rPr>
        <w:t xml:space="preserve"> </w:t>
      </w:r>
      <w:proofErr w:type="spellStart"/>
      <w:r>
        <w:rPr>
          <w:rFonts w:ascii="Roboto" w:hAnsi="Roboto"/>
          <w:color w:val="282D32"/>
          <w:sz w:val="20"/>
          <w:szCs w:val="20"/>
        </w:rPr>
        <w:t>soustavy</w:t>
      </w:r>
      <w:proofErr w:type="spellEnd"/>
      <w:r>
        <w:rPr>
          <w:rFonts w:ascii="Roboto" w:hAnsi="Roboto"/>
          <w:color w:val="282D32"/>
          <w:sz w:val="20"/>
          <w:szCs w:val="20"/>
        </w:rPr>
        <w:t xml:space="preserve"> </w:t>
      </w:r>
      <w:proofErr w:type="spellStart"/>
      <w:r>
        <w:rPr>
          <w:rFonts w:ascii="Roboto" w:hAnsi="Roboto"/>
          <w:color w:val="282D32"/>
          <w:sz w:val="20"/>
          <w:szCs w:val="20"/>
        </w:rPr>
        <w:t>projektů</w:t>
      </w:r>
      <w:proofErr w:type="spellEnd"/>
      <w:r>
        <w:rPr>
          <w:rFonts w:ascii="Roboto" w:hAnsi="Roboto"/>
          <w:color w:val="282D32"/>
          <w:sz w:val="20"/>
          <w:szCs w:val="20"/>
        </w:rPr>
        <w:t xml:space="preserve">, </w:t>
      </w:r>
      <w:proofErr w:type="spellStart"/>
      <w:r>
        <w:rPr>
          <w:rFonts w:ascii="Roboto" w:hAnsi="Roboto"/>
          <w:color w:val="282D32"/>
          <w:sz w:val="20"/>
          <w:szCs w:val="20"/>
        </w:rPr>
        <w:t>řízení</w:t>
      </w:r>
      <w:proofErr w:type="spellEnd"/>
      <w:r>
        <w:rPr>
          <w:rFonts w:ascii="Roboto" w:hAnsi="Roboto"/>
          <w:color w:val="282D32"/>
          <w:sz w:val="20"/>
          <w:szCs w:val="20"/>
        </w:rPr>
        <w:t xml:space="preserve"> </w:t>
      </w:r>
      <w:proofErr w:type="spellStart"/>
      <w:r>
        <w:rPr>
          <w:rFonts w:ascii="Roboto" w:hAnsi="Roboto"/>
          <w:color w:val="282D32"/>
          <w:sz w:val="20"/>
          <w:szCs w:val="20"/>
        </w:rPr>
        <w:t>rizik</w:t>
      </w:r>
      <w:proofErr w:type="spellEnd"/>
      <w:r>
        <w:rPr>
          <w:rFonts w:ascii="Roboto" w:hAnsi="Roboto"/>
          <w:color w:val="282D32"/>
          <w:sz w:val="20"/>
          <w:szCs w:val="20"/>
        </w:rPr>
        <w:t xml:space="preserve">, </w:t>
      </w:r>
      <w:proofErr w:type="spellStart"/>
      <w:r>
        <w:rPr>
          <w:rFonts w:ascii="Roboto" w:hAnsi="Roboto"/>
          <w:color w:val="282D32"/>
          <w:sz w:val="20"/>
          <w:szCs w:val="20"/>
        </w:rPr>
        <w:t>finančního</w:t>
      </w:r>
      <w:proofErr w:type="spellEnd"/>
      <w:r>
        <w:rPr>
          <w:rFonts w:ascii="Roboto" w:hAnsi="Roboto"/>
          <w:color w:val="282D32"/>
          <w:sz w:val="20"/>
          <w:szCs w:val="20"/>
        </w:rPr>
        <w:t xml:space="preserve"> </w:t>
      </w:r>
      <w:proofErr w:type="spellStart"/>
      <w:r>
        <w:rPr>
          <w:rFonts w:ascii="Roboto" w:hAnsi="Roboto"/>
          <w:color w:val="282D32"/>
          <w:sz w:val="20"/>
          <w:szCs w:val="20"/>
        </w:rPr>
        <w:t>plánování</w:t>
      </w:r>
      <w:proofErr w:type="spellEnd"/>
      <w:r>
        <w:rPr>
          <w:rFonts w:ascii="Roboto" w:hAnsi="Roboto"/>
          <w:color w:val="282D32"/>
          <w:sz w:val="20"/>
          <w:szCs w:val="20"/>
        </w:rPr>
        <w:t xml:space="preserve">, </w:t>
      </w:r>
      <w:proofErr w:type="spellStart"/>
      <w:r>
        <w:rPr>
          <w:rFonts w:ascii="Roboto" w:hAnsi="Roboto"/>
          <w:color w:val="282D32"/>
          <w:sz w:val="20"/>
          <w:szCs w:val="20"/>
        </w:rPr>
        <w:t>plánování</w:t>
      </w:r>
      <w:proofErr w:type="spellEnd"/>
      <w:r>
        <w:rPr>
          <w:rFonts w:ascii="Roboto" w:hAnsi="Roboto"/>
          <w:color w:val="282D32"/>
          <w:sz w:val="20"/>
          <w:szCs w:val="20"/>
        </w:rPr>
        <w:t xml:space="preserve"> a </w:t>
      </w:r>
      <w:proofErr w:type="spellStart"/>
      <w:r>
        <w:rPr>
          <w:rFonts w:ascii="Roboto" w:hAnsi="Roboto"/>
          <w:color w:val="282D32"/>
          <w:sz w:val="20"/>
          <w:szCs w:val="20"/>
        </w:rPr>
        <w:t>optimalizace</w:t>
      </w:r>
      <w:proofErr w:type="spellEnd"/>
      <w:r>
        <w:rPr>
          <w:rFonts w:ascii="Roboto" w:hAnsi="Roboto"/>
          <w:color w:val="282D32"/>
          <w:sz w:val="20"/>
          <w:szCs w:val="20"/>
        </w:rPr>
        <w:t xml:space="preserve"> </w:t>
      </w:r>
      <w:proofErr w:type="spellStart"/>
      <w:r>
        <w:rPr>
          <w:rFonts w:ascii="Roboto" w:hAnsi="Roboto"/>
          <w:color w:val="282D32"/>
          <w:sz w:val="20"/>
          <w:szCs w:val="20"/>
        </w:rPr>
        <w:t>kapacit</w:t>
      </w:r>
      <w:proofErr w:type="spellEnd"/>
      <w:r>
        <w:rPr>
          <w:rFonts w:ascii="Roboto" w:hAnsi="Roboto"/>
          <w:color w:val="282D32"/>
          <w:sz w:val="20"/>
          <w:szCs w:val="20"/>
        </w:rPr>
        <w:t xml:space="preserve"> a </w:t>
      </w:r>
      <w:proofErr w:type="spellStart"/>
      <w:r>
        <w:rPr>
          <w:rFonts w:ascii="Roboto" w:hAnsi="Roboto"/>
          <w:color w:val="282D32"/>
          <w:sz w:val="20"/>
          <w:szCs w:val="20"/>
        </w:rPr>
        <w:t>další</w:t>
      </w:r>
      <w:proofErr w:type="spellEnd"/>
      <w:r>
        <w:rPr>
          <w:rFonts w:ascii="Roboto" w:hAnsi="Roboto"/>
          <w:color w:val="282D32"/>
          <w:sz w:val="20"/>
          <w:szCs w:val="20"/>
        </w:rPr>
        <w:t>.</w:t>
      </w:r>
    </w:p>
    <w:p w14:paraId="6809A9C3" w14:textId="77777777" w:rsidR="00922C24" w:rsidRPr="00274AA2" w:rsidRDefault="00922C24" w:rsidP="00922C24">
      <w:pPr>
        <w:spacing w:line="240" w:lineRule="auto"/>
        <w:rPr>
          <w:rFonts w:ascii="Times New Roman" w:hAnsi="Times New Roman" w:cs="Times New Roman"/>
          <w:kern w:val="32"/>
          <w:sz w:val="20"/>
          <w:szCs w:val="20"/>
          <w:lang w:val="cs-CZ"/>
        </w:rPr>
      </w:pPr>
      <w:r w:rsidRPr="00274AA2">
        <w:rPr>
          <w:rFonts w:ascii="Times New Roman" w:hAnsi="Times New Roman" w:cs="Times New Roman"/>
          <w:kern w:val="32"/>
          <w:sz w:val="20"/>
          <w:szCs w:val="20"/>
          <w:lang w:val="cs-CZ"/>
        </w:rPr>
        <w:t xml:space="preserve">Projektové řízení se stává nedílnou součástí managementu, protože formou projektu je možné, a v řadě případů i nezbytné, dosáhnout efektivního a rychlého zavedení změn, které by v organizační struktuře nebylo možné realizovat. Negativní tendencí je někdy snaha nahradit averzi zaměstnanců a managementu ke změnám, které je možné realizovat v běžném procesním nebo operační řízení, právě projektovým řízením. Pro podporu projektového řízení se používá řada nástrojů, z nichž jmenujme např. Microsoft Project umožňující mj. automatické vytváření tzv. Ganttova diagramu popisujícího plán projektu.   </w:t>
      </w:r>
      <w:r w:rsidRPr="00274AA2">
        <w:rPr>
          <w:rFonts w:ascii="Times New Roman" w:hAnsi="Times New Roman" w:cs="Times New Roman"/>
          <w:kern w:val="32"/>
          <w:sz w:val="20"/>
          <w:szCs w:val="20"/>
          <w:lang w:val="cs-CZ"/>
        </w:rPr>
        <w:tab/>
      </w:r>
    </w:p>
    <w:p w14:paraId="55C28E62" w14:textId="77777777" w:rsidR="00922C24" w:rsidRPr="00274AA2" w:rsidRDefault="00922C24" w:rsidP="00274AA2">
      <w:pPr>
        <w:spacing w:line="240" w:lineRule="auto"/>
        <w:rPr>
          <w:rFonts w:ascii="Times New Roman" w:hAnsi="Times New Roman" w:cs="Times New Roman"/>
          <w:sz w:val="20"/>
          <w:szCs w:val="20"/>
          <w:lang w:val="cs-CZ"/>
        </w:rPr>
      </w:pPr>
    </w:p>
    <w:sectPr w:rsidR="00922C24" w:rsidRPr="00274AA2"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2270D"/>
    <w:multiLevelType w:val="multilevel"/>
    <w:tmpl w:val="8FE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16DC1"/>
    <w:multiLevelType w:val="hybridMultilevel"/>
    <w:tmpl w:val="8EE2D6F4"/>
    <w:lvl w:ilvl="0" w:tplc="0ED2CA06">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A61DF7"/>
    <w:multiLevelType w:val="hybridMultilevel"/>
    <w:tmpl w:val="A542739E"/>
    <w:lvl w:ilvl="0" w:tplc="04050001">
      <w:start w:val="1"/>
      <w:numFmt w:val="bullet"/>
      <w:lvlText w:val=""/>
      <w:lvlJc w:val="left"/>
      <w:pPr>
        <w:tabs>
          <w:tab w:val="num" w:pos="360"/>
        </w:tabs>
        <w:ind w:left="360" w:hanging="360"/>
      </w:pPr>
      <w:rPr>
        <w:rFonts w:ascii="Symbol" w:hAnsi="Symbol" w:hint="default"/>
        <w:color w:val="0000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3C0910"/>
    <w:multiLevelType w:val="hybridMultilevel"/>
    <w:tmpl w:val="B7804CB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AC406B"/>
    <w:multiLevelType w:val="multilevel"/>
    <w:tmpl w:val="F66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A2"/>
    <w:rsid w:val="000D17DF"/>
    <w:rsid w:val="00274AA2"/>
    <w:rsid w:val="003420B4"/>
    <w:rsid w:val="004B360F"/>
    <w:rsid w:val="005E0A62"/>
    <w:rsid w:val="008738E1"/>
    <w:rsid w:val="00922C24"/>
    <w:rsid w:val="009A02F7"/>
    <w:rsid w:val="00A97A3C"/>
    <w:rsid w:val="00C1293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43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AA2"/>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74AA2"/>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rsid w:val="00274AA2"/>
    <w:rPr>
      <w:color w:val="0000FF"/>
      <w:u w:val="single"/>
    </w:rPr>
  </w:style>
  <w:style w:type="character" w:styleId="Strong">
    <w:name w:val="Strong"/>
    <w:basedOn w:val="DefaultParagraphFont"/>
    <w:uiPriority w:val="22"/>
    <w:qFormat/>
    <w:rsid w:val="005E0A62"/>
    <w:rPr>
      <w:b/>
      <w:bCs/>
    </w:rPr>
  </w:style>
  <w:style w:type="character" w:customStyle="1" w:styleId="apple-converted-space">
    <w:name w:val="apple-converted-space"/>
    <w:basedOn w:val="DefaultParagraphFont"/>
    <w:rsid w:val="005E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199742">
      <w:bodyDiv w:val="1"/>
      <w:marLeft w:val="0"/>
      <w:marRight w:val="0"/>
      <w:marTop w:val="0"/>
      <w:marBottom w:val="0"/>
      <w:divBdr>
        <w:top w:val="none" w:sz="0" w:space="0" w:color="auto"/>
        <w:left w:val="none" w:sz="0" w:space="0" w:color="auto"/>
        <w:bottom w:val="none" w:sz="0" w:space="0" w:color="auto"/>
        <w:right w:val="none" w:sz="0" w:space="0" w:color="auto"/>
      </w:divBdr>
    </w:div>
    <w:div w:id="1034425173">
      <w:bodyDiv w:val="1"/>
      <w:marLeft w:val="0"/>
      <w:marRight w:val="0"/>
      <w:marTop w:val="0"/>
      <w:marBottom w:val="0"/>
      <w:divBdr>
        <w:top w:val="none" w:sz="0" w:space="0" w:color="auto"/>
        <w:left w:val="none" w:sz="0" w:space="0" w:color="auto"/>
        <w:bottom w:val="none" w:sz="0" w:space="0" w:color="auto"/>
        <w:right w:val="none" w:sz="0" w:space="0" w:color="auto"/>
      </w:divBdr>
    </w:div>
    <w:div w:id="2083866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mania.com/cs/enterprise-resource-planning" TargetMode="Externa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cs.wikipedia.org/wiki/N%C3%A1kla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1561</Words>
  <Characters>9216</Characters>
  <Application>Microsoft Office Word</Application>
  <DocSecurity>0</DocSecurity>
  <Lines>76</Lines>
  <Paragraphs>21</Paragraphs>
  <ScaleCrop>false</ScaleCrop>
  <HeadingPairs>
    <vt:vector size="4" baseType="variant">
      <vt:variant>
        <vt:lpstr>Title</vt:lpstr>
      </vt:variant>
      <vt:variant>
        <vt:i4>1</vt:i4>
      </vt:variant>
      <vt:variant>
        <vt:lpstr>Oslovení</vt:lpstr>
      </vt:variant>
      <vt:variant>
        <vt:i4>1</vt:i4>
      </vt:variant>
    </vt:vector>
  </HeadingPairs>
  <TitlesOfParts>
    <vt:vector size="2" baseType="lpstr">
      <vt: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2017-05-23T13:52:00Z</cp:lastPrinted>
  <dcterms:created xsi:type="dcterms:W3CDTF">2020-05-24T09:28:00Z</dcterms:created>
  <dcterms:modified xsi:type="dcterms:W3CDTF">2020-05-24T09:28:00Z</dcterms:modified>
</cp:coreProperties>
</file>