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22. Obecné otázky obchodních společností a družstev I (právní úprava, druhy, vznik, zánik a neplatnost). 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POJEM A CHARAKTERISTIKA OBCHODNÍ KORPORACE</w:t>
      </w:r>
    </w:p>
    <w:p w:rsidR="008A7EE8" w:rsidRDefault="008A7EE8" w:rsidP="008A7EE8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Pojem právnické osoby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fiktivní útvar se zákonem přiznanou či uznanou právní osobností (subjektivitou), tj. právem přiznaná způsobilost či schopnost mít práva a povinnosti v mezích právního řádu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Vznik PO: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Vznik v poměrech NOZ: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118 NOZ: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„Právnická osoba má právní osobnost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od svého vzniku do svého zániku.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126 odst. 1 NOZ: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„Právnická osoba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vzniká dnem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zápisu do veřejného rejstříku.“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Pojem vzniku a založení je nutné od sebe odlišit (!) – vznik PO je spjat se vznikem právnické osobnosti, kdežto založení PO nikoli 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mluvíme o tzv. dvoufázovém zakládání PO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Vznik v poměrech ZOK: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8 ZOK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(1) Obchodní korporace se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zakládá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společenskou smlouvou. Společenská smlouva, kterou se zakládá kapitálová společnost, vyžaduje formu veřejné listiny. Společenská smlouva, kterou se zakládá družstvo podle tohoto zákona, se uzavírá přijetím ustavující schůzí.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(2) Připouští-li právní předpis, aby společnost založil jediný zakladatel, zakládá se zakladatelskou listinou pořízenou ve formě veřejné listiny.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9 ZOK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(1) Není-li návrh na zápis společnosti do obchodního rejstříku podán do 6 měsíců ode dne jejího založení, platí, že nastávají tytéž účinky jako při odstoupení od smlouvy.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Obchodní společnost – fikce odstoupení od smlouvy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Družstva – zpětvzetí přihlášek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OK je tedy PO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soukromého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práva založený v soukromém zájmu – OK jakožto PO je více reglementována zákonnými předpisy než běžné obligační smlouvy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Právo rozlišuje vznik smlouvy (založení nebo ustanovení) od vzniku PO (zápis do OR)</w:t>
      </w:r>
    </w:p>
    <w:p w:rsidR="008A7EE8" w:rsidRDefault="008A7EE8" w:rsidP="008A7EE8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Pojem obchodní korporace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Neexistuje legální definice OK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ZOK tento nedostatek řeší výčtem jednotlivých forem OK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(srov. 1 § ZOK):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(1) Obchodními korporacemi jsou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obchodní společnosti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(dále jen „společnost“) 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družstva.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(2) Společnostmi jsou veřejná obchodní společnost a komanditní společnost (dále jen „osobní společnost“), společnost s ručením omezeným a akciová společnost (dále jen „kapitálová společnost“) a evropská společnost a evropské hospodářské zájmové sdružení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(3) Družstvy jsou družstvo a evropská družstevní společnost.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(4)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Evropská společnost, evropské hospodářské zájmové sdružení a evropská družstevní společnost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se řídí ustanoveními tohoto zákona v rozsahu, v jakém to připouštějí přímo použitelné předpisy Evropské unie upravující evropskou společnost, evropské hospodářské zájmové sdružení nebo evropskou družstevní společnost.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OK rozumíme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sdružení osob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(universitas personarum)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Výjimka: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„Právnická osoba tvořena jediným členem se hledí jako na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korporaci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“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210 odst. 2 OZ)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§  Taková PO postrádá povahu sdružení – má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fiktivní sdružovací povahu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V rámci ZOK je tento typ korporace umožněn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pouze u kapitálových společností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11 odst. 1 ZOK)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Jedná se o legislativní konstrukt umožňující vyrovnání podmínek k podnikání a zejména pro vytváření tzv. koncernů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(viz B42)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Charakteristika PO jako sdružení osob je důležité pro odlišení od PO představující pouze účelově vyčleněný majetek (nadace, nadační fondy)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Asociační povaha 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 vznikající vylučně z vůle sdružujících osob – tyto osoby „vládnou PO“ a stanoveným způsobem rozhodují o existenci a fungování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Účel sdružování a jeho projev ve volby formy obchodní společnosti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(1) vlastní podnikání – zejména sdružování v osobních společnostech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(2) podnikatelské investování – zejména sdružování v kapitálových společnostech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Kapitálové společnosti lze založit i za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nepodnikatelským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účelem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 contrario § 2 odst. 1 ZOK)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Affectio societatis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Pojem smluvního práva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propracovaný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ve francouzském právu (Code Civil)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Rozumíme jako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konsensus smluvních stran spočívající ve společné vůli se sdružit, spojit majetek a podílet se na zisku ze společného hospodaření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odlišuje společenskou smlouvu od ostatních smluvních typů (např. pracovní smlouva)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odlišuje od sdružení mající politický, kulturní či charatitavní cíl – účelem affectio societatis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založení společnosti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musí existovat v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okamžiku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založení společnosti a musí trvat během existence – netrvá-li, je to důvod pro zrušení pouze v případě, že ji to zcela paralyzuje (§ 172 NOZ ve spojení s § 93 ZOK)</w:t>
      </w:r>
    </w:p>
    <w:p w:rsidR="008A7EE8" w:rsidRDefault="008A7EE8" w:rsidP="008A7EE8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Znaky obchodní korporace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provozování obchodního závodu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trvalost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organisační struktura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 majetek a samostatná odpovědnost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(5) osobní substrát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(6) autonomie a ucelenost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ÚČEL OBCHODNÍ KORPORACE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obecná úprava dle NOZ: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144 odst. 1 NOZ: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„Právnickou osobu lze ustavit ve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veřejném nebo v soukromém zájmu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 Tato její povaha se posuzuje podle hlavní činnosti právnické osoby.“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145 NOZ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limituje účely, za kterými nelze ustanovit PO, resp. OK (př. popření nebo omezení osobních, politických nebo jiných práv, podněcování k násilí aj.)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Obecně platí, že účelem OK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podnikání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(§ 420 NOZ):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„Kdo samostatně vykonává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na vlastní účet a odpovědnost výdělečnou činnost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živnostenským nebo obdobným způsobem se záměrem činit tak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soustavně za účelem dosažení zisku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je považován se zřetelem k této činnosti za podnikatele.“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Obecně se má za to, že OK je PO založená v soukromém zájmu – OK však lze založit za jiným účelem než podnikání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2 odst. 1 ZOK: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„Osobní společnost může být založena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jen za podnikatelským účelem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nebo za účelem správy vlastního majetku.“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 contrario § 2 odst.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 ZOK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pouze kapitálová společnost může být založena za jiným účelem (př. neziskový, veřejněprospěšný)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PŘEDMĚT ČINNOSTI (PODNIKÁNÍ) OBCHODNÍ KORPORACE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Předmět činnosti (podnikání) vymezuje, jakou aktivitou má být stanoveného cíle dosaženo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OK vznikají za účelem podnikání a dosahování zisku – těchto cílů mohou dosáhnout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buď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obchodní činností nebo (2) konkrétní činností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(př. zemědělství, doprava, služby aj)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Předmět činnosti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PO, resp. OK je vymezena v ZPJ – v případě OK se ZPJ rozumí společenská smlouva/stanovy/zakladatelská listina (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123 NOZ ve spojení s § 125 NOZ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Ustanovení ZOK o jednotlivých formách OK ukládají povinnost uvést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předmět podnikání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ve společenské smlouvě – zapisuje se do OR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Terminologické odchylky v ZOK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Na rozdíl od NOZ se zde používá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předmět podnikání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(nikoli předmět činnosti) 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„předmětem činnosti“ ZOK rozumí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předmět činnosti jiné než podnikatelské činnosti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PROVOZOVÁNÍ OBCHODNÍHO ZÁVODU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(§ 502 NOZ):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„Obchodní závod (dále jen „závod“) je organizovaný soubor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jmění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který podnikatel vytvořil a který z jeho vůle slouží k provozování jeho činnosti. Má se za to, že závod tvoří vše, co zpravidla slouží k jeho provozu.“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OK zakládány za účelem vytvoření (převzetí) a provozování obchodního závodu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často funguje pod vlastním jménem (tzv. obchodní jméno) – nutné odlišit od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 firmy (!)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 závod není PO – je toliko majetkový kus, předmět vlastnictví zahrnující v sobě aktiva a pasiva (tzv. jmění)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podstata závodu: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nehmotné statky (firma, ochranné známky apod.) jako součást závodu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část obchodního závodu může být pobočkou, jde-li o hospodářsky a funkčně samostatnou část a směřuje-li k tomu vůle podnikatele</w:t>
      </w:r>
    </w:p>
    <w:p w:rsidR="008A7EE8" w:rsidRDefault="008A7EE8" w:rsidP="008A7EE8">
      <w:pPr>
        <w:ind w:left="360" w:hanging="360"/>
        <w:jc w:val="both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zapisuje-li se pobočka do OR, jde 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tzv. odštěpný závod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či jinou organizační jednotku (u níž je povinnost zápisu)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ŘÍPRAVA VYTVOŘENÍ OBCHODNÍ KORPORACE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Právní jednání zakládající a vytvářející OK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zpravidla vícestranné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zájmové společenství osob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Založením a vznikem OK má větší potenciál uspokojit individuální zájmy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Akcentována konvergence (sbližování) zájmů zakladatelů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nabídka účasti ve společnosti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Adresované právní jednání určené konkrétní osobě, s níž oferent zamýšlí vytvořit OK – jinak řečeno oferent předkládá nabídku na uzavření smlouvy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přijetí nabídky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Akceptací nabídky je smlouva uzavřena – uplatní se obecná úprava závazkového práva (§ 1731 an. NOZ)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Akceptace musí být prosta dodatků, výhrad, omezení nebo jiných dodatků – v opačném případě se jedná o odmítnutí nabídky a považuje se na nabídku novou (§ 1740 odst. 2 NOZ)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Nabídka určená více osobám je uzavřena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až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přijetím nabídky ze strany všech – takový úmysl vyplývá z obsahu nabídky nebo je zřejmý z okolností, za nichž byla nabídka učiněna (§ 1741 NOZ)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Povinnost poctivosti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povinnost k zachování zásady poctivosti při uzavírání (společenské) smlouvy (§ 6 odst. 1 NOZ)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 tomto případě mluvíme o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předsmluvní odpovědnosti (culpa in contrahendo)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1728 odst. 1 NOZ: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„Každý může vést jednání o smlouvě svobodně a neodpovídá za to, že ji neuzavře, ledaže jednání o smlouvě zahájí nebo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 takovém jednání pokračuje, aniž má úmysl smlouvu uzavřít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1729 odst.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1 NOZ: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„Dospějí-li strany při jednání o smlouvě tak daleko, že se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uzavření smlouvy jeví jako vysoce pravděpodobné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jedná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nepoctivě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ta strana, která přes důvodné očekávání druhé strany v uzavření smlouvy jednání o uzavření smlouvy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ukončí, aniž pro to má spravedlivý důvod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Jednočlenná 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Výjimka ze zásady, že OK je zásadně smlouvou – jedná se o reakci zákonodárce na socio-ekonomické okolnosti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Kapitálovou společnost může založit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 jediný zakladatel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11 ZOK)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fikce,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že na takovou společnost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hledí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jako na korporaci (§ 210 odst. 2 NOZ)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ZALOŽENÍ OBCHODNÍ KORPORACE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Založení zásadně ZPJ v zákonem předepsané formě – vytváří se předpoklady pro následný vznik 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Úprava v NOZ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122 NOZ: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„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Právnickou osobu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lze ustavit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zakladatelským právním jednáním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zákonem, rozhodnutím orgánu veřejné moci, popřípadě jiným způsobem, který stanoví jiný právní předpis.“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OK se ustavuje (jako PO) ZPJ (tj. společenská smlouva, stanovy nebo zakladatelská listina)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123 NOZ: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„(1) Zakladatelské právní jednání určí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alespoň název, sídlo právnické osoby, předmět činnosti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jaký má právnická osoba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statutární orgán a jak se vytváří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nestanoví-li to zákon přímo. Určí též, kdo jsou první členové statutárního orgánu.“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„(2) Pro zakladatelské právní jednání se vyžaduje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písemná forma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125 NOZ: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„(1)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Více zakladatelů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zakládá právnickou osobu přijetím stanov nebo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uzavřením jiné smlouvy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„(2) Zákon stanoví, ve kterých případech lze právnickou osobu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založit i právním jednáním jedné osoby obsaženým v zakladatelské listině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konkrétně se jedná o § 8 odst. 2 ZOK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Úprava v ZOK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8 ZOK: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„(1)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Obchodní korporace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se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zakládá společenskou smlouvou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 Společenská smlouva, kterou se zakládá kapitálová společnost, vyžaduje formu veřejné listiny. Společenská smlouva, kterou se zakládá družstvo podle tohoto zákona, se uzavírá přijetím ustavující schůzí.“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„(2) Připouští-li právní předpis, aby společnost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založil jediný zakladatel, zakládá se zakladatelskou listinou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pořízenou ve formě veřejné listiny.“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Zakladatelé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Zakladatelem může být FO/PO (tuzemská/zahraniční)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Zákonná omezení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(1) zakladatelem ani společníkem VOS a komplementářem nemůže být osoba v insolvenci (srov. § 95 odst. 3 ZOK)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(2) společníkem s neomezeným ručením se nemůže stát člen voleného orgánu kapitálové společnosti (srov. § 199 odst. 1 písm. c), § 441 odst. 3, § 451 odst. 3 ZOK)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důsledkem založení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vzniká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zvláštní závazkový vztah mezi zakladateli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zvláštní typ společnosti dle § 2716 NOZ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vzniká základní povinnost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obligační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loajality – určitý předstupeň budoucí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korporační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loajality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povinnost jednat tak, aby bylo dosaženo vzniku OK, a zdržet se všeho, co by to mohlo ohrozit</w:t>
      </w:r>
    </w:p>
    <w:p w:rsidR="008A7EE8" w:rsidRDefault="008A7EE8" w:rsidP="008A7EE8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Společenská smlouva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Druh ZPJ ustavující PO, resp. 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Jedná se o smlouvu nominátní – označení a minimální (obligatorní) obsah stanoven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zákonem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Rovněž jako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smlouva organisační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je organisačním základem nového subjektu odlišného od zakladatelů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Regulace vztahů mezi zakladateli a vztahů zakladatelů k OK, vztahů členů volených orgánů k 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Obsah společenské smlouvy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Podstatné náležitosti (essentialia negotii)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dána nutností ochrany OK, jejích menšinových členů a věřitelů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čím je výraznější kapitálová povaha OK, tím je více povinných náležitostí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u VOS je minimálním obsahem určení společníků, ujednání o firmě, sídle a předmětu činnosti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u AS je minimální obsah stanov širší (obsahuje ujednání o vkladové povinnosti, organisační struktuře, specifikace akcií atd.)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Pravidelná ujednání (naturalia negotii)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Nahodilá ujednání (accidentlia negotii)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Forma společenské smlouvy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zákon trvá na kvalifikované formě společenské smlouvy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osobní společnost – písemná smlouva 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úředně ověřenými podpisy zakladatelů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6 ZOK)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kapitálová společnost a družstvo – forma veřejné listiny (notářského zápisu)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nedodržení formy má za následek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absolutní neplatnost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právního jednání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8A7EE8" w:rsidRDefault="008A7EE8" w:rsidP="008A7EE8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Stanovy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druh ZPJ – „společenská smlouva“, jíž se zakládá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AS (vícečlenné i jednočlenné) a družstvo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dle § 560 odst. 1 ZOK je nutné průběh ustavující schůze a rozhodnutí o přijetí stanov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osvědčit veřejnou listinou</w:t>
      </w:r>
    </w:p>
    <w:p w:rsidR="008A7EE8" w:rsidRDefault="008A7EE8" w:rsidP="008A7EE8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Zakladatelská listina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druh ZPJ – jednostranné právní jednání zakládající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jednočlennou kapitálovou společnost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požadavek notářského zápisu (§ 8 ve spojení s § 776 odst. 2 ZOK)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JEDNÁNÍ PŘED VZNIKEM OBCHODNÍ KORPORACE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OK nabývá právní osobnosti až zápisem do OR – nutnost OK ke vstupování do právních vztahů ještě před zápisem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Rozhodnutí NS sp. zn. 33 Odo 824/2005: „Smlouvu o smlouvě budoucí lze uzavřít i ve prospěch třetí osoby. To platí i v případě, že subjekt, v jehož prospěch je smlouva o smlouvě budoucí uzavřena, má teprve vzniknout.“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127 NOZ: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„Za právnickou osobu lze jednat jejím jménem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již před jejím vznikem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. Kdo takto jedná, je z tohoto jednání oprávněn a zavázán sám; jedná-li více osob, jsou oprávněny a zavázány společně a nerozdílně.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Právnická osoba může účinky těchto jednání pro sebe do tří měsíců od svého vzniku převzít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 V takovém případě platí, že je z těchto jednání oprávněna a zavázána od počátku. Převezme-li je, dá dalším zúčastněným najevo, že tak učinila.“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za tvořící se OK může jednat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kdokoliv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 to kdykoliv (tj. i před samotným založením OK)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koncepce jednání za OK před jejím vznikem je založena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fikci zastoupení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 lex specialis k § 17 odst. 2 NOZ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ratihabice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k přenesení účinků právních jednání je nutné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dodatečné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schválení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schválení, resp. rozhodnutí o převzetí účinků právních jednání, náleží NO 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nejpozději do 3 měsíce od vzniku OK – jinak nositelem práv a povinností je původní jednající a možnost převzetí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marným uplynutím zaniká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přijetím nastává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fikce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OK je z právního jednání oprávněna a povinna od samého počátku (ex tunc)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VZNIK OBCHODNÍ KORPORACE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zakládání a vznik OK založeno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tzv. registračním principu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OK jako PO vzniká veřejnoprávním aktem, tj. registrací v příslušném veřejném rejstříku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zápisem do OR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Splněním zákonných podmínek vzniká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právní nárok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 zápis OK do OR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Návrh na zápis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Návrhem se zahajuje řízení o zápisu OK do OR – obsahové a formální náležitosti stanoveny v ZVR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Např. návrh nutné podat ve formuláři: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(1) v listinné podobě s úředně ověřenými podpisy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(2) v elektronické podobě se zaručeným podpisem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Nutnost podání návrhu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nejpozději do 6 měsíců od založení OK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uplynutím zákonné lhůty nastává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fikce odstoupení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zakladatelů od společenské smlouvy (§ 9 odst. 1 ZOK), resp. zpětvzetím přihlášky zájemců o členství v družstvu (§ 9 odst. 3 ZOK)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Dispositivní ustanovení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ZPJ může být lhůta zkrácena/prodloužena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Návrh podávají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všichni společníci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(VOS, KS) či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všichni členové SO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(AS, SRO, družstvo)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Řízení o zápisu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Vedeno rejstříkovým soudem – návrh odmítne/zamítne či provede zápis do OR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zápis má konstitutivní povahu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Zápisem do OR nabývá OK právní osobnost, tj. tímto okamžikem je způsobilá k PaP a může právně relevantně jednat (srov. důsledky vzniku)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Zápis notářem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OK může zapsat do OR i notář – nutná žádost oprávněné osoby podávat návrh na zápis OK do OR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Zápis provádí pouze notář, jenž sepsal podkladový notářský zápis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(notářský zápis obsahující ZPJ)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Důsledky vzniku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 zakladatele: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nabytí členství OK;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vlastnictví podílů;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ztráta vlastnického práva k předmětu vkladu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 OK: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nabytí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právní osobnosti;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právní, majetkovou a zájmovou autonomie;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(3)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nabytí vlastnického práva k předmětům vkladů a k pohledávkám na splnění zbývajících vkladových povinností;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veřejnoprávní povinnosti (účetní a daňové)</w:t>
      </w:r>
    </w:p>
    <w:p w:rsidR="008A7EE8" w:rsidRDefault="008A7EE8" w:rsidP="008A7EE8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NEPLATNOST OBCHODNÍ KORPORACE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§ 128 NOZ: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„Po vzniku právnické osoby se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nelze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domáhat určení, že nevznikla, 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nelze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z toho důvodu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zrušit její zápis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do veřejného rejstříku.“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Existence ustanovení zdůvodněna institutem právní jistoty (ochranou třetích osob) – OK po vzniku vstupuje do právních vztahů a anulování vzniku OK by významně narušilo právní jistotu třetích osob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Taxativní výčet zákonných důvodů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 prohlášení OK za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neplatné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nutné odlišit od důvodů pro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zrušení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Dle NOZ (§ 129 odst. 1 NOZ) – vztahuje se na všechny PO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Absence ZPJ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Absence náležitostí nezbytných pro existenci PO v ZPJ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a.      Ustanovení § 92 odst. 2 ZOK tento požadavek konkretisuje – obchodní firma, výše vkladů, celkové výše upsaného ZK a předmět podnikání/činnosti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jednání odporuje § 145 NOZ – účel PO je porušení práva či dosažení cíle nezákonným způsobem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4.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Nedostatečný počet zakladatelů – platí, i pokud jeden ze zakladatelů nesplňuje podmínky např. dle §95 odst. 3 ZOK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Dle ZOK (§ 92 odst. 1 ZOK) – vztahuje pouze na OK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5.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Nedodržení formy ZPJ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6.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Nedodržení ustanovení o minimální výši splacení ZK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7.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Nesvéprávnost všech zakladatelů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Výše uvedené důvody se uplatní v procesu vytváření OK – nutné odlišit důvody, pro něž může být OK zrušena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Prohlášení OK za neplatnou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soud rozhoduje i bez návrhu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Pokud však nedostatek lze odstranit – soud musí poskytnout přiměřenou lhůtu pro nápravu (§ 130 NOZ)</w:t>
      </w:r>
    </w:p>
    <w:p w:rsidR="008A7EE8" w:rsidRDefault="008A7EE8" w:rsidP="008A7EE8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Soudní rozhodnutí se týká samotné OK – nikoliv neplatnosti/platnosti společenské smlouvy, z níž OK vzešla</w:t>
      </w:r>
    </w:p>
    <w:p w:rsidR="00F670DA" w:rsidRPr="00A52B78" w:rsidRDefault="008A7EE8" w:rsidP="008A7EE8"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Dnem prohlášení OK za neplatnou – vstup OK do likvidace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prohlášení samo o sobě nemá vliv na nabytá PaP OK</w:t>
      </w:r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3032A3"/>
    <w:rsid w:val="003B2869"/>
    <w:rsid w:val="003D2797"/>
    <w:rsid w:val="00514AEE"/>
    <w:rsid w:val="00553370"/>
    <w:rsid w:val="00594EBF"/>
    <w:rsid w:val="005B229A"/>
    <w:rsid w:val="006B4025"/>
    <w:rsid w:val="00751AA8"/>
    <w:rsid w:val="007A4EED"/>
    <w:rsid w:val="00864EC1"/>
    <w:rsid w:val="008A7EE8"/>
    <w:rsid w:val="00A52B78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2631</Words>
  <Characters>15523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22. Obecné otázky obchodních společností a družstev I (právní úprava, d</vt:lpstr>
      <vt:lpstr>    POJEM A CHARAKTERISTIKA OBCHODNÍ KORPORACE</vt:lpstr>
      <vt:lpstr>        Pojem právnické osoby</vt:lpstr>
      <vt:lpstr>        Pojem obchodní korporace</vt:lpstr>
      <vt:lpstr>        Znaky obchodní korporace</vt:lpstr>
      <vt:lpstr>    ÚČEL OBCHODNÍ KORPORACE</vt:lpstr>
      <vt:lpstr>    PŘEDMĚT ČINNOSTI (PODNIKÁNÍ) OBCHODNÍ KORPORACE</vt:lpstr>
      <vt:lpstr>    PROVOZOVÁNÍ OBCHODNÍHO ZÁVODU</vt:lpstr>
      <vt:lpstr>    ZALOŽENÍ OBCHODNÍ KORPORACE</vt:lpstr>
      <vt:lpstr>        Společenská smlouva</vt:lpstr>
      <vt:lpstr>        Stanovy</vt:lpstr>
      <vt:lpstr>        Zakladatelská listina</vt:lpstr>
      <vt:lpstr>    JEDNÁNÍ PŘED VZNIKEM OBCHODNÍ KORPORACE</vt:lpstr>
      <vt:lpstr>    VZNIK OBCHODNÍ KORPORACE</vt:lpstr>
      <vt:lpstr>    NEPLATNOST OBCHODNÍ KORPORACE</vt:lpstr>
    </vt:vector>
  </TitlesOfParts>
  <Company/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2020-05-19T09:52:00Z</dcterms:created>
  <dcterms:modified xsi:type="dcterms:W3CDTF">2020-05-19T09:52:00Z</dcterms:modified>
</cp:coreProperties>
</file>