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153E68" w:rsidTr="00BE674A">
        <w:tc>
          <w:tcPr>
            <w:tcW w:w="153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9BBB59" w:themeFill="accent3"/>
          </w:tcPr>
          <w:p w:rsidR="00153E68" w:rsidRPr="00BE674A" w:rsidRDefault="00470D4D" w:rsidP="00BE674A">
            <w:pPr>
              <w:jc w:val="center"/>
              <w:rPr>
                <w:rFonts w:ascii="Arial Black" w:hAnsi="Arial Black"/>
              </w:rPr>
            </w:pPr>
            <w:r w:rsidRPr="00BE674A">
              <w:rPr>
                <w:rFonts w:ascii="Arial Black" w:hAnsi="Arial Black"/>
              </w:rPr>
              <w:t>Dane</w:t>
            </w:r>
          </w:p>
        </w:tc>
        <w:tc>
          <w:tcPr>
            <w:tcW w:w="7677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BBB59" w:themeFill="accent3"/>
          </w:tcPr>
          <w:p w:rsidR="00153E68" w:rsidRPr="00BE674A" w:rsidRDefault="00470D4D" w:rsidP="00BE674A">
            <w:pPr>
              <w:jc w:val="center"/>
              <w:rPr>
                <w:rFonts w:ascii="Arial Black" w:hAnsi="Arial Black"/>
              </w:rPr>
            </w:pPr>
            <w:proofErr w:type="spellStart"/>
            <w:r w:rsidRPr="00BE674A">
              <w:rPr>
                <w:rFonts w:ascii="Arial Black" w:hAnsi="Arial Black"/>
              </w:rPr>
              <w:t>Poruwnanie</w:t>
            </w:r>
            <w:proofErr w:type="spellEnd"/>
            <w:r w:rsidRPr="00BE674A">
              <w:rPr>
                <w:rFonts w:ascii="Arial Black" w:hAnsi="Arial Black"/>
              </w:rPr>
              <w:t xml:space="preserve"> kart graficznych</w:t>
            </w:r>
          </w:p>
        </w:tc>
      </w:tr>
      <w:tr w:rsidR="00153E68" w:rsidTr="00BE674A">
        <w:tc>
          <w:tcPr>
            <w:tcW w:w="1535" w:type="dxa"/>
            <w:vMerge/>
            <w:tcBorders>
              <w:top w:val="single" w:sz="12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153E68" w:rsidRDefault="00153E68"/>
        </w:tc>
        <w:tc>
          <w:tcPr>
            <w:tcW w:w="1535" w:type="dxa"/>
            <w:tcBorders>
              <w:top w:val="single" w:sz="12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  <w:vAlign w:val="bottom"/>
          </w:tcPr>
          <w:p w:rsidR="00153E68" w:rsidRDefault="00470D4D" w:rsidP="00BE674A">
            <w:pPr>
              <w:jc w:val="right"/>
            </w:pPr>
            <w:r>
              <w:t>1 karta</w:t>
            </w:r>
          </w:p>
        </w:tc>
        <w:tc>
          <w:tcPr>
            <w:tcW w:w="1535" w:type="dxa"/>
            <w:tcBorders>
              <w:top w:val="single" w:sz="12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>
            <w:r>
              <w:t>2 karta</w:t>
            </w:r>
          </w:p>
        </w:tc>
        <w:tc>
          <w:tcPr>
            <w:tcW w:w="1535" w:type="dxa"/>
            <w:tcBorders>
              <w:top w:val="single" w:sz="12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 w:rsidP="00BE674A">
            <w:pPr>
              <w:jc w:val="center"/>
            </w:pPr>
            <w:r>
              <w:t>3 karta</w:t>
            </w:r>
          </w:p>
        </w:tc>
        <w:tc>
          <w:tcPr>
            <w:tcW w:w="1536" w:type="dxa"/>
            <w:tcBorders>
              <w:top w:val="single" w:sz="12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  <w:vAlign w:val="center"/>
          </w:tcPr>
          <w:p w:rsidR="00153E68" w:rsidRDefault="00470D4D" w:rsidP="00BE674A">
            <w:pPr>
              <w:jc w:val="right"/>
            </w:pPr>
            <w:r>
              <w:t>4 karta</w:t>
            </w:r>
          </w:p>
        </w:tc>
        <w:tc>
          <w:tcPr>
            <w:tcW w:w="1536" w:type="dxa"/>
            <w:tcBorders>
              <w:top w:val="single" w:sz="12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>
            <w:r>
              <w:t>5 karta</w:t>
            </w:r>
          </w:p>
        </w:tc>
      </w:tr>
      <w:tr w:rsidR="00153E68" w:rsidTr="00BE674A">
        <w:tc>
          <w:tcPr>
            <w:tcW w:w="1535" w:type="dxa"/>
            <w:tcBorders>
              <w:right w:val="single" w:sz="24" w:space="0" w:color="000000" w:themeColor="text1"/>
            </w:tcBorders>
            <w:shd w:val="clear" w:color="auto" w:fill="FABF8F" w:themeFill="accent6" w:themeFillTint="99"/>
          </w:tcPr>
          <w:p w:rsidR="00153E68" w:rsidRPr="00BE674A" w:rsidRDefault="00470D4D" w:rsidP="00BE674A">
            <w:pPr>
              <w:jc w:val="center"/>
              <w:rPr>
                <w:rFonts w:ascii="Comic Sans MS" w:hAnsi="Comic Sans MS"/>
              </w:rPr>
            </w:pPr>
            <w:r w:rsidRPr="00BE674A">
              <w:rPr>
                <w:rFonts w:ascii="Comic Sans MS" w:hAnsi="Comic Sans MS"/>
              </w:rPr>
              <w:t>producent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  <w:vAlign w:val="bottom"/>
          </w:tcPr>
          <w:p w:rsidR="00153E68" w:rsidRDefault="00470D4D" w:rsidP="00BE674A">
            <w:pPr>
              <w:jc w:val="right"/>
            </w:pPr>
            <w:r>
              <w:t>NVIDIA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>
            <w:r>
              <w:t>NVIDIA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 w:rsidP="00BE674A">
            <w:pPr>
              <w:jc w:val="center"/>
            </w:pPr>
            <w:r>
              <w:t>NVIDIA</w:t>
            </w:r>
          </w:p>
        </w:tc>
        <w:tc>
          <w:tcPr>
            <w:tcW w:w="15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  <w:vAlign w:val="center"/>
          </w:tcPr>
          <w:p w:rsidR="00153E68" w:rsidRDefault="00470D4D" w:rsidP="00BE674A">
            <w:pPr>
              <w:jc w:val="right"/>
            </w:pPr>
            <w:r>
              <w:t>NVIDIA</w:t>
            </w:r>
          </w:p>
        </w:tc>
        <w:tc>
          <w:tcPr>
            <w:tcW w:w="15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>
            <w:r>
              <w:t>NVIDIA</w:t>
            </w:r>
          </w:p>
        </w:tc>
      </w:tr>
      <w:tr w:rsidR="00153E68" w:rsidTr="00BE674A">
        <w:tc>
          <w:tcPr>
            <w:tcW w:w="1535" w:type="dxa"/>
            <w:tcBorders>
              <w:right w:val="single" w:sz="24" w:space="0" w:color="000000" w:themeColor="text1"/>
            </w:tcBorders>
            <w:shd w:val="clear" w:color="auto" w:fill="FABF8F" w:themeFill="accent6" w:themeFillTint="99"/>
          </w:tcPr>
          <w:p w:rsidR="00153E68" w:rsidRPr="00BE674A" w:rsidRDefault="00470D4D" w:rsidP="00BE674A">
            <w:pPr>
              <w:jc w:val="center"/>
              <w:rPr>
                <w:rFonts w:ascii="Comic Sans MS" w:hAnsi="Comic Sans MS"/>
              </w:rPr>
            </w:pPr>
            <w:r w:rsidRPr="00BE674A">
              <w:rPr>
                <w:rFonts w:ascii="Comic Sans MS" w:hAnsi="Comic Sans MS"/>
              </w:rPr>
              <w:t>model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  <w:vAlign w:val="bottom"/>
          </w:tcPr>
          <w:p w:rsidR="00153E68" w:rsidRDefault="00470D4D" w:rsidP="00BE674A">
            <w:pPr>
              <w:jc w:val="right"/>
            </w:pPr>
            <w:proofErr w:type="spellStart"/>
            <w:r>
              <w:t>GeForce</w:t>
            </w:r>
            <w:proofErr w:type="spellEnd"/>
            <w:r>
              <w:t xml:space="preserve"> GTX 1660 Ti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>
            <w:proofErr w:type="spellStart"/>
            <w:r>
              <w:t>GeForce</w:t>
            </w:r>
            <w:proofErr w:type="spellEnd"/>
            <w:r>
              <w:t xml:space="preserve"> RTX 3070 </w:t>
            </w:r>
            <w:proofErr w:type="spellStart"/>
            <w:r>
              <w:t>Gaming</w:t>
            </w:r>
            <w:proofErr w:type="spellEnd"/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 w:rsidP="00BE674A">
            <w:pPr>
              <w:jc w:val="center"/>
            </w:pPr>
            <w:proofErr w:type="spellStart"/>
            <w:r>
              <w:t>GeForce</w:t>
            </w:r>
            <w:proofErr w:type="spellEnd"/>
            <w:r>
              <w:t xml:space="preserve"> RTX 3060 </w:t>
            </w:r>
            <w:proofErr w:type="spellStart"/>
            <w:r>
              <w:t>Gaming</w:t>
            </w:r>
            <w:proofErr w:type="spellEnd"/>
          </w:p>
        </w:tc>
        <w:tc>
          <w:tcPr>
            <w:tcW w:w="15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  <w:vAlign w:val="center"/>
          </w:tcPr>
          <w:p w:rsidR="00153E68" w:rsidRDefault="00470D4D" w:rsidP="00BE674A">
            <w:pPr>
              <w:jc w:val="right"/>
            </w:pPr>
            <w:proofErr w:type="spellStart"/>
            <w:r>
              <w:t>GeForce</w:t>
            </w:r>
            <w:proofErr w:type="spellEnd"/>
            <w:r>
              <w:t xml:space="preserve"> RTX 3060 Ti</w:t>
            </w:r>
          </w:p>
        </w:tc>
        <w:tc>
          <w:tcPr>
            <w:tcW w:w="15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 w:rsidP="00470D4D">
            <w:proofErr w:type="spellStart"/>
            <w:r>
              <w:t>GeForce</w:t>
            </w:r>
            <w:proofErr w:type="spellEnd"/>
            <w:r>
              <w:t xml:space="preserve"> RTX 3070 </w:t>
            </w:r>
            <w:proofErr w:type="spellStart"/>
            <w:r>
              <w:t>Ventus</w:t>
            </w:r>
            <w:proofErr w:type="spellEnd"/>
          </w:p>
        </w:tc>
      </w:tr>
      <w:tr w:rsidR="00153E68" w:rsidTr="00BE674A">
        <w:tc>
          <w:tcPr>
            <w:tcW w:w="1535" w:type="dxa"/>
            <w:tcBorders>
              <w:right w:val="single" w:sz="24" w:space="0" w:color="000000" w:themeColor="text1"/>
            </w:tcBorders>
            <w:shd w:val="clear" w:color="auto" w:fill="FABF8F" w:themeFill="accent6" w:themeFillTint="99"/>
          </w:tcPr>
          <w:p w:rsidR="00153E68" w:rsidRPr="00BE674A" w:rsidRDefault="00470D4D" w:rsidP="00BE674A">
            <w:pPr>
              <w:jc w:val="center"/>
              <w:rPr>
                <w:rFonts w:ascii="Comic Sans MS" w:hAnsi="Comic Sans MS"/>
              </w:rPr>
            </w:pPr>
            <w:r w:rsidRPr="00BE674A">
              <w:rPr>
                <w:rFonts w:ascii="Comic Sans MS" w:hAnsi="Comic Sans MS"/>
              </w:rPr>
              <w:t>Ilość pamięci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  <w:vAlign w:val="bottom"/>
          </w:tcPr>
          <w:p w:rsidR="00153E68" w:rsidRPr="00BE674A" w:rsidRDefault="00470D4D" w:rsidP="00BE674A">
            <w:pPr>
              <w:jc w:val="right"/>
              <w:rPr>
                <w:sz w:val="40"/>
                <w:szCs w:val="40"/>
              </w:rPr>
            </w:pPr>
            <w:r w:rsidRPr="00BE674A">
              <w:rPr>
                <w:sz w:val="40"/>
                <w:szCs w:val="40"/>
              </w:rPr>
              <w:t>6</w:t>
            </w:r>
            <w:r w:rsidR="00BE674A">
              <w:rPr>
                <w:sz w:val="40"/>
                <w:szCs w:val="40"/>
              </w:rPr>
              <w:t>GB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Pr="00BE674A" w:rsidRDefault="00470D4D">
            <w:pPr>
              <w:rPr>
                <w:sz w:val="40"/>
                <w:szCs w:val="40"/>
              </w:rPr>
            </w:pPr>
            <w:r w:rsidRPr="00BE674A">
              <w:rPr>
                <w:sz w:val="40"/>
                <w:szCs w:val="40"/>
              </w:rPr>
              <w:t>8</w:t>
            </w:r>
            <w:r w:rsidR="00BE674A">
              <w:rPr>
                <w:sz w:val="40"/>
                <w:szCs w:val="40"/>
              </w:rPr>
              <w:t>GB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Pr="00BE674A" w:rsidRDefault="00470D4D" w:rsidP="00BE674A">
            <w:pPr>
              <w:jc w:val="center"/>
              <w:rPr>
                <w:sz w:val="40"/>
                <w:szCs w:val="40"/>
              </w:rPr>
            </w:pPr>
            <w:r w:rsidRPr="00BE674A">
              <w:rPr>
                <w:sz w:val="40"/>
                <w:szCs w:val="40"/>
              </w:rPr>
              <w:t>12</w:t>
            </w:r>
            <w:r w:rsidR="00BE674A" w:rsidRPr="00BE674A">
              <w:rPr>
                <w:sz w:val="40"/>
                <w:szCs w:val="40"/>
              </w:rPr>
              <w:t>GB</w:t>
            </w:r>
          </w:p>
        </w:tc>
        <w:tc>
          <w:tcPr>
            <w:tcW w:w="15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  <w:vAlign w:val="center"/>
          </w:tcPr>
          <w:p w:rsidR="00153E68" w:rsidRPr="00BE674A" w:rsidRDefault="00470D4D" w:rsidP="00BE674A">
            <w:pPr>
              <w:jc w:val="right"/>
              <w:rPr>
                <w:sz w:val="40"/>
                <w:szCs w:val="40"/>
              </w:rPr>
            </w:pPr>
            <w:r w:rsidRPr="00BE674A">
              <w:rPr>
                <w:sz w:val="40"/>
                <w:szCs w:val="40"/>
              </w:rPr>
              <w:t>8</w:t>
            </w:r>
            <w:r w:rsidR="00BE674A" w:rsidRPr="00BE674A">
              <w:rPr>
                <w:sz w:val="40"/>
                <w:szCs w:val="40"/>
              </w:rPr>
              <w:t>GB</w:t>
            </w:r>
          </w:p>
        </w:tc>
        <w:tc>
          <w:tcPr>
            <w:tcW w:w="15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Pr="00BE674A" w:rsidRDefault="00470D4D">
            <w:pPr>
              <w:rPr>
                <w:sz w:val="40"/>
                <w:szCs w:val="40"/>
              </w:rPr>
            </w:pPr>
            <w:r w:rsidRPr="00BE674A">
              <w:rPr>
                <w:sz w:val="40"/>
                <w:szCs w:val="40"/>
              </w:rPr>
              <w:t>8</w:t>
            </w:r>
            <w:r w:rsidR="00BE674A" w:rsidRPr="00BE674A">
              <w:rPr>
                <w:sz w:val="40"/>
                <w:szCs w:val="40"/>
              </w:rPr>
              <w:t>GB</w:t>
            </w:r>
          </w:p>
        </w:tc>
      </w:tr>
      <w:tr w:rsidR="00153E68" w:rsidTr="00BE674A">
        <w:tc>
          <w:tcPr>
            <w:tcW w:w="1535" w:type="dxa"/>
            <w:tcBorders>
              <w:right w:val="single" w:sz="24" w:space="0" w:color="000000" w:themeColor="text1"/>
            </w:tcBorders>
            <w:shd w:val="clear" w:color="auto" w:fill="FABF8F" w:themeFill="accent6" w:themeFillTint="99"/>
          </w:tcPr>
          <w:p w:rsidR="00153E68" w:rsidRPr="00BE674A" w:rsidRDefault="00470D4D" w:rsidP="00BE674A">
            <w:pPr>
              <w:jc w:val="center"/>
              <w:rPr>
                <w:rFonts w:ascii="Comic Sans MS" w:hAnsi="Comic Sans MS"/>
              </w:rPr>
            </w:pPr>
            <w:r w:rsidRPr="00BE674A">
              <w:rPr>
                <w:rFonts w:ascii="Comic Sans MS" w:hAnsi="Comic Sans MS"/>
              </w:rPr>
              <w:t>cena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  <w:vAlign w:val="bottom"/>
          </w:tcPr>
          <w:p w:rsidR="00153E68" w:rsidRDefault="00470D4D" w:rsidP="00BE674A">
            <w:pPr>
              <w:jc w:val="right"/>
            </w:pPr>
            <w:r>
              <w:t>2699.00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>
            <w:r>
              <w:t>4699.00</w:t>
            </w:r>
          </w:p>
        </w:tc>
        <w:tc>
          <w:tcPr>
            <w:tcW w:w="15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 w:rsidP="00BE674A">
            <w:pPr>
              <w:jc w:val="center"/>
            </w:pPr>
            <w:r>
              <w:t>3749.00</w:t>
            </w:r>
          </w:p>
        </w:tc>
        <w:tc>
          <w:tcPr>
            <w:tcW w:w="15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  <w:vAlign w:val="center"/>
          </w:tcPr>
          <w:p w:rsidR="00153E68" w:rsidRDefault="00470D4D" w:rsidP="00BE674A">
            <w:pPr>
              <w:jc w:val="right"/>
            </w:pPr>
            <w:r>
              <w:t>3899.00</w:t>
            </w:r>
          </w:p>
        </w:tc>
        <w:tc>
          <w:tcPr>
            <w:tcW w:w="15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92CDDC" w:themeFill="accent5" w:themeFillTint="99"/>
          </w:tcPr>
          <w:p w:rsidR="00153E68" w:rsidRDefault="00470D4D">
            <w:r>
              <w:t>4499.00</w:t>
            </w:r>
          </w:p>
        </w:tc>
      </w:tr>
    </w:tbl>
    <w:p w:rsidR="00AA1C2A" w:rsidRDefault="00AA1C2A"/>
    <w:sectPr w:rsidR="00AA1C2A" w:rsidSect="00153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3E68"/>
    <w:rsid w:val="00153E68"/>
    <w:rsid w:val="00470D4D"/>
    <w:rsid w:val="00AA1C2A"/>
    <w:rsid w:val="00BE6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1C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53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2021-11-09T22:03:00Z</dcterms:created>
  <dcterms:modified xsi:type="dcterms:W3CDTF">2021-11-09T22:56:00Z</dcterms:modified>
</cp:coreProperties>
</file>