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r w:rsidRPr="00015AE8">
        <w:rPr>
          <w:rFonts w:cs="Arial"/>
          <w:b/>
          <w:bCs/>
          <w:sz w:val="72"/>
          <w:szCs w:val="72"/>
          <w:lang w:val="en-US"/>
        </w:rPr>
        <w:t>Apscale manual</w:t>
      </w:r>
    </w:p>
    <w:p w14:paraId="36D1A762" w14:textId="7FD55563" w:rsidR="00015AE8" w:rsidRDefault="00015AE8" w:rsidP="00015AE8">
      <w:pPr>
        <w:jc w:val="center"/>
        <w:rPr>
          <w:rFonts w:cs="Arial"/>
          <w:szCs w:val="24"/>
          <w:lang w:val="en-US"/>
        </w:rPr>
      </w:pPr>
      <w:r w:rsidRPr="00015AE8">
        <w:rPr>
          <w:rFonts w:cs="Arial"/>
          <w:szCs w:val="24"/>
          <w:lang w:val="en-US"/>
        </w:rPr>
        <w:t xml:space="preserve">Last updated: </w:t>
      </w:r>
      <w:r w:rsidR="003B7DF3">
        <w:rPr>
          <w:rFonts w:cs="Arial"/>
          <w:szCs w:val="24"/>
          <w:lang w:val="en-US"/>
        </w:rPr>
        <w:t>08</w:t>
      </w:r>
      <w:r w:rsidRPr="00015AE8">
        <w:rPr>
          <w:rFonts w:cs="Arial"/>
          <w:szCs w:val="24"/>
          <w:lang w:val="en-US"/>
        </w:rPr>
        <w:t>.0</w:t>
      </w:r>
      <w:r w:rsidR="003B7DF3">
        <w:rPr>
          <w:rFonts w:cs="Arial"/>
          <w:szCs w:val="24"/>
          <w:lang w:val="en-US"/>
        </w:rPr>
        <w:t>8</w:t>
      </w:r>
      <w:r w:rsidRPr="00015AE8">
        <w:rPr>
          <w:rFonts w:cs="Arial"/>
          <w:szCs w:val="24"/>
          <w:lang w:val="en-US"/>
        </w:rPr>
        <w:t>.2025, apscale version 4.</w:t>
      </w:r>
      <w:r w:rsidR="00A526D9">
        <w:rPr>
          <w:rFonts w:cs="Arial"/>
          <w:szCs w:val="24"/>
          <w:lang w:val="en-US"/>
        </w:rPr>
        <w:t>1</w:t>
      </w:r>
      <w:r w:rsidRPr="00015AE8">
        <w:rPr>
          <w:rFonts w:cs="Arial"/>
          <w:szCs w:val="24"/>
          <w:lang w:val="en-US"/>
        </w:rPr>
        <w:t>.</w:t>
      </w:r>
      <w:r w:rsidR="00A526D9">
        <w:rPr>
          <w:rFonts w:cs="Arial"/>
          <w:szCs w:val="24"/>
          <w:lang w:val="en-US"/>
        </w:rPr>
        <w:t>0</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74B29F9E" w14:textId="3B3F49C8" w:rsidR="00014D8E" w:rsidRDefault="00200DBA">
          <w:pPr>
            <w:pStyle w:val="Verzeichnis1"/>
            <w:tabs>
              <w:tab w:val="left" w:pos="480"/>
              <w:tab w:val="right" w:leader="dot" w:pos="9062"/>
            </w:tabs>
            <w:rPr>
              <w:rFonts w:asciiTheme="minorHAnsi" w:eastAsiaTheme="minorEastAsia" w:hAnsiTheme="minorHAnsi"/>
              <w:noProof/>
              <w:color w:val="auto"/>
              <w:szCs w:val="24"/>
              <w:lang w:eastAsia="de-DE"/>
            </w:rPr>
          </w:pPr>
          <w:r>
            <w:fldChar w:fldCharType="begin"/>
          </w:r>
          <w:r>
            <w:instrText xml:space="preserve"> TOC \o "1-3" \h \z \u </w:instrText>
          </w:r>
          <w:r>
            <w:fldChar w:fldCharType="separate"/>
          </w:r>
          <w:hyperlink w:anchor="_Toc205525301" w:history="1">
            <w:r w:rsidR="00014D8E" w:rsidRPr="00706938">
              <w:rPr>
                <w:rStyle w:val="Hyperlink"/>
                <w:b/>
                <w:bCs/>
                <w:noProof/>
              </w:rPr>
              <w:t>1.</w:t>
            </w:r>
            <w:r w:rsidR="00014D8E">
              <w:rPr>
                <w:rFonts w:asciiTheme="minorHAnsi" w:eastAsiaTheme="minorEastAsia" w:hAnsiTheme="minorHAnsi"/>
                <w:noProof/>
                <w:color w:val="auto"/>
                <w:szCs w:val="24"/>
                <w:lang w:eastAsia="de-DE"/>
              </w:rPr>
              <w:tab/>
            </w:r>
            <w:r w:rsidR="00014D8E" w:rsidRPr="00706938">
              <w:rPr>
                <w:rStyle w:val="Hyperlink"/>
                <w:b/>
                <w:bCs/>
                <w:noProof/>
              </w:rPr>
              <w:t>Introduction</w:t>
            </w:r>
            <w:r w:rsidR="00014D8E">
              <w:rPr>
                <w:noProof/>
                <w:webHidden/>
              </w:rPr>
              <w:tab/>
            </w:r>
            <w:r w:rsidR="00014D8E">
              <w:rPr>
                <w:noProof/>
                <w:webHidden/>
              </w:rPr>
              <w:fldChar w:fldCharType="begin"/>
            </w:r>
            <w:r w:rsidR="00014D8E">
              <w:rPr>
                <w:noProof/>
                <w:webHidden/>
              </w:rPr>
              <w:instrText xml:space="preserve"> PAGEREF _Toc205525301 \h </w:instrText>
            </w:r>
            <w:r w:rsidR="00014D8E">
              <w:rPr>
                <w:noProof/>
                <w:webHidden/>
              </w:rPr>
            </w:r>
            <w:r w:rsidR="00014D8E">
              <w:rPr>
                <w:noProof/>
                <w:webHidden/>
              </w:rPr>
              <w:fldChar w:fldCharType="separate"/>
            </w:r>
            <w:r w:rsidR="00014D8E">
              <w:rPr>
                <w:noProof/>
                <w:webHidden/>
              </w:rPr>
              <w:t>3</w:t>
            </w:r>
            <w:r w:rsidR="00014D8E">
              <w:rPr>
                <w:noProof/>
                <w:webHidden/>
              </w:rPr>
              <w:fldChar w:fldCharType="end"/>
            </w:r>
          </w:hyperlink>
        </w:p>
        <w:p w14:paraId="03A26644" w14:textId="097DD42A" w:rsidR="00014D8E" w:rsidRDefault="00014D8E">
          <w:pPr>
            <w:pStyle w:val="Verzeichnis1"/>
            <w:tabs>
              <w:tab w:val="left" w:pos="480"/>
              <w:tab w:val="right" w:leader="dot" w:pos="9062"/>
            </w:tabs>
            <w:rPr>
              <w:rFonts w:asciiTheme="minorHAnsi" w:eastAsiaTheme="minorEastAsia" w:hAnsiTheme="minorHAnsi"/>
              <w:noProof/>
              <w:color w:val="auto"/>
              <w:szCs w:val="24"/>
              <w:lang w:eastAsia="de-DE"/>
            </w:rPr>
          </w:pPr>
          <w:hyperlink w:anchor="_Toc205525302" w:history="1">
            <w:r w:rsidRPr="00706938">
              <w:rPr>
                <w:rStyle w:val="Hyperlink"/>
                <w:b/>
                <w:bCs/>
                <w:noProof/>
              </w:rPr>
              <w:t>2.</w:t>
            </w:r>
            <w:r>
              <w:rPr>
                <w:rFonts w:asciiTheme="minorHAnsi" w:eastAsiaTheme="minorEastAsia" w:hAnsiTheme="minorHAnsi"/>
                <w:noProof/>
                <w:color w:val="auto"/>
                <w:szCs w:val="24"/>
                <w:lang w:eastAsia="de-DE"/>
              </w:rPr>
              <w:tab/>
            </w:r>
            <w:r w:rsidRPr="00706938">
              <w:rPr>
                <w:rStyle w:val="Hyperlink"/>
                <w:b/>
                <w:bCs/>
                <w:noProof/>
              </w:rPr>
              <w:t>Installation</w:t>
            </w:r>
            <w:r>
              <w:rPr>
                <w:noProof/>
                <w:webHidden/>
              </w:rPr>
              <w:tab/>
            </w:r>
            <w:r>
              <w:rPr>
                <w:noProof/>
                <w:webHidden/>
              </w:rPr>
              <w:fldChar w:fldCharType="begin"/>
            </w:r>
            <w:r>
              <w:rPr>
                <w:noProof/>
                <w:webHidden/>
              </w:rPr>
              <w:instrText xml:space="preserve"> PAGEREF _Toc205525302 \h </w:instrText>
            </w:r>
            <w:r>
              <w:rPr>
                <w:noProof/>
                <w:webHidden/>
              </w:rPr>
            </w:r>
            <w:r>
              <w:rPr>
                <w:noProof/>
                <w:webHidden/>
              </w:rPr>
              <w:fldChar w:fldCharType="separate"/>
            </w:r>
            <w:r>
              <w:rPr>
                <w:noProof/>
                <w:webHidden/>
              </w:rPr>
              <w:t>3</w:t>
            </w:r>
            <w:r>
              <w:rPr>
                <w:noProof/>
                <w:webHidden/>
              </w:rPr>
              <w:fldChar w:fldCharType="end"/>
            </w:r>
          </w:hyperlink>
        </w:p>
        <w:p w14:paraId="0839E78B" w14:textId="4AAABA18" w:rsidR="00014D8E" w:rsidRDefault="00014D8E">
          <w:pPr>
            <w:pStyle w:val="Verzeichnis1"/>
            <w:tabs>
              <w:tab w:val="left" w:pos="480"/>
              <w:tab w:val="right" w:leader="dot" w:pos="9062"/>
            </w:tabs>
            <w:rPr>
              <w:rFonts w:asciiTheme="minorHAnsi" w:eastAsiaTheme="minorEastAsia" w:hAnsiTheme="minorHAnsi"/>
              <w:noProof/>
              <w:color w:val="auto"/>
              <w:szCs w:val="24"/>
              <w:lang w:eastAsia="de-DE"/>
            </w:rPr>
          </w:pPr>
          <w:hyperlink w:anchor="_Toc205525303" w:history="1">
            <w:r w:rsidRPr="00706938">
              <w:rPr>
                <w:rStyle w:val="Hyperlink"/>
                <w:b/>
                <w:bCs/>
                <w:noProof/>
              </w:rPr>
              <w:t>3.</w:t>
            </w:r>
            <w:r>
              <w:rPr>
                <w:rFonts w:asciiTheme="minorHAnsi" w:eastAsiaTheme="minorEastAsia" w:hAnsiTheme="minorHAnsi"/>
                <w:noProof/>
                <w:color w:val="auto"/>
                <w:szCs w:val="24"/>
                <w:lang w:eastAsia="de-DE"/>
              </w:rPr>
              <w:tab/>
            </w:r>
            <w:r w:rsidRPr="00706938">
              <w:rPr>
                <w:rStyle w:val="Hyperlink"/>
                <w:b/>
                <w:bCs/>
                <w:noProof/>
              </w:rPr>
              <w:t>Usage</w:t>
            </w:r>
            <w:r>
              <w:rPr>
                <w:noProof/>
                <w:webHidden/>
              </w:rPr>
              <w:tab/>
            </w:r>
            <w:r>
              <w:rPr>
                <w:noProof/>
                <w:webHidden/>
              </w:rPr>
              <w:fldChar w:fldCharType="begin"/>
            </w:r>
            <w:r>
              <w:rPr>
                <w:noProof/>
                <w:webHidden/>
              </w:rPr>
              <w:instrText xml:space="preserve"> PAGEREF _Toc205525303 \h </w:instrText>
            </w:r>
            <w:r>
              <w:rPr>
                <w:noProof/>
                <w:webHidden/>
              </w:rPr>
            </w:r>
            <w:r>
              <w:rPr>
                <w:noProof/>
                <w:webHidden/>
              </w:rPr>
              <w:fldChar w:fldCharType="separate"/>
            </w:r>
            <w:r>
              <w:rPr>
                <w:noProof/>
                <w:webHidden/>
              </w:rPr>
              <w:t>4</w:t>
            </w:r>
            <w:r>
              <w:rPr>
                <w:noProof/>
                <w:webHidden/>
              </w:rPr>
              <w:fldChar w:fldCharType="end"/>
            </w:r>
          </w:hyperlink>
        </w:p>
        <w:p w14:paraId="307472C0" w14:textId="5365881C"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4" w:history="1">
            <w:r w:rsidRPr="00706938">
              <w:rPr>
                <w:rStyle w:val="Hyperlink"/>
                <w:b/>
                <w:bCs/>
                <w:noProof/>
              </w:rPr>
              <w:t>3.1.</w:t>
            </w:r>
            <w:r>
              <w:rPr>
                <w:rFonts w:asciiTheme="minorHAnsi" w:eastAsiaTheme="minorEastAsia" w:hAnsiTheme="minorHAnsi"/>
                <w:noProof/>
                <w:color w:val="auto"/>
                <w:szCs w:val="24"/>
                <w:lang w:eastAsia="de-DE"/>
              </w:rPr>
              <w:tab/>
            </w:r>
            <w:r w:rsidRPr="00706938">
              <w:rPr>
                <w:rStyle w:val="Hyperlink"/>
                <w:b/>
                <w:bCs/>
                <w:noProof/>
              </w:rPr>
              <w:t>Scalability and resource requirements</w:t>
            </w:r>
            <w:r>
              <w:rPr>
                <w:noProof/>
                <w:webHidden/>
              </w:rPr>
              <w:tab/>
            </w:r>
            <w:r>
              <w:rPr>
                <w:noProof/>
                <w:webHidden/>
              </w:rPr>
              <w:fldChar w:fldCharType="begin"/>
            </w:r>
            <w:r>
              <w:rPr>
                <w:noProof/>
                <w:webHidden/>
              </w:rPr>
              <w:instrText xml:space="preserve"> PAGEREF _Toc205525304 \h </w:instrText>
            </w:r>
            <w:r>
              <w:rPr>
                <w:noProof/>
                <w:webHidden/>
              </w:rPr>
            </w:r>
            <w:r>
              <w:rPr>
                <w:noProof/>
                <w:webHidden/>
              </w:rPr>
              <w:fldChar w:fldCharType="separate"/>
            </w:r>
            <w:r>
              <w:rPr>
                <w:noProof/>
                <w:webHidden/>
              </w:rPr>
              <w:t>4</w:t>
            </w:r>
            <w:r>
              <w:rPr>
                <w:noProof/>
                <w:webHidden/>
              </w:rPr>
              <w:fldChar w:fldCharType="end"/>
            </w:r>
          </w:hyperlink>
        </w:p>
        <w:p w14:paraId="7E62EC83" w14:textId="629BEC70"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5" w:history="1">
            <w:r w:rsidRPr="00706938">
              <w:rPr>
                <w:rStyle w:val="Hyperlink"/>
                <w:b/>
                <w:bCs/>
                <w:noProof/>
              </w:rPr>
              <w:t>3.2.</w:t>
            </w:r>
            <w:r>
              <w:rPr>
                <w:rFonts w:asciiTheme="minorHAnsi" w:eastAsiaTheme="minorEastAsia" w:hAnsiTheme="minorHAnsi"/>
                <w:noProof/>
                <w:color w:val="auto"/>
                <w:szCs w:val="24"/>
                <w:lang w:eastAsia="de-DE"/>
              </w:rPr>
              <w:tab/>
            </w:r>
            <w:r w:rsidRPr="00706938">
              <w:rPr>
                <w:rStyle w:val="Hyperlink"/>
                <w:b/>
                <w:bCs/>
                <w:noProof/>
              </w:rPr>
              <w:t>Creating a project</w:t>
            </w:r>
            <w:r>
              <w:rPr>
                <w:noProof/>
                <w:webHidden/>
              </w:rPr>
              <w:tab/>
            </w:r>
            <w:r>
              <w:rPr>
                <w:noProof/>
                <w:webHidden/>
              </w:rPr>
              <w:fldChar w:fldCharType="begin"/>
            </w:r>
            <w:r>
              <w:rPr>
                <w:noProof/>
                <w:webHidden/>
              </w:rPr>
              <w:instrText xml:space="preserve"> PAGEREF _Toc205525305 \h </w:instrText>
            </w:r>
            <w:r>
              <w:rPr>
                <w:noProof/>
                <w:webHidden/>
              </w:rPr>
            </w:r>
            <w:r>
              <w:rPr>
                <w:noProof/>
                <w:webHidden/>
              </w:rPr>
              <w:fldChar w:fldCharType="separate"/>
            </w:r>
            <w:r>
              <w:rPr>
                <w:noProof/>
                <w:webHidden/>
              </w:rPr>
              <w:t>5</w:t>
            </w:r>
            <w:r>
              <w:rPr>
                <w:noProof/>
                <w:webHidden/>
              </w:rPr>
              <w:fldChar w:fldCharType="end"/>
            </w:r>
          </w:hyperlink>
        </w:p>
        <w:p w14:paraId="341869B5" w14:textId="7B4553EF"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6" w:history="1">
            <w:r w:rsidRPr="00706938">
              <w:rPr>
                <w:rStyle w:val="Hyperlink"/>
                <w:b/>
                <w:bCs/>
                <w:noProof/>
              </w:rPr>
              <w:t>3.3.</w:t>
            </w:r>
            <w:r>
              <w:rPr>
                <w:rFonts w:asciiTheme="minorHAnsi" w:eastAsiaTheme="minorEastAsia" w:hAnsiTheme="minorHAnsi"/>
                <w:noProof/>
                <w:color w:val="auto"/>
                <w:szCs w:val="24"/>
                <w:lang w:eastAsia="de-DE"/>
              </w:rPr>
              <w:tab/>
            </w:r>
            <w:r w:rsidRPr="00706938">
              <w:rPr>
                <w:rStyle w:val="Hyperlink"/>
                <w:b/>
                <w:bCs/>
                <w:noProof/>
              </w:rPr>
              <w:t>Configuring the settings</w:t>
            </w:r>
            <w:r>
              <w:rPr>
                <w:noProof/>
                <w:webHidden/>
              </w:rPr>
              <w:tab/>
            </w:r>
            <w:r>
              <w:rPr>
                <w:noProof/>
                <w:webHidden/>
              </w:rPr>
              <w:fldChar w:fldCharType="begin"/>
            </w:r>
            <w:r>
              <w:rPr>
                <w:noProof/>
                <w:webHidden/>
              </w:rPr>
              <w:instrText xml:space="preserve"> PAGEREF _Toc205525306 \h </w:instrText>
            </w:r>
            <w:r>
              <w:rPr>
                <w:noProof/>
                <w:webHidden/>
              </w:rPr>
            </w:r>
            <w:r>
              <w:rPr>
                <w:noProof/>
                <w:webHidden/>
              </w:rPr>
              <w:fldChar w:fldCharType="separate"/>
            </w:r>
            <w:r>
              <w:rPr>
                <w:noProof/>
                <w:webHidden/>
              </w:rPr>
              <w:t>5</w:t>
            </w:r>
            <w:r>
              <w:rPr>
                <w:noProof/>
                <w:webHidden/>
              </w:rPr>
              <w:fldChar w:fldCharType="end"/>
            </w:r>
          </w:hyperlink>
        </w:p>
        <w:p w14:paraId="279C1202" w14:textId="1C321C93"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7" w:history="1">
            <w:r w:rsidRPr="00706938">
              <w:rPr>
                <w:rStyle w:val="Hyperlink"/>
                <w:b/>
                <w:bCs/>
                <w:noProof/>
              </w:rPr>
              <w:t>3.4.</w:t>
            </w:r>
            <w:r>
              <w:rPr>
                <w:rFonts w:asciiTheme="minorHAnsi" w:eastAsiaTheme="minorEastAsia" w:hAnsiTheme="minorHAnsi"/>
                <w:noProof/>
                <w:color w:val="auto"/>
                <w:szCs w:val="24"/>
                <w:lang w:eastAsia="de-DE"/>
              </w:rPr>
              <w:tab/>
            </w:r>
            <w:r w:rsidRPr="00706938">
              <w:rPr>
                <w:rStyle w:val="Hyperlink"/>
                <w:b/>
                <w:bCs/>
                <w:noProof/>
              </w:rPr>
              <w:t>Adding data</w:t>
            </w:r>
            <w:r>
              <w:rPr>
                <w:noProof/>
                <w:webHidden/>
              </w:rPr>
              <w:tab/>
            </w:r>
            <w:r>
              <w:rPr>
                <w:noProof/>
                <w:webHidden/>
              </w:rPr>
              <w:fldChar w:fldCharType="begin"/>
            </w:r>
            <w:r>
              <w:rPr>
                <w:noProof/>
                <w:webHidden/>
              </w:rPr>
              <w:instrText xml:space="preserve"> PAGEREF _Toc205525307 \h </w:instrText>
            </w:r>
            <w:r>
              <w:rPr>
                <w:noProof/>
                <w:webHidden/>
              </w:rPr>
            </w:r>
            <w:r>
              <w:rPr>
                <w:noProof/>
                <w:webHidden/>
              </w:rPr>
              <w:fldChar w:fldCharType="separate"/>
            </w:r>
            <w:r>
              <w:rPr>
                <w:noProof/>
                <w:webHidden/>
              </w:rPr>
              <w:t>7</w:t>
            </w:r>
            <w:r>
              <w:rPr>
                <w:noProof/>
                <w:webHidden/>
              </w:rPr>
              <w:fldChar w:fldCharType="end"/>
            </w:r>
          </w:hyperlink>
        </w:p>
        <w:p w14:paraId="296B949E" w14:textId="243B399C"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08" w:history="1">
            <w:r w:rsidRPr="00706938">
              <w:rPr>
                <w:rStyle w:val="Hyperlink"/>
                <w:b/>
                <w:bCs/>
                <w:noProof/>
                <w:lang w:val="en-US"/>
              </w:rPr>
              <w:t>3.5.</w:t>
            </w:r>
            <w:r>
              <w:rPr>
                <w:rFonts w:asciiTheme="minorHAnsi" w:eastAsiaTheme="minorEastAsia" w:hAnsiTheme="minorHAnsi"/>
                <w:noProof/>
                <w:color w:val="auto"/>
                <w:szCs w:val="24"/>
                <w:lang w:eastAsia="de-DE"/>
              </w:rPr>
              <w:tab/>
            </w:r>
            <w:r w:rsidRPr="00706938">
              <w:rPr>
                <w:rStyle w:val="Hyperlink"/>
                <w:b/>
                <w:bCs/>
                <w:noProof/>
                <w:lang w:val="en-US"/>
              </w:rPr>
              <w:t>Running a module – Linear workflow</w:t>
            </w:r>
            <w:r>
              <w:rPr>
                <w:noProof/>
                <w:webHidden/>
              </w:rPr>
              <w:tab/>
            </w:r>
            <w:r>
              <w:rPr>
                <w:noProof/>
                <w:webHidden/>
              </w:rPr>
              <w:fldChar w:fldCharType="begin"/>
            </w:r>
            <w:r>
              <w:rPr>
                <w:noProof/>
                <w:webHidden/>
              </w:rPr>
              <w:instrText xml:space="preserve"> PAGEREF _Toc205525308 \h </w:instrText>
            </w:r>
            <w:r>
              <w:rPr>
                <w:noProof/>
                <w:webHidden/>
              </w:rPr>
            </w:r>
            <w:r>
              <w:rPr>
                <w:noProof/>
                <w:webHidden/>
              </w:rPr>
              <w:fldChar w:fldCharType="separate"/>
            </w:r>
            <w:r>
              <w:rPr>
                <w:noProof/>
                <w:webHidden/>
              </w:rPr>
              <w:t>7</w:t>
            </w:r>
            <w:r>
              <w:rPr>
                <w:noProof/>
                <w:webHidden/>
              </w:rPr>
              <w:fldChar w:fldCharType="end"/>
            </w:r>
          </w:hyperlink>
        </w:p>
        <w:p w14:paraId="1F314C97" w14:textId="0969328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09" w:history="1">
            <w:r w:rsidRPr="00706938">
              <w:rPr>
                <w:rStyle w:val="Hyperlink"/>
                <w:b/>
                <w:bCs/>
                <w:noProof/>
              </w:rPr>
              <w:t>3.5.1.</w:t>
            </w:r>
            <w:r>
              <w:rPr>
                <w:rFonts w:asciiTheme="minorHAnsi" w:eastAsiaTheme="minorEastAsia" w:hAnsiTheme="minorHAnsi"/>
                <w:noProof/>
                <w:color w:val="auto"/>
                <w:szCs w:val="24"/>
                <w:lang w:eastAsia="de-DE"/>
              </w:rPr>
              <w:tab/>
            </w:r>
            <w:r w:rsidRPr="00706938">
              <w:rPr>
                <w:rStyle w:val="Hyperlink"/>
                <w:b/>
                <w:bCs/>
                <w:noProof/>
              </w:rPr>
              <w:t>Running the full pipeline</w:t>
            </w:r>
            <w:r>
              <w:rPr>
                <w:noProof/>
                <w:webHidden/>
              </w:rPr>
              <w:tab/>
            </w:r>
            <w:r>
              <w:rPr>
                <w:noProof/>
                <w:webHidden/>
              </w:rPr>
              <w:fldChar w:fldCharType="begin"/>
            </w:r>
            <w:r>
              <w:rPr>
                <w:noProof/>
                <w:webHidden/>
              </w:rPr>
              <w:instrText xml:space="preserve"> PAGEREF _Toc205525309 \h </w:instrText>
            </w:r>
            <w:r>
              <w:rPr>
                <w:noProof/>
                <w:webHidden/>
              </w:rPr>
            </w:r>
            <w:r>
              <w:rPr>
                <w:noProof/>
                <w:webHidden/>
              </w:rPr>
              <w:fldChar w:fldCharType="separate"/>
            </w:r>
            <w:r>
              <w:rPr>
                <w:noProof/>
                <w:webHidden/>
              </w:rPr>
              <w:t>7</w:t>
            </w:r>
            <w:r>
              <w:rPr>
                <w:noProof/>
                <w:webHidden/>
              </w:rPr>
              <w:fldChar w:fldCharType="end"/>
            </w:r>
          </w:hyperlink>
        </w:p>
        <w:p w14:paraId="4153F281" w14:textId="58887DE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0" w:history="1">
            <w:r w:rsidRPr="00706938">
              <w:rPr>
                <w:rStyle w:val="Hyperlink"/>
                <w:b/>
                <w:bCs/>
                <w:noProof/>
              </w:rPr>
              <w:t>3.5.2.</w:t>
            </w:r>
            <w:r>
              <w:rPr>
                <w:rFonts w:asciiTheme="minorHAnsi" w:eastAsiaTheme="minorEastAsia" w:hAnsiTheme="minorHAnsi"/>
                <w:noProof/>
                <w:color w:val="auto"/>
                <w:szCs w:val="24"/>
                <w:lang w:eastAsia="de-DE"/>
              </w:rPr>
              <w:tab/>
            </w:r>
            <w:r w:rsidRPr="00706938">
              <w:rPr>
                <w:rStyle w:val="Hyperlink"/>
                <w:b/>
                <w:bCs/>
                <w:noProof/>
              </w:rPr>
              <w:t>Paired-end merging</w:t>
            </w:r>
            <w:r>
              <w:rPr>
                <w:noProof/>
                <w:webHidden/>
              </w:rPr>
              <w:tab/>
            </w:r>
            <w:r>
              <w:rPr>
                <w:noProof/>
                <w:webHidden/>
              </w:rPr>
              <w:fldChar w:fldCharType="begin"/>
            </w:r>
            <w:r>
              <w:rPr>
                <w:noProof/>
                <w:webHidden/>
              </w:rPr>
              <w:instrText xml:space="preserve"> PAGEREF _Toc205525310 \h </w:instrText>
            </w:r>
            <w:r>
              <w:rPr>
                <w:noProof/>
                <w:webHidden/>
              </w:rPr>
            </w:r>
            <w:r>
              <w:rPr>
                <w:noProof/>
                <w:webHidden/>
              </w:rPr>
              <w:fldChar w:fldCharType="separate"/>
            </w:r>
            <w:r>
              <w:rPr>
                <w:noProof/>
                <w:webHidden/>
              </w:rPr>
              <w:t>7</w:t>
            </w:r>
            <w:r>
              <w:rPr>
                <w:noProof/>
                <w:webHidden/>
              </w:rPr>
              <w:fldChar w:fldCharType="end"/>
            </w:r>
          </w:hyperlink>
        </w:p>
        <w:p w14:paraId="4C8B1ACD" w14:textId="080E112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1" w:history="1">
            <w:r w:rsidRPr="00706938">
              <w:rPr>
                <w:rStyle w:val="Hyperlink"/>
                <w:b/>
                <w:bCs/>
                <w:noProof/>
              </w:rPr>
              <w:t>3.5.3.</w:t>
            </w:r>
            <w:r>
              <w:rPr>
                <w:rFonts w:asciiTheme="minorHAnsi" w:eastAsiaTheme="minorEastAsia" w:hAnsiTheme="minorHAnsi"/>
                <w:noProof/>
                <w:color w:val="auto"/>
                <w:szCs w:val="24"/>
                <w:lang w:eastAsia="de-DE"/>
              </w:rPr>
              <w:tab/>
            </w:r>
            <w:r w:rsidRPr="00706938">
              <w:rPr>
                <w:rStyle w:val="Hyperlink"/>
                <w:b/>
                <w:bCs/>
                <w:noProof/>
              </w:rPr>
              <w:t>Primer trimming</w:t>
            </w:r>
            <w:r>
              <w:rPr>
                <w:noProof/>
                <w:webHidden/>
              </w:rPr>
              <w:tab/>
            </w:r>
            <w:r>
              <w:rPr>
                <w:noProof/>
                <w:webHidden/>
              </w:rPr>
              <w:fldChar w:fldCharType="begin"/>
            </w:r>
            <w:r>
              <w:rPr>
                <w:noProof/>
                <w:webHidden/>
              </w:rPr>
              <w:instrText xml:space="preserve"> PAGEREF _Toc205525311 \h </w:instrText>
            </w:r>
            <w:r>
              <w:rPr>
                <w:noProof/>
                <w:webHidden/>
              </w:rPr>
            </w:r>
            <w:r>
              <w:rPr>
                <w:noProof/>
                <w:webHidden/>
              </w:rPr>
              <w:fldChar w:fldCharType="separate"/>
            </w:r>
            <w:r>
              <w:rPr>
                <w:noProof/>
                <w:webHidden/>
              </w:rPr>
              <w:t>8</w:t>
            </w:r>
            <w:r>
              <w:rPr>
                <w:noProof/>
                <w:webHidden/>
              </w:rPr>
              <w:fldChar w:fldCharType="end"/>
            </w:r>
          </w:hyperlink>
        </w:p>
        <w:p w14:paraId="0F8FFF72" w14:textId="35FD147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2" w:history="1">
            <w:r w:rsidRPr="00706938">
              <w:rPr>
                <w:rStyle w:val="Hyperlink"/>
                <w:b/>
                <w:bCs/>
                <w:noProof/>
              </w:rPr>
              <w:t>3.5.4.</w:t>
            </w:r>
            <w:r>
              <w:rPr>
                <w:rFonts w:asciiTheme="minorHAnsi" w:eastAsiaTheme="minorEastAsia" w:hAnsiTheme="minorHAnsi"/>
                <w:noProof/>
                <w:color w:val="auto"/>
                <w:szCs w:val="24"/>
                <w:lang w:eastAsia="de-DE"/>
              </w:rPr>
              <w:tab/>
            </w:r>
            <w:r w:rsidRPr="00706938">
              <w:rPr>
                <w:rStyle w:val="Hyperlink"/>
                <w:b/>
                <w:bCs/>
                <w:noProof/>
              </w:rPr>
              <w:t>Quality filtering</w:t>
            </w:r>
            <w:r>
              <w:rPr>
                <w:noProof/>
                <w:webHidden/>
              </w:rPr>
              <w:tab/>
            </w:r>
            <w:r>
              <w:rPr>
                <w:noProof/>
                <w:webHidden/>
              </w:rPr>
              <w:fldChar w:fldCharType="begin"/>
            </w:r>
            <w:r>
              <w:rPr>
                <w:noProof/>
                <w:webHidden/>
              </w:rPr>
              <w:instrText xml:space="preserve"> PAGEREF _Toc205525312 \h </w:instrText>
            </w:r>
            <w:r>
              <w:rPr>
                <w:noProof/>
                <w:webHidden/>
              </w:rPr>
            </w:r>
            <w:r>
              <w:rPr>
                <w:noProof/>
                <w:webHidden/>
              </w:rPr>
              <w:fldChar w:fldCharType="separate"/>
            </w:r>
            <w:r>
              <w:rPr>
                <w:noProof/>
                <w:webHidden/>
              </w:rPr>
              <w:t>8</w:t>
            </w:r>
            <w:r>
              <w:rPr>
                <w:noProof/>
                <w:webHidden/>
              </w:rPr>
              <w:fldChar w:fldCharType="end"/>
            </w:r>
          </w:hyperlink>
        </w:p>
        <w:p w14:paraId="22476B25" w14:textId="1F422E7B"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3" w:history="1">
            <w:r w:rsidRPr="00706938">
              <w:rPr>
                <w:rStyle w:val="Hyperlink"/>
                <w:noProof/>
              </w:rPr>
              <w:t>3.5.5.</w:t>
            </w:r>
            <w:r>
              <w:rPr>
                <w:rFonts w:asciiTheme="minorHAnsi" w:eastAsiaTheme="minorEastAsia" w:hAnsiTheme="minorHAnsi"/>
                <w:noProof/>
                <w:color w:val="auto"/>
                <w:szCs w:val="24"/>
                <w:lang w:eastAsia="de-DE"/>
              </w:rPr>
              <w:tab/>
            </w:r>
            <w:r w:rsidRPr="00706938">
              <w:rPr>
                <w:rStyle w:val="Hyperlink"/>
                <w:noProof/>
              </w:rPr>
              <w:t>Dereplication</w:t>
            </w:r>
            <w:r>
              <w:rPr>
                <w:noProof/>
                <w:webHidden/>
              </w:rPr>
              <w:tab/>
            </w:r>
            <w:r>
              <w:rPr>
                <w:noProof/>
                <w:webHidden/>
              </w:rPr>
              <w:fldChar w:fldCharType="begin"/>
            </w:r>
            <w:r>
              <w:rPr>
                <w:noProof/>
                <w:webHidden/>
              </w:rPr>
              <w:instrText xml:space="preserve"> PAGEREF _Toc205525313 \h </w:instrText>
            </w:r>
            <w:r>
              <w:rPr>
                <w:noProof/>
                <w:webHidden/>
              </w:rPr>
            </w:r>
            <w:r>
              <w:rPr>
                <w:noProof/>
                <w:webHidden/>
              </w:rPr>
              <w:fldChar w:fldCharType="separate"/>
            </w:r>
            <w:r>
              <w:rPr>
                <w:noProof/>
                <w:webHidden/>
              </w:rPr>
              <w:t>9</w:t>
            </w:r>
            <w:r>
              <w:rPr>
                <w:noProof/>
                <w:webHidden/>
              </w:rPr>
              <w:fldChar w:fldCharType="end"/>
            </w:r>
          </w:hyperlink>
        </w:p>
        <w:p w14:paraId="28E61CCC" w14:textId="4D7A0D25"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14" w:history="1">
            <w:r w:rsidRPr="00706938">
              <w:rPr>
                <w:rStyle w:val="Hyperlink"/>
                <w:noProof/>
                <w:lang w:val="en-US"/>
              </w:rPr>
              <w:t>3.6.</w:t>
            </w:r>
            <w:r>
              <w:rPr>
                <w:rFonts w:asciiTheme="minorHAnsi" w:eastAsiaTheme="minorEastAsia" w:hAnsiTheme="minorHAnsi"/>
                <w:noProof/>
                <w:color w:val="auto"/>
                <w:szCs w:val="24"/>
                <w:lang w:eastAsia="de-DE"/>
              </w:rPr>
              <w:tab/>
            </w:r>
            <w:r w:rsidRPr="00706938">
              <w:rPr>
                <w:rStyle w:val="Hyperlink"/>
                <w:noProof/>
                <w:lang w:val="en-US"/>
              </w:rPr>
              <w:t>Running a module – Modular workflow</w:t>
            </w:r>
            <w:r>
              <w:rPr>
                <w:noProof/>
                <w:webHidden/>
              </w:rPr>
              <w:tab/>
            </w:r>
            <w:r>
              <w:rPr>
                <w:noProof/>
                <w:webHidden/>
              </w:rPr>
              <w:fldChar w:fldCharType="begin"/>
            </w:r>
            <w:r>
              <w:rPr>
                <w:noProof/>
                <w:webHidden/>
              </w:rPr>
              <w:instrText xml:space="preserve"> PAGEREF _Toc205525314 \h </w:instrText>
            </w:r>
            <w:r>
              <w:rPr>
                <w:noProof/>
                <w:webHidden/>
              </w:rPr>
            </w:r>
            <w:r>
              <w:rPr>
                <w:noProof/>
                <w:webHidden/>
              </w:rPr>
              <w:fldChar w:fldCharType="separate"/>
            </w:r>
            <w:r>
              <w:rPr>
                <w:noProof/>
                <w:webHidden/>
              </w:rPr>
              <w:t>10</w:t>
            </w:r>
            <w:r>
              <w:rPr>
                <w:noProof/>
                <w:webHidden/>
              </w:rPr>
              <w:fldChar w:fldCharType="end"/>
            </w:r>
          </w:hyperlink>
        </w:p>
        <w:p w14:paraId="1EEB73FC" w14:textId="4E14EEA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5" w:history="1">
            <w:r w:rsidRPr="00706938">
              <w:rPr>
                <w:rStyle w:val="Hyperlink"/>
                <w:noProof/>
                <w:lang w:val="en-US"/>
              </w:rPr>
              <w:t>3.6.1.</w:t>
            </w:r>
            <w:r>
              <w:rPr>
                <w:rFonts w:asciiTheme="minorHAnsi" w:eastAsiaTheme="minorEastAsia" w:hAnsiTheme="minorHAnsi"/>
                <w:noProof/>
                <w:color w:val="auto"/>
                <w:szCs w:val="24"/>
                <w:lang w:eastAsia="de-DE"/>
              </w:rPr>
              <w:tab/>
            </w:r>
            <w:r w:rsidRPr="00706938">
              <w:rPr>
                <w:rStyle w:val="Hyperlink"/>
                <w:noProof/>
                <w:lang w:val="en-US"/>
              </w:rPr>
              <w:t>Denoising</w:t>
            </w:r>
            <w:r>
              <w:rPr>
                <w:noProof/>
                <w:webHidden/>
              </w:rPr>
              <w:tab/>
            </w:r>
            <w:r>
              <w:rPr>
                <w:noProof/>
                <w:webHidden/>
              </w:rPr>
              <w:fldChar w:fldCharType="begin"/>
            </w:r>
            <w:r>
              <w:rPr>
                <w:noProof/>
                <w:webHidden/>
              </w:rPr>
              <w:instrText xml:space="preserve"> PAGEREF _Toc205525315 \h </w:instrText>
            </w:r>
            <w:r>
              <w:rPr>
                <w:noProof/>
                <w:webHidden/>
              </w:rPr>
            </w:r>
            <w:r>
              <w:rPr>
                <w:noProof/>
                <w:webHidden/>
              </w:rPr>
              <w:fldChar w:fldCharType="separate"/>
            </w:r>
            <w:r>
              <w:rPr>
                <w:noProof/>
                <w:webHidden/>
              </w:rPr>
              <w:t>10</w:t>
            </w:r>
            <w:r>
              <w:rPr>
                <w:noProof/>
                <w:webHidden/>
              </w:rPr>
              <w:fldChar w:fldCharType="end"/>
            </w:r>
          </w:hyperlink>
        </w:p>
        <w:p w14:paraId="49CD5506" w14:textId="4C5E0EEF"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6" w:history="1">
            <w:r w:rsidRPr="00706938">
              <w:rPr>
                <w:rStyle w:val="Hyperlink"/>
                <w:noProof/>
                <w:lang w:val="en-US"/>
              </w:rPr>
              <w:t>3.6.2.</w:t>
            </w:r>
            <w:r>
              <w:rPr>
                <w:rFonts w:asciiTheme="minorHAnsi" w:eastAsiaTheme="minorEastAsia" w:hAnsiTheme="minorHAnsi"/>
                <w:noProof/>
                <w:color w:val="auto"/>
                <w:szCs w:val="24"/>
                <w:lang w:eastAsia="de-DE"/>
              </w:rPr>
              <w:tab/>
            </w:r>
            <w:r w:rsidRPr="00706938">
              <w:rPr>
                <w:rStyle w:val="Hyperlink"/>
                <w:noProof/>
                <w:lang w:val="en-US"/>
              </w:rPr>
              <w:t>Swarm clustering</w:t>
            </w:r>
            <w:r>
              <w:rPr>
                <w:noProof/>
                <w:webHidden/>
              </w:rPr>
              <w:tab/>
            </w:r>
            <w:r>
              <w:rPr>
                <w:noProof/>
                <w:webHidden/>
              </w:rPr>
              <w:fldChar w:fldCharType="begin"/>
            </w:r>
            <w:r>
              <w:rPr>
                <w:noProof/>
                <w:webHidden/>
              </w:rPr>
              <w:instrText xml:space="preserve"> PAGEREF _Toc205525316 \h </w:instrText>
            </w:r>
            <w:r>
              <w:rPr>
                <w:noProof/>
                <w:webHidden/>
              </w:rPr>
            </w:r>
            <w:r>
              <w:rPr>
                <w:noProof/>
                <w:webHidden/>
              </w:rPr>
              <w:fldChar w:fldCharType="separate"/>
            </w:r>
            <w:r>
              <w:rPr>
                <w:noProof/>
                <w:webHidden/>
              </w:rPr>
              <w:t>10</w:t>
            </w:r>
            <w:r>
              <w:rPr>
                <w:noProof/>
                <w:webHidden/>
              </w:rPr>
              <w:fldChar w:fldCharType="end"/>
            </w:r>
          </w:hyperlink>
        </w:p>
        <w:p w14:paraId="6543B626" w14:textId="0BA3FDE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7" w:history="1">
            <w:r w:rsidRPr="00706938">
              <w:rPr>
                <w:rStyle w:val="Hyperlink"/>
                <w:noProof/>
                <w:lang w:val="en-US"/>
              </w:rPr>
              <w:t>3.6.3.</w:t>
            </w:r>
            <w:r>
              <w:rPr>
                <w:rFonts w:asciiTheme="minorHAnsi" w:eastAsiaTheme="minorEastAsia" w:hAnsiTheme="minorHAnsi"/>
                <w:noProof/>
                <w:color w:val="auto"/>
                <w:szCs w:val="24"/>
                <w:lang w:eastAsia="de-DE"/>
              </w:rPr>
              <w:tab/>
            </w:r>
            <w:r w:rsidRPr="00706938">
              <w:rPr>
                <w:rStyle w:val="Hyperlink"/>
                <w:noProof/>
                <w:lang w:val="en-US"/>
              </w:rPr>
              <w:t>Replicate merging</w:t>
            </w:r>
            <w:r>
              <w:rPr>
                <w:noProof/>
                <w:webHidden/>
              </w:rPr>
              <w:tab/>
            </w:r>
            <w:r>
              <w:rPr>
                <w:noProof/>
                <w:webHidden/>
              </w:rPr>
              <w:fldChar w:fldCharType="begin"/>
            </w:r>
            <w:r>
              <w:rPr>
                <w:noProof/>
                <w:webHidden/>
              </w:rPr>
              <w:instrText xml:space="preserve"> PAGEREF _Toc205525317 \h </w:instrText>
            </w:r>
            <w:r>
              <w:rPr>
                <w:noProof/>
                <w:webHidden/>
              </w:rPr>
            </w:r>
            <w:r>
              <w:rPr>
                <w:noProof/>
                <w:webHidden/>
              </w:rPr>
              <w:fldChar w:fldCharType="separate"/>
            </w:r>
            <w:r>
              <w:rPr>
                <w:noProof/>
                <w:webHidden/>
              </w:rPr>
              <w:t>10</w:t>
            </w:r>
            <w:r>
              <w:rPr>
                <w:noProof/>
                <w:webHidden/>
              </w:rPr>
              <w:fldChar w:fldCharType="end"/>
            </w:r>
          </w:hyperlink>
        </w:p>
        <w:p w14:paraId="71AFAA04" w14:textId="1E5E01ED"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8" w:history="1">
            <w:r w:rsidRPr="00706938">
              <w:rPr>
                <w:rStyle w:val="Hyperlink"/>
                <w:noProof/>
                <w:lang w:val="en-US"/>
              </w:rPr>
              <w:t>3.6.4.</w:t>
            </w:r>
            <w:r>
              <w:rPr>
                <w:rFonts w:asciiTheme="minorHAnsi" w:eastAsiaTheme="minorEastAsia" w:hAnsiTheme="minorHAnsi"/>
                <w:noProof/>
                <w:color w:val="auto"/>
                <w:szCs w:val="24"/>
                <w:lang w:eastAsia="de-DE"/>
              </w:rPr>
              <w:tab/>
            </w:r>
            <w:r w:rsidRPr="00706938">
              <w:rPr>
                <w:rStyle w:val="Hyperlink"/>
                <w:noProof/>
                <w:lang w:val="en-US"/>
              </w:rPr>
              <w:t>Negative control filtering</w:t>
            </w:r>
            <w:r>
              <w:rPr>
                <w:noProof/>
                <w:webHidden/>
              </w:rPr>
              <w:tab/>
            </w:r>
            <w:r>
              <w:rPr>
                <w:noProof/>
                <w:webHidden/>
              </w:rPr>
              <w:fldChar w:fldCharType="begin"/>
            </w:r>
            <w:r>
              <w:rPr>
                <w:noProof/>
                <w:webHidden/>
              </w:rPr>
              <w:instrText xml:space="preserve"> PAGEREF _Toc205525318 \h </w:instrText>
            </w:r>
            <w:r>
              <w:rPr>
                <w:noProof/>
                <w:webHidden/>
              </w:rPr>
            </w:r>
            <w:r>
              <w:rPr>
                <w:noProof/>
                <w:webHidden/>
              </w:rPr>
              <w:fldChar w:fldCharType="separate"/>
            </w:r>
            <w:r>
              <w:rPr>
                <w:noProof/>
                <w:webHidden/>
              </w:rPr>
              <w:t>10</w:t>
            </w:r>
            <w:r>
              <w:rPr>
                <w:noProof/>
                <w:webHidden/>
              </w:rPr>
              <w:fldChar w:fldCharType="end"/>
            </w:r>
          </w:hyperlink>
        </w:p>
        <w:p w14:paraId="7B1A4FF7" w14:textId="25BACAC5"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19" w:history="1">
            <w:r w:rsidRPr="00706938">
              <w:rPr>
                <w:rStyle w:val="Hyperlink"/>
                <w:noProof/>
              </w:rPr>
              <w:t>3.6.5.</w:t>
            </w:r>
            <w:r>
              <w:rPr>
                <w:rFonts w:asciiTheme="minorHAnsi" w:eastAsiaTheme="minorEastAsia" w:hAnsiTheme="minorHAnsi"/>
                <w:noProof/>
                <w:color w:val="auto"/>
                <w:szCs w:val="24"/>
                <w:lang w:eastAsia="de-DE"/>
              </w:rPr>
              <w:tab/>
            </w:r>
            <w:r w:rsidRPr="00706938">
              <w:rPr>
                <w:rStyle w:val="Hyperlink"/>
                <w:noProof/>
              </w:rPr>
              <w:t>Read table generation</w:t>
            </w:r>
            <w:r>
              <w:rPr>
                <w:noProof/>
                <w:webHidden/>
              </w:rPr>
              <w:tab/>
            </w:r>
            <w:r>
              <w:rPr>
                <w:noProof/>
                <w:webHidden/>
              </w:rPr>
              <w:fldChar w:fldCharType="begin"/>
            </w:r>
            <w:r>
              <w:rPr>
                <w:noProof/>
                <w:webHidden/>
              </w:rPr>
              <w:instrText xml:space="preserve"> PAGEREF _Toc205525319 \h </w:instrText>
            </w:r>
            <w:r>
              <w:rPr>
                <w:noProof/>
                <w:webHidden/>
              </w:rPr>
            </w:r>
            <w:r>
              <w:rPr>
                <w:noProof/>
                <w:webHidden/>
              </w:rPr>
              <w:fldChar w:fldCharType="separate"/>
            </w:r>
            <w:r>
              <w:rPr>
                <w:noProof/>
                <w:webHidden/>
              </w:rPr>
              <w:t>10</w:t>
            </w:r>
            <w:r>
              <w:rPr>
                <w:noProof/>
                <w:webHidden/>
              </w:rPr>
              <w:fldChar w:fldCharType="end"/>
            </w:r>
          </w:hyperlink>
        </w:p>
        <w:p w14:paraId="3B7AA1F4" w14:textId="7BCDD958" w:rsidR="00014D8E" w:rsidRDefault="00014D8E">
          <w:pPr>
            <w:pStyle w:val="Verzeichnis2"/>
            <w:tabs>
              <w:tab w:val="left" w:pos="960"/>
              <w:tab w:val="right" w:leader="dot" w:pos="9062"/>
            </w:tabs>
            <w:rPr>
              <w:rFonts w:asciiTheme="minorHAnsi" w:eastAsiaTheme="minorEastAsia" w:hAnsiTheme="minorHAnsi"/>
              <w:noProof/>
              <w:color w:val="auto"/>
              <w:szCs w:val="24"/>
              <w:lang w:eastAsia="de-DE"/>
            </w:rPr>
          </w:pPr>
          <w:hyperlink w:anchor="_Toc205525320" w:history="1">
            <w:r w:rsidRPr="00706938">
              <w:rPr>
                <w:rStyle w:val="Hyperlink"/>
                <w:noProof/>
                <w:lang w:val="en-US"/>
              </w:rPr>
              <w:t>3.7.</w:t>
            </w:r>
            <w:r>
              <w:rPr>
                <w:rFonts w:asciiTheme="minorHAnsi" w:eastAsiaTheme="minorEastAsia" w:hAnsiTheme="minorHAnsi"/>
                <w:noProof/>
                <w:color w:val="auto"/>
                <w:szCs w:val="24"/>
                <w:lang w:eastAsia="de-DE"/>
              </w:rPr>
              <w:tab/>
            </w:r>
            <w:r w:rsidRPr="00706938">
              <w:rPr>
                <w:rStyle w:val="Hyperlink"/>
                <w:noProof/>
                <w:lang w:val="en-US"/>
              </w:rPr>
              <w:t>Working with the read data store</w:t>
            </w:r>
            <w:r>
              <w:rPr>
                <w:noProof/>
                <w:webHidden/>
              </w:rPr>
              <w:tab/>
            </w:r>
            <w:r>
              <w:rPr>
                <w:noProof/>
                <w:webHidden/>
              </w:rPr>
              <w:fldChar w:fldCharType="begin"/>
            </w:r>
            <w:r>
              <w:rPr>
                <w:noProof/>
                <w:webHidden/>
              </w:rPr>
              <w:instrText xml:space="preserve"> PAGEREF _Toc205525320 \h </w:instrText>
            </w:r>
            <w:r>
              <w:rPr>
                <w:noProof/>
                <w:webHidden/>
              </w:rPr>
            </w:r>
            <w:r>
              <w:rPr>
                <w:noProof/>
                <w:webHidden/>
              </w:rPr>
              <w:fldChar w:fldCharType="separate"/>
            </w:r>
            <w:r>
              <w:rPr>
                <w:noProof/>
                <w:webHidden/>
              </w:rPr>
              <w:t>10</w:t>
            </w:r>
            <w:r>
              <w:rPr>
                <w:noProof/>
                <w:webHidden/>
              </w:rPr>
              <w:fldChar w:fldCharType="end"/>
            </w:r>
          </w:hyperlink>
        </w:p>
        <w:p w14:paraId="6AA3E4C8" w14:textId="6B1B1FB3"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1" w:history="1">
            <w:r w:rsidRPr="00706938">
              <w:rPr>
                <w:rStyle w:val="Hyperlink"/>
                <w:noProof/>
                <w:lang w:val="en-US"/>
              </w:rPr>
              <w:t>3.7.1.</w:t>
            </w:r>
            <w:r>
              <w:rPr>
                <w:rFonts w:asciiTheme="minorHAnsi" w:eastAsiaTheme="minorEastAsia" w:hAnsiTheme="minorHAnsi"/>
                <w:noProof/>
                <w:color w:val="auto"/>
                <w:szCs w:val="24"/>
                <w:lang w:eastAsia="de-DE"/>
              </w:rPr>
              <w:tab/>
            </w:r>
            <w:r w:rsidRPr="00706938">
              <w:rPr>
                <w:rStyle w:val="Hyperlink"/>
                <w:noProof/>
                <w:lang w:val="en-US"/>
              </w:rPr>
              <w:t>Apscale analyze</w:t>
            </w:r>
            <w:r>
              <w:rPr>
                <w:noProof/>
                <w:webHidden/>
              </w:rPr>
              <w:tab/>
            </w:r>
            <w:r>
              <w:rPr>
                <w:noProof/>
                <w:webHidden/>
              </w:rPr>
              <w:fldChar w:fldCharType="begin"/>
            </w:r>
            <w:r>
              <w:rPr>
                <w:noProof/>
                <w:webHidden/>
              </w:rPr>
              <w:instrText xml:space="preserve"> PAGEREF _Toc205525321 \h </w:instrText>
            </w:r>
            <w:r>
              <w:rPr>
                <w:noProof/>
                <w:webHidden/>
              </w:rPr>
            </w:r>
            <w:r>
              <w:rPr>
                <w:noProof/>
                <w:webHidden/>
              </w:rPr>
              <w:fldChar w:fldCharType="separate"/>
            </w:r>
            <w:r>
              <w:rPr>
                <w:noProof/>
                <w:webHidden/>
              </w:rPr>
              <w:t>10</w:t>
            </w:r>
            <w:r>
              <w:rPr>
                <w:noProof/>
                <w:webHidden/>
              </w:rPr>
              <w:fldChar w:fldCharType="end"/>
            </w:r>
          </w:hyperlink>
        </w:p>
        <w:p w14:paraId="2C8CB003" w14:textId="1C537DB4"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2" w:history="1">
            <w:r w:rsidRPr="00706938">
              <w:rPr>
                <w:rStyle w:val="Hyperlink"/>
                <w:noProof/>
                <w:lang w:val="en-US"/>
              </w:rPr>
              <w:t>3.7.2.</w:t>
            </w:r>
            <w:r>
              <w:rPr>
                <w:rFonts w:asciiTheme="minorHAnsi" w:eastAsiaTheme="minorEastAsia" w:hAnsiTheme="minorHAnsi"/>
                <w:noProof/>
                <w:color w:val="auto"/>
                <w:szCs w:val="24"/>
                <w:lang w:eastAsia="de-DE"/>
              </w:rPr>
              <w:tab/>
            </w:r>
            <w:r w:rsidRPr="00706938">
              <w:rPr>
                <w:rStyle w:val="Hyperlink"/>
                <w:noProof/>
                <w:lang w:val="en-US"/>
              </w:rPr>
              <w:t>Adding sample metadata</w:t>
            </w:r>
            <w:r>
              <w:rPr>
                <w:noProof/>
                <w:webHidden/>
              </w:rPr>
              <w:tab/>
            </w:r>
            <w:r>
              <w:rPr>
                <w:noProof/>
                <w:webHidden/>
              </w:rPr>
              <w:fldChar w:fldCharType="begin"/>
            </w:r>
            <w:r>
              <w:rPr>
                <w:noProof/>
                <w:webHidden/>
              </w:rPr>
              <w:instrText xml:space="preserve"> PAGEREF _Toc205525322 \h </w:instrText>
            </w:r>
            <w:r>
              <w:rPr>
                <w:noProof/>
                <w:webHidden/>
              </w:rPr>
            </w:r>
            <w:r>
              <w:rPr>
                <w:noProof/>
                <w:webHidden/>
              </w:rPr>
              <w:fldChar w:fldCharType="separate"/>
            </w:r>
            <w:r>
              <w:rPr>
                <w:noProof/>
                <w:webHidden/>
              </w:rPr>
              <w:t>10</w:t>
            </w:r>
            <w:r>
              <w:rPr>
                <w:noProof/>
                <w:webHidden/>
              </w:rPr>
              <w:fldChar w:fldCharType="end"/>
            </w:r>
          </w:hyperlink>
        </w:p>
        <w:p w14:paraId="2C493763" w14:textId="0345B12C"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3" w:history="1">
            <w:r w:rsidRPr="00706938">
              <w:rPr>
                <w:rStyle w:val="Hyperlink"/>
                <w:noProof/>
                <w:lang w:val="en-US"/>
              </w:rPr>
              <w:t>3.7.3.</w:t>
            </w:r>
            <w:r>
              <w:rPr>
                <w:rFonts w:asciiTheme="minorHAnsi" w:eastAsiaTheme="minorEastAsia" w:hAnsiTheme="minorHAnsi"/>
                <w:noProof/>
                <w:color w:val="auto"/>
                <w:szCs w:val="24"/>
                <w:lang w:eastAsia="de-DE"/>
              </w:rPr>
              <w:tab/>
            </w:r>
            <w:r w:rsidRPr="00706938">
              <w:rPr>
                <w:rStyle w:val="Hyperlink"/>
                <w:noProof/>
                <w:lang w:val="en-US"/>
              </w:rPr>
              <w:t>Adding sequence metadata</w:t>
            </w:r>
            <w:r>
              <w:rPr>
                <w:noProof/>
                <w:webHidden/>
              </w:rPr>
              <w:tab/>
            </w:r>
            <w:r>
              <w:rPr>
                <w:noProof/>
                <w:webHidden/>
              </w:rPr>
              <w:fldChar w:fldCharType="begin"/>
            </w:r>
            <w:r>
              <w:rPr>
                <w:noProof/>
                <w:webHidden/>
              </w:rPr>
              <w:instrText xml:space="preserve"> PAGEREF _Toc205525323 \h </w:instrText>
            </w:r>
            <w:r>
              <w:rPr>
                <w:noProof/>
                <w:webHidden/>
              </w:rPr>
            </w:r>
            <w:r>
              <w:rPr>
                <w:noProof/>
                <w:webHidden/>
              </w:rPr>
              <w:fldChar w:fldCharType="separate"/>
            </w:r>
            <w:r>
              <w:rPr>
                <w:noProof/>
                <w:webHidden/>
              </w:rPr>
              <w:t>10</w:t>
            </w:r>
            <w:r>
              <w:rPr>
                <w:noProof/>
                <w:webHidden/>
              </w:rPr>
              <w:fldChar w:fldCharType="end"/>
            </w:r>
          </w:hyperlink>
        </w:p>
        <w:p w14:paraId="0FDE91B5" w14:textId="645F84C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4" w:history="1">
            <w:r w:rsidRPr="00706938">
              <w:rPr>
                <w:rStyle w:val="Hyperlink"/>
                <w:noProof/>
                <w:lang w:val="en-US"/>
              </w:rPr>
              <w:t>3.7.4.</w:t>
            </w:r>
            <w:r>
              <w:rPr>
                <w:rFonts w:asciiTheme="minorHAnsi" w:eastAsiaTheme="minorEastAsia" w:hAnsiTheme="minorHAnsi"/>
                <w:noProof/>
                <w:color w:val="auto"/>
                <w:szCs w:val="24"/>
                <w:lang w:eastAsia="de-DE"/>
              </w:rPr>
              <w:tab/>
            </w:r>
            <w:r w:rsidRPr="00706938">
              <w:rPr>
                <w:rStyle w:val="Hyperlink"/>
                <w:noProof/>
                <w:lang w:val="en-US"/>
              </w:rPr>
              <w:t>Correcting species names via GBIF</w:t>
            </w:r>
            <w:r>
              <w:rPr>
                <w:noProof/>
                <w:webHidden/>
              </w:rPr>
              <w:tab/>
            </w:r>
            <w:r>
              <w:rPr>
                <w:noProof/>
                <w:webHidden/>
              </w:rPr>
              <w:fldChar w:fldCharType="begin"/>
            </w:r>
            <w:r>
              <w:rPr>
                <w:noProof/>
                <w:webHidden/>
              </w:rPr>
              <w:instrText xml:space="preserve"> PAGEREF _Toc205525324 \h </w:instrText>
            </w:r>
            <w:r>
              <w:rPr>
                <w:noProof/>
                <w:webHidden/>
              </w:rPr>
            </w:r>
            <w:r>
              <w:rPr>
                <w:noProof/>
                <w:webHidden/>
              </w:rPr>
              <w:fldChar w:fldCharType="separate"/>
            </w:r>
            <w:r>
              <w:rPr>
                <w:noProof/>
                <w:webHidden/>
              </w:rPr>
              <w:t>10</w:t>
            </w:r>
            <w:r>
              <w:rPr>
                <w:noProof/>
                <w:webHidden/>
              </w:rPr>
              <w:fldChar w:fldCharType="end"/>
            </w:r>
          </w:hyperlink>
        </w:p>
        <w:p w14:paraId="68887DD4" w14:textId="7CEECD39"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5" w:history="1">
            <w:r w:rsidRPr="00706938">
              <w:rPr>
                <w:rStyle w:val="Hyperlink"/>
                <w:noProof/>
                <w:lang w:val="en-US"/>
              </w:rPr>
              <w:t>3.7.5.</w:t>
            </w:r>
            <w:r>
              <w:rPr>
                <w:rFonts w:asciiTheme="minorHAnsi" w:eastAsiaTheme="minorEastAsia" w:hAnsiTheme="minorHAnsi"/>
                <w:noProof/>
                <w:color w:val="auto"/>
                <w:szCs w:val="24"/>
                <w:lang w:eastAsia="de-DE"/>
              </w:rPr>
              <w:tab/>
            </w:r>
            <w:r w:rsidRPr="00706938">
              <w:rPr>
                <w:rStyle w:val="Hyperlink"/>
                <w:noProof/>
                <w:lang w:val="en-US"/>
              </w:rPr>
              <w:t>Validating species occurrence via GBIF</w:t>
            </w:r>
            <w:r>
              <w:rPr>
                <w:noProof/>
                <w:webHidden/>
              </w:rPr>
              <w:tab/>
            </w:r>
            <w:r>
              <w:rPr>
                <w:noProof/>
                <w:webHidden/>
              </w:rPr>
              <w:fldChar w:fldCharType="begin"/>
            </w:r>
            <w:r>
              <w:rPr>
                <w:noProof/>
                <w:webHidden/>
              </w:rPr>
              <w:instrText xml:space="preserve"> PAGEREF _Toc205525325 \h </w:instrText>
            </w:r>
            <w:r>
              <w:rPr>
                <w:noProof/>
                <w:webHidden/>
              </w:rPr>
            </w:r>
            <w:r>
              <w:rPr>
                <w:noProof/>
                <w:webHidden/>
              </w:rPr>
              <w:fldChar w:fldCharType="separate"/>
            </w:r>
            <w:r>
              <w:rPr>
                <w:noProof/>
                <w:webHidden/>
              </w:rPr>
              <w:t>10</w:t>
            </w:r>
            <w:r>
              <w:rPr>
                <w:noProof/>
                <w:webHidden/>
              </w:rPr>
              <w:fldChar w:fldCharType="end"/>
            </w:r>
          </w:hyperlink>
        </w:p>
        <w:p w14:paraId="57502D3E" w14:textId="7A17ED41"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6" w:history="1">
            <w:r w:rsidRPr="00706938">
              <w:rPr>
                <w:rStyle w:val="Hyperlink"/>
                <w:noProof/>
                <w:lang w:val="en-US"/>
              </w:rPr>
              <w:t>3.7.6.</w:t>
            </w:r>
            <w:r>
              <w:rPr>
                <w:rFonts w:asciiTheme="minorHAnsi" w:eastAsiaTheme="minorEastAsia" w:hAnsiTheme="minorHAnsi"/>
                <w:noProof/>
                <w:color w:val="auto"/>
                <w:szCs w:val="24"/>
                <w:lang w:eastAsia="de-DE"/>
              </w:rPr>
              <w:tab/>
            </w:r>
            <w:r w:rsidRPr="00706938">
              <w:rPr>
                <w:rStyle w:val="Hyperlink"/>
                <w:noProof/>
                <w:lang w:val="en-US"/>
              </w:rPr>
              <w:t>Uploading datasets to ENA</w:t>
            </w:r>
            <w:r>
              <w:rPr>
                <w:noProof/>
                <w:webHidden/>
              </w:rPr>
              <w:tab/>
            </w:r>
            <w:r>
              <w:rPr>
                <w:noProof/>
                <w:webHidden/>
              </w:rPr>
              <w:fldChar w:fldCharType="begin"/>
            </w:r>
            <w:r>
              <w:rPr>
                <w:noProof/>
                <w:webHidden/>
              </w:rPr>
              <w:instrText xml:space="preserve"> PAGEREF _Toc205525326 \h </w:instrText>
            </w:r>
            <w:r>
              <w:rPr>
                <w:noProof/>
                <w:webHidden/>
              </w:rPr>
            </w:r>
            <w:r>
              <w:rPr>
                <w:noProof/>
                <w:webHidden/>
              </w:rPr>
              <w:fldChar w:fldCharType="separate"/>
            </w:r>
            <w:r>
              <w:rPr>
                <w:noProof/>
                <w:webHidden/>
              </w:rPr>
              <w:t>10</w:t>
            </w:r>
            <w:r>
              <w:rPr>
                <w:noProof/>
                <w:webHidden/>
              </w:rPr>
              <w:fldChar w:fldCharType="end"/>
            </w:r>
          </w:hyperlink>
        </w:p>
        <w:p w14:paraId="39E48DB3" w14:textId="2A44F870" w:rsidR="00014D8E" w:rsidRDefault="00014D8E">
          <w:pPr>
            <w:pStyle w:val="Verzeichnis2"/>
            <w:tabs>
              <w:tab w:val="left" w:pos="1200"/>
              <w:tab w:val="right" w:leader="dot" w:pos="9062"/>
            </w:tabs>
            <w:rPr>
              <w:rFonts w:asciiTheme="minorHAnsi" w:eastAsiaTheme="minorEastAsia" w:hAnsiTheme="minorHAnsi"/>
              <w:noProof/>
              <w:color w:val="auto"/>
              <w:szCs w:val="24"/>
              <w:lang w:eastAsia="de-DE"/>
            </w:rPr>
          </w:pPr>
          <w:hyperlink w:anchor="_Toc205525327" w:history="1">
            <w:r w:rsidRPr="00706938">
              <w:rPr>
                <w:rStyle w:val="Hyperlink"/>
                <w:noProof/>
                <w:lang w:val="en-US"/>
              </w:rPr>
              <w:t>3.7.7.</w:t>
            </w:r>
            <w:r>
              <w:rPr>
                <w:rFonts w:asciiTheme="minorHAnsi" w:eastAsiaTheme="minorEastAsia" w:hAnsiTheme="minorHAnsi"/>
                <w:noProof/>
                <w:color w:val="auto"/>
                <w:szCs w:val="24"/>
                <w:lang w:eastAsia="de-DE"/>
              </w:rPr>
              <w:tab/>
            </w:r>
            <w:r w:rsidRPr="00706938">
              <w:rPr>
                <w:rStyle w:val="Hyperlink"/>
                <w:noProof/>
                <w:lang w:val="en-US"/>
              </w:rPr>
              <w:t>Exporting read tables</w:t>
            </w:r>
            <w:r>
              <w:rPr>
                <w:noProof/>
                <w:webHidden/>
              </w:rPr>
              <w:tab/>
            </w:r>
            <w:r>
              <w:rPr>
                <w:noProof/>
                <w:webHidden/>
              </w:rPr>
              <w:fldChar w:fldCharType="begin"/>
            </w:r>
            <w:r>
              <w:rPr>
                <w:noProof/>
                <w:webHidden/>
              </w:rPr>
              <w:instrText xml:space="preserve"> PAGEREF _Toc205525327 \h </w:instrText>
            </w:r>
            <w:r>
              <w:rPr>
                <w:noProof/>
                <w:webHidden/>
              </w:rPr>
            </w:r>
            <w:r>
              <w:rPr>
                <w:noProof/>
                <w:webHidden/>
              </w:rPr>
              <w:fldChar w:fldCharType="separate"/>
            </w:r>
            <w:r>
              <w:rPr>
                <w:noProof/>
                <w:webHidden/>
              </w:rPr>
              <w:t>10</w:t>
            </w:r>
            <w:r>
              <w:rPr>
                <w:noProof/>
                <w:webHidden/>
              </w:rPr>
              <w:fldChar w:fldCharType="end"/>
            </w:r>
          </w:hyperlink>
        </w:p>
        <w:p w14:paraId="43055464" w14:textId="101CCE44"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Pr="00000941" w:rsidRDefault="00E9257D" w:rsidP="00E9257D">
      <w:pPr>
        <w:pStyle w:val="berschrift1"/>
        <w:numPr>
          <w:ilvl w:val="0"/>
          <w:numId w:val="1"/>
        </w:numPr>
        <w:rPr>
          <w:b/>
          <w:bCs/>
        </w:rPr>
      </w:pPr>
      <w:bookmarkStart w:id="0" w:name="_Toc205525301"/>
      <w:r w:rsidRPr="00000941">
        <w:rPr>
          <w:b/>
          <w:bCs/>
        </w:rPr>
        <w:lastRenderedPageBreak/>
        <w:t>Introduction</w:t>
      </w:r>
      <w:bookmarkEnd w:id="0"/>
    </w:p>
    <w:p w14:paraId="664FEA5E" w14:textId="6CC7F639" w:rsidR="00A05CCD" w:rsidRDefault="00A05CCD" w:rsidP="00A05CCD">
      <w:pPr>
        <w:jc w:val="both"/>
        <w:rPr>
          <w:lang w:val="en-US"/>
        </w:rPr>
      </w:pPr>
      <w:r w:rsidRPr="00A05CCD">
        <w:rPr>
          <w:lang w:val="en-US"/>
        </w:rPr>
        <w:t>Apscale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r w:rsidR="0050377D" w:rsidRPr="00A05CCD">
        <w:rPr>
          <w:lang w:val="en-US"/>
        </w:rPr>
        <w:t>threshold-based</w:t>
      </w:r>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w:t>
      </w:r>
      <w:r w:rsidR="0050377D">
        <w:rPr>
          <w:lang w:val="en-US"/>
        </w:rPr>
        <w:t>Apscale</w:t>
      </w:r>
      <w:r w:rsidRPr="00A05CCD">
        <w:rPr>
          <w:lang w:val="en-US"/>
        </w:rPr>
        <w:t xml:space="preserve"> automatically uses the available resources on the machine it runs on while still providing the option to use less if desired. All modules can be run on their own or as a comprehensive workflow.</w:t>
      </w:r>
    </w:p>
    <w:p w14:paraId="4ABC3747" w14:textId="565B90E0" w:rsidR="001E4127" w:rsidRDefault="001E4127" w:rsidP="00A05CCD">
      <w:pPr>
        <w:jc w:val="both"/>
        <w:rPr>
          <w:lang w:val="en-US"/>
        </w:rPr>
      </w:pPr>
      <w:r>
        <w:rPr>
          <w:lang w:val="en-US"/>
        </w:rPr>
        <w:t xml:space="preserve">Several different programs are called within the workflow. These include vsearch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cutadapt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apscale. </w:t>
      </w:r>
      <w:r w:rsidR="00107CBD">
        <w:rPr>
          <w:lang w:val="en-US"/>
        </w:rPr>
        <w:t>A DuckDB backend was introduced in version 4.1. Please also cite the authors of DuckDB, they build an amazing tool that makes the current developments in Apscale possible.</w:t>
      </w:r>
    </w:p>
    <w:p w14:paraId="5CF16D4F" w14:textId="61812F01" w:rsidR="001E4127" w:rsidRPr="00A05CCD" w:rsidRDefault="001E4127" w:rsidP="00A05CCD">
      <w:pPr>
        <w:jc w:val="both"/>
        <w:rPr>
          <w:lang w:val="en-US"/>
        </w:rPr>
      </w:pPr>
      <w:r>
        <w:rPr>
          <w:lang w:val="en-US"/>
        </w:rPr>
        <w:t xml:space="preserve">Apscale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Pr="00000941" w:rsidRDefault="00E9257D" w:rsidP="00E9257D">
      <w:pPr>
        <w:pStyle w:val="berschrift1"/>
        <w:numPr>
          <w:ilvl w:val="0"/>
          <w:numId w:val="1"/>
        </w:numPr>
        <w:rPr>
          <w:b/>
          <w:bCs/>
        </w:rPr>
      </w:pPr>
      <w:bookmarkStart w:id="1" w:name="_Toc205525302"/>
      <w:r w:rsidRPr="00000941">
        <w:rPr>
          <w:b/>
          <w:bCs/>
        </w:rPr>
        <w:t>Installation</w:t>
      </w:r>
      <w:bookmarkEnd w:id="1"/>
    </w:p>
    <w:p w14:paraId="051CEA51" w14:textId="77777777" w:rsidR="00107CBD" w:rsidRDefault="00107CBD" w:rsidP="00000941">
      <w:pPr>
        <w:jc w:val="both"/>
        <w:rPr>
          <w:lang w:val="en-US"/>
        </w:rPr>
      </w:pPr>
      <w:r w:rsidRPr="00107CBD">
        <w:rPr>
          <w:lang w:val="en-US"/>
        </w:rPr>
        <w:t>Apscale can be installed on all common operating systems (Windows, Linux, MacOS). Apscale requires Python 3.11 or higher and can be easily installed via pip in any command line</w:t>
      </w:r>
      <w:r>
        <w:rPr>
          <w:lang w:val="en-US"/>
        </w:rPr>
        <w:t>:</w:t>
      </w:r>
    </w:p>
    <w:p w14:paraId="20F8A9EA" w14:textId="77777777" w:rsidR="00107CBD" w:rsidRDefault="00107CBD" w:rsidP="00107CBD">
      <w:pPr>
        <w:rPr>
          <w:rFonts w:ascii="Consolas" w:hAnsi="Consolas"/>
          <w:lang w:val="en-US"/>
        </w:rPr>
      </w:pPr>
      <w:r w:rsidRPr="00107CBD">
        <w:rPr>
          <w:rFonts w:ascii="Consolas" w:hAnsi="Consolas"/>
          <w:highlight w:val="cyan"/>
          <w:lang w:val="en-US"/>
        </w:rPr>
        <w:t>pip install apscale</w:t>
      </w:r>
    </w:p>
    <w:p w14:paraId="4DAF2DF6" w14:textId="6CF8D462" w:rsidR="00107CBD" w:rsidRPr="00107CBD" w:rsidRDefault="00107CBD" w:rsidP="00000941">
      <w:pPr>
        <w:jc w:val="both"/>
        <w:rPr>
          <w:lang w:val="en-US"/>
        </w:rPr>
      </w:pPr>
      <w:r w:rsidRPr="00107CBD">
        <w:rPr>
          <w:lang w:val="en-US"/>
        </w:rPr>
        <w:t>To update apscale run:</w:t>
      </w:r>
    </w:p>
    <w:p w14:paraId="414B675C" w14:textId="77777777" w:rsidR="00107CBD" w:rsidRPr="00107CBD" w:rsidRDefault="00107CBD" w:rsidP="00107CBD">
      <w:pPr>
        <w:rPr>
          <w:rFonts w:ascii="Consolas" w:hAnsi="Consolas"/>
          <w:lang w:val="en-US"/>
        </w:rPr>
      </w:pPr>
      <w:r w:rsidRPr="00107CBD">
        <w:rPr>
          <w:rFonts w:ascii="Consolas" w:hAnsi="Consolas"/>
          <w:highlight w:val="cyan"/>
          <w:lang w:val="en-US"/>
        </w:rPr>
        <w:t>pip install --upgrade apscale</w:t>
      </w:r>
    </w:p>
    <w:p w14:paraId="248196DB" w14:textId="23B694BA" w:rsidR="00107CBD" w:rsidRPr="00107CBD" w:rsidRDefault="00107CBD" w:rsidP="00000941">
      <w:pPr>
        <w:jc w:val="both"/>
        <w:rPr>
          <w:lang w:val="en-US"/>
        </w:rPr>
      </w:pPr>
      <w:r w:rsidRPr="00107CBD">
        <w:rPr>
          <w:lang w:val="en-US"/>
        </w:rPr>
        <w:t xml:space="preserve">Apscale calls vsearch as well as swarm for multiple modules. </w:t>
      </w:r>
      <w:r w:rsidR="00DA7D21">
        <w:rPr>
          <w:lang w:val="en-US"/>
        </w:rPr>
        <w:t>Both programs</w:t>
      </w:r>
      <w:r w:rsidRPr="00107CBD">
        <w:rPr>
          <w:lang w:val="en-US"/>
        </w:rPr>
        <w:t xml:space="preserve"> should be installed and be in PATH to be executed from anywhere on the system.</w:t>
      </w:r>
    </w:p>
    <w:p w14:paraId="1A851505" w14:textId="7639B0A9" w:rsidR="00107CBD" w:rsidRPr="00107CBD" w:rsidRDefault="00107CBD" w:rsidP="00000941">
      <w:pPr>
        <w:jc w:val="both"/>
        <w:rPr>
          <w:lang w:val="en-US"/>
        </w:rPr>
      </w:pPr>
      <w:r w:rsidRPr="00107CBD">
        <w:rPr>
          <w:lang w:val="en-US"/>
        </w:rPr>
        <w:t>Check the vsearch</w:t>
      </w:r>
      <w:r w:rsidR="00DA7D21">
        <w:rPr>
          <w:lang w:val="en-US"/>
        </w:rPr>
        <w:t xml:space="preserve"> and swarm</w:t>
      </w:r>
      <w:r w:rsidRPr="00107CBD">
        <w:rPr>
          <w:lang w:val="en-US"/>
        </w:rPr>
        <w:t xml:space="preserve"> Github page</w:t>
      </w:r>
      <w:r w:rsidR="00DA7D21">
        <w:rPr>
          <w:lang w:val="en-US"/>
        </w:rPr>
        <w:t>s</w:t>
      </w:r>
      <w:r w:rsidRPr="00107CBD">
        <w:rPr>
          <w:lang w:val="en-US"/>
        </w:rPr>
        <w:t xml:space="preserve"> for further info:</w:t>
      </w:r>
    </w:p>
    <w:p w14:paraId="2E3BD9B3" w14:textId="1FFB244E" w:rsidR="00107CBD" w:rsidRPr="00DA7D21" w:rsidRDefault="00DA7D21" w:rsidP="00107CBD">
      <w:pPr>
        <w:rPr>
          <w:rStyle w:val="Hyperlink"/>
          <w:lang w:val="en-US"/>
        </w:rPr>
      </w:pPr>
      <w:hyperlink r:id="rId8" w:history="1">
        <w:r w:rsidRPr="00AF0CED">
          <w:rPr>
            <w:rStyle w:val="Hyperlink"/>
            <w:lang w:val="en-US"/>
          </w:rPr>
          <w:t>https://github.com/torognes/</w:t>
        </w:r>
      </w:hyperlink>
      <w:r w:rsidRPr="00DA7D21">
        <w:rPr>
          <w:rStyle w:val="Hyperlink"/>
          <w:lang w:val="en-US"/>
        </w:rPr>
        <w:t>vsearch</w:t>
      </w:r>
    </w:p>
    <w:p w14:paraId="60610FFD" w14:textId="4DCFF82E" w:rsidR="00DA7D21" w:rsidRDefault="00DA7D21" w:rsidP="00107CBD">
      <w:pPr>
        <w:rPr>
          <w:rStyle w:val="Hyperlink"/>
          <w:lang w:val="en-US"/>
        </w:rPr>
      </w:pPr>
      <w:hyperlink r:id="rId9" w:history="1">
        <w:r w:rsidRPr="00AF0CED">
          <w:rPr>
            <w:rStyle w:val="Hyperlink"/>
            <w:lang w:val="en-US"/>
          </w:rPr>
          <w:t>https://github.com/torognes/swarm</w:t>
        </w:r>
      </w:hyperlink>
    </w:p>
    <w:p w14:paraId="26C0E098" w14:textId="3A231F2A" w:rsidR="00DA7D21" w:rsidRPr="00DA7D21" w:rsidRDefault="00DA7D21" w:rsidP="00000941">
      <w:pPr>
        <w:jc w:val="both"/>
        <w:rPr>
          <w:lang w:val="en-US"/>
        </w:rPr>
      </w:pPr>
      <w:r>
        <w:rPr>
          <w:lang w:val="en-US"/>
        </w:rPr>
        <w:t>To check if every is correctly set up, please type this into your command line:</w:t>
      </w:r>
    </w:p>
    <w:p w14:paraId="7A7295D9" w14:textId="1F4873AE" w:rsidR="00DA7D21" w:rsidRPr="00DA7D21" w:rsidRDefault="00107CBD" w:rsidP="00107CBD">
      <w:pPr>
        <w:rPr>
          <w:rFonts w:ascii="Consolas" w:hAnsi="Consolas"/>
          <w:highlight w:val="cyan"/>
          <w:lang w:val="en-US"/>
        </w:rPr>
      </w:pPr>
      <w:r w:rsidRPr="00DA7D21">
        <w:rPr>
          <w:rFonts w:ascii="Consolas" w:hAnsi="Consolas"/>
          <w:highlight w:val="cyan"/>
          <w:lang w:val="en-US"/>
        </w:rPr>
        <w:t xml:space="preserve">vsearch </w:t>
      </w:r>
      <w:r w:rsidR="00C65BE7">
        <w:rPr>
          <w:rFonts w:ascii="Consolas" w:hAnsi="Consolas"/>
          <w:highlight w:val="cyan"/>
          <w:lang w:val="en-US"/>
        </w:rPr>
        <w:t>--</w:t>
      </w:r>
      <w:r w:rsidRPr="00DA7D21">
        <w:rPr>
          <w:rFonts w:ascii="Consolas" w:hAnsi="Consolas"/>
          <w:highlight w:val="cyan"/>
          <w:lang w:val="en-US"/>
        </w:rPr>
        <w:t>version</w:t>
      </w:r>
    </w:p>
    <w:p w14:paraId="445AD48D" w14:textId="2A359A46" w:rsidR="00107CBD" w:rsidRPr="00DA7D21" w:rsidRDefault="00107CBD" w:rsidP="00107CBD">
      <w:pPr>
        <w:rPr>
          <w:rFonts w:ascii="Consolas" w:hAnsi="Consolas"/>
          <w:highlight w:val="cyan"/>
          <w:lang w:val="en-US"/>
        </w:rPr>
      </w:pPr>
      <w:r w:rsidRPr="00DA7D21">
        <w:rPr>
          <w:rFonts w:ascii="Consolas" w:hAnsi="Consolas"/>
          <w:highlight w:val="cyan"/>
          <w:lang w:val="en-US"/>
        </w:rPr>
        <w:t>swarm --version</w:t>
      </w:r>
    </w:p>
    <w:p w14:paraId="6B990414" w14:textId="62F716C2" w:rsidR="00107CBD" w:rsidRDefault="00107CBD" w:rsidP="00000941">
      <w:pPr>
        <w:jc w:val="both"/>
        <w:rPr>
          <w:lang w:val="en-US"/>
        </w:rPr>
      </w:pPr>
      <w:r w:rsidRPr="00107CBD">
        <w:rPr>
          <w:lang w:val="en-US"/>
        </w:rPr>
        <w:t xml:space="preserve">It should return </w:t>
      </w:r>
      <w:r w:rsidR="00DA7D21">
        <w:rPr>
          <w:lang w:val="en-US"/>
        </w:rPr>
        <w:t>messages similar to these:</w:t>
      </w:r>
    </w:p>
    <w:p w14:paraId="46F73229" w14:textId="55408786" w:rsidR="00107CBD" w:rsidRDefault="00A0737A" w:rsidP="00107CBD">
      <w:pPr>
        <w:rPr>
          <w:lang w:val="en-US"/>
        </w:rPr>
      </w:pPr>
      <w:r w:rsidRPr="00A0737A">
        <w:rPr>
          <w:noProof/>
          <w:lang w:val="en-US"/>
        </w:rPr>
        <w:lastRenderedPageBreak/>
        <w:drawing>
          <wp:inline distT="0" distB="0" distL="0" distR="0" wp14:anchorId="279BF2ED" wp14:editId="6BF8EADC">
            <wp:extent cx="5760720" cy="1569720"/>
            <wp:effectExtent l="0" t="0" r="0" b="0"/>
            <wp:docPr id="1456628363" name="Grafik 1" descr="Ein Bild, das Text, Screenshot, Schrift, Schwarz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28363" name="Grafik 1" descr="Ein Bild, das Text, Screenshot, Schrift, Schwarz enthält.&#10;&#10;KI-generierte Inhalte können fehlerhaft sein."/>
                    <pic:cNvPicPr/>
                  </pic:nvPicPr>
                  <pic:blipFill>
                    <a:blip r:embed="rId10"/>
                    <a:stretch>
                      <a:fillRect/>
                    </a:stretch>
                  </pic:blipFill>
                  <pic:spPr>
                    <a:xfrm>
                      <a:off x="0" y="0"/>
                      <a:ext cx="5760720" cy="1569720"/>
                    </a:xfrm>
                    <a:prstGeom prst="rect">
                      <a:avLst/>
                    </a:prstGeom>
                  </pic:spPr>
                </pic:pic>
              </a:graphicData>
            </a:graphic>
          </wp:inline>
        </w:drawing>
      </w:r>
    </w:p>
    <w:p w14:paraId="7DD83F14" w14:textId="07276855" w:rsidR="00A0737A" w:rsidRPr="00107CBD" w:rsidRDefault="00A0737A" w:rsidP="00107CBD">
      <w:pPr>
        <w:rPr>
          <w:lang w:val="en-US"/>
        </w:rPr>
      </w:pPr>
      <w:r w:rsidRPr="00A0737A">
        <w:rPr>
          <w:noProof/>
          <w:lang w:val="en-US"/>
        </w:rPr>
        <w:drawing>
          <wp:inline distT="0" distB="0" distL="0" distR="0" wp14:anchorId="0DDA313D" wp14:editId="5198AE53">
            <wp:extent cx="5760720" cy="2228850"/>
            <wp:effectExtent l="0" t="0" r="0" b="0"/>
            <wp:docPr id="1565644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4902" name="Grafik 1" descr="Ein Bild, das Text, Screenshot, Schrift enthält.&#10;&#10;KI-generierte Inhalte können fehlerhaft sein."/>
                    <pic:cNvPicPr/>
                  </pic:nvPicPr>
                  <pic:blipFill>
                    <a:blip r:embed="rId11"/>
                    <a:stretch>
                      <a:fillRect/>
                    </a:stretch>
                  </pic:blipFill>
                  <pic:spPr>
                    <a:xfrm>
                      <a:off x="0" y="0"/>
                      <a:ext cx="5760720" cy="2228850"/>
                    </a:xfrm>
                    <a:prstGeom prst="rect">
                      <a:avLst/>
                    </a:prstGeom>
                  </pic:spPr>
                </pic:pic>
              </a:graphicData>
            </a:graphic>
          </wp:inline>
        </w:drawing>
      </w:r>
    </w:p>
    <w:p w14:paraId="4681BFF7" w14:textId="17D16737" w:rsidR="00107CBD" w:rsidRPr="00107CBD" w:rsidRDefault="00107CBD" w:rsidP="00000941">
      <w:pPr>
        <w:jc w:val="both"/>
        <w:rPr>
          <w:lang w:val="en-US"/>
        </w:rPr>
      </w:pPr>
      <w:r w:rsidRPr="00107CBD">
        <w:rPr>
          <w:lang w:val="en-US"/>
        </w:rPr>
        <w:t xml:space="preserve">Further dependencies </w:t>
      </w:r>
      <w:r w:rsidR="00000941">
        <w:rPr>
          <w:lang w:val="en-US"/>
        </w:rPr>
        <w:t>–</w:t>
      </w:r>
      <w:r w:rsidRPr="00107CBD">
        <w:rPr>
          <w:lang w:val="en-US"/>
        </w:rPr>
        <w:t xml:space="preserve"> cutadapt</w:t>
      </w:r>
      <w:r w:rsidR="00000941">
        <w:rPr>
          <w:lang w:val="en-US"/>
        </w:rPr>
        <w:t>:</w:t>
      </w:r>
    </w:p>
    <w:p w14:paraId="7AAE3075" w14:textId="77777777" w:rsidR="00107CBD" w:rsidRPr="00107CBD" w:rsidRDefault="00107CBD" w:rsidP="00000941">
      <w:pPr>
        <w:jc w:val="both"/>
        <w:rPr>
          <w:lang w:val="en-US"/>
        </w:rPr>
      </w:pPr>
      <w:r w:rsidRPr="00107CBD">
        <w:rPr>
          <w:lang w:val="en-US"/>
        </w:rPr>
        <w:t>Apscale also calls cutadapt with the primer trimming module. Cutadapt should be downloaded and installed automatically with the Apscale installation. To check this, type:</w:t>
      </w:r>
    </w:p>
    <w:p w14:paraId="381C1B17" w14:textId="77777777" w:rsidR="00107CBD" w:rsidRPr="006350B3" w:rsidRDefault="00107CBD" w:rsidP="00107CBD">
      <w:pPr>
        <w:rPr>
          <w:rFonts w:ascii="Consolas" w:hAnsi="Consolas"/>
          <w:highlight w:val="cyan"/>
          <w:lang w:val="en-US"/>
        </w:rPr>
      </w:pPr>
      <w:r w:rsidRPr="006350B3">
        <w:rPr>
          <w:rFonts w:ascii="Consolas" w:hAnsi="Consolas"/>
          <w:highlight w:val="cyan"/>
          <w:lang w:val="en-US"/>
        </w:rPr>
        <w:t>cutadapt --version</w:t>
      </w:r>
    </w:p>
    <w:p w14:paraId="4D034D73" w14:textId="77777777" w:rsidR="00107CBD" w:rsidRDefault="00107CBD" w:rsidP="00000941">
      <w:pPr>
        <w:jc w:val="both"/>
        <w:rPr>
          <w:lang w:val="en-US"/>
        </w:rPr>
      </w:pPr>
      <w:r w:rsidRPr="00107CBD">
        <w:rPr>
          <w:lang w:val="en-US"/>
        </w:rPr>
        <w:t>and it should return the version number, for example:</w:t>
      </w:r>
    </w:p>
    <w:p w14:paraId="2B9F5AA5" w14:textId="475F5FD6" w:rsidR="006350B3" w:rsidRPr="00107CBD" w:rsidRDefault="006350B3" w:rsidP="00107CBD">
      <w:pPr>
        <w:rPr>
          <w:lang w:val="en-US"/>
        </w:rPr>
      </w:pPr>
      <w:r w:rsidRPr="006350B3">
        <w:rPr>
          <w:noProof/>
          <w:lang w:val="en-US"/>
        </w:rPr>
        <w:drawing>
          <wp:inline distT="0" distB="0" distL="0" distR="0" wp14:anchorId="30EC6C1C" wp14:editId="78FC4011">
            <wp:extent cx="333422" cy="181000"/>
            <wp:effectExtent l="0" t="0" r="9525" b="0"/>
            <wp:docPr id="1703397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472" name=""/>
                    <pic:cNvPicPr/>
                  </pic:nvPicPr>
                  <pic:blipFill>
                    <a:blip r:embed="rId12"/>
                    <a:stretch>
                      <a:fillRect/>
                    </a:stretch>
                  </pic:blipFill>
                  <pic:spPr>
                    <a:xfrm>
                      <a:off x="0" y="0"/>
                      <a:ext cx="333422" cy="181000"/>
                    </a:xfrm>
                    <a:prstGeom prst="rect">
                      <a:avLst/>
                    </a:prstGeom>
                  </pic:spPr>
                </pic:pic>
              </a:graphicData>
            </a:graphic>
          </wp:inline>
        </w:drawing>
      </w:r>
    </w:p>
    <w:p w14:paraId="3F3BA901" w14:textId="16807223" w:rsidR="00E9257D" w:rsidRPr="00000941" w:rsidRDefault="00E9257D" w:rsidP="00E9257D">
      <w:pPr>
        <w:pStyle w:val="berschrift1"/>
        <w:numPr>
          <w:ilvl w:val="0"/>
          <w:numId w:val="1"/>
        </w:numPr>
        <w:rPr>
          <w:b/>
          <w:bCs/>
        </w:rPr>
      </w:pPr>
      <w:bookmarkStart w:id="2" w:name="_Toc205525303"/>
      <w:r w:rsidRPr="00000941">
        <w:rPr>
          <w:b/>
          <w:bCs/>
        </w:rPr>
        <w:t>Usage</w:t>
      </w:r>
      <w:bookmarkEnd w:id="2"/>
    </w:p>
    <w:p w14:paraId="288D68AA" w14:textId="2B5308FF" w:rsidR="008C2C65" w:rsidRPr="00000941" w:rsidRDefault="008C2C65" w:rsidP="00DB7D6B">
      <w:pPr>
        <w:pStyle w:val="berschrift2"/>
        <w:numPr>
          <w:ilvl w:val="1"/>
          <w:numId w:val="1"/>
        </w:numPr>
        <w:rPr>
          <w:b/>
          <w:bCs/>
        </w:rPr>
      </w:pPr>
      <w:bookmarkStart w:id="3" w:name="_Toc205525304"/>
      <w:r w:rsidRPr="00000941">
        <w:rPr>
          <w:b/>
          <w:bCs/>
        </w:rPr>
        <w:t>Scalability and resource requirements</w:t>
      </w:r>
      <w:bookmarkEnd w:id="3"/>
    </w:p>
    <w:p w14:paraId="73800A50" w14:textId="79B0A620" w:rsidR="008C2C65" w:rsidRPr="008C2C65" w:rsidRDefault="00DE71C0" w:rsidP="00000941">
      <w:pPr>
        <w:jc w:val="both"/>
        <w:rPr>
          <w:lang w:val="en-US"/>
        </w:rPr>
      </w:pPr>
      <w:r w:rsidRPr="00DE71C0">
        <w:rPr>
          <w:lang w:val="en-US"/>
        </w:rPr>
        <w:t>The main strength of the Apscale pipeline lies in its ability to analyze large to massive datasets with modest resource requirements. In particular, the later modules—such as the generation of read tables—can effortlessly handle millions of distinct sequences across thousands of samples. While Apscale runs on virtually any system, we recommend a minimum of 16 GB of RAM for processing large datasets. Apscale is parallelized by default, automatically utilizing all available CPU cores. Additionally, when memory is insufficient, Apscale will spill data to disk. Although this may slow down processing, it ensures that even the most memory-intensive tasks can be completed.</w:t>
      </w:r>
    </w:p>
    <w:p w14:paraId="4C3F4020" w14:textId="49ADB88A" w:rsidR="00DB7D6B" w:rsidRPr="00000941" w:rsidRDefault="00DB7D6B" w:rsidP="00DB7D6B">
      <w:pPr>
        <w:pStyle w:val="berschrift2"/>
        <w:numPr>
          <w:ilvl w:val="1"/>
          <w:numId w:val="1"/>
        </w:numPr>
        <w:rPr>
          <w:b/>
          <w:bCs/>
        </w:rPr>
      </w:pPr>
      <w:bookmarkStart w:id="4" w:name="_Toc205525305"/>
      <w:r w:rsidRPr="00000941">
        <w:rPr>
          <w:b/>
          <w:bCs/>
        </w:rPr>
        <w:lastRenderedPageBreak/>
        <w:t>Creating a project</w:t>
      </w:r>
      <w:bookmarkEnd w:id="4"/>
    </w:p>
    <w:p w14:paraId="2DD3521C" w14:textId="77777777" w:rsidR="0043267B" w:rsidRPr="0043267B" w:rsidRDefault="0043267B" w:rsidP="00000941">
      <w:pPr>
        <w:jc w:val="both"/>
        <w:rPr>
          <w:lang w:val="en-US"/>
        </w:rPr>
      </w:pPr>
      <w:r w:rsidRPr="0043267B">
        <w:rPr>
          <w:lang w:val="en-US"/>
        </w:rPr>
        <w:t>Apscale is organized into projects. A project is a directory that contains subdirectories for the different steps of the pipeline, along with a settings file. All data generated by Apscale will be saved in the corresponding subdirectory within the project’s file system.</w:t>
      </w:r>
    </w:p>
    <w:p w14:paraId="223DB306" w14:textId="42F93F7C" w:rsidR="003037BE" w:rsidRDefault="0043267B" w:rsidP="00000941">
      <w:pPr>
        <w:jc w:val="both"/>
        <w:rPr>
          <w:lang w:val="en-US"/>
        </w:rPr>
      </w:pPr>
      <w:r w:rsidRPr="0043267B">
        <w:rPr>
          <w:lang w:val="en-US"/>
        </w:rPr>
        <w:t>To create a new project, run:</w:t>
      </w:r>
    </w:p>
    <w:p w14:paraId="340F4342" w14:textId="4B808203" w:rsidR="003037BE" w:rsidRDefault="003037BE" w:rsidP="003037BE">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sidR="007300C8">
        <w:rPr>
          <w:rFonts w:ascii="Consolas" w:hAnsi="Consolas"/>
          <w:highlight w:val="cyan"/>
          <w:lang w:val="en-US"/>
        </w:rPr>
        <w:t>--</w:t>
      </w:r>
      <w:r>
        <w:rPr>
          <w:rFonts w:ascii="Consolas" w:hAnsi="Consolas"/>
          <w:highlight w:val="cyan"/>
          <w:lang w:val="en-US"/>
        </w:rPr>
        <w:t>create_project</w:t>
      </w:r>
      <w:r w:rsidR="00C56632">
        <w:rPr>
          <w:rFonts w:ascii="Consolas" w:hAnsi="Consolas"/>
          <w:highlight w:val="cyan"/>
          <w:lang w:val="en-US"/>
        </w:rPr>
        <w:t xml:space="preserve"> PROJECT_NAME</w:t>
      </w:r>
    </w:p>
    <w:p w14:paraId="2823A425" w14:textId="12BCF088" w:rsidR="00691B56" w:rsidRDefault="0043267B" w:rsidP="00000941">
      <w:pPr>
        <w:jc w:val="both"/>
        <w:rPr>
          <w:lang w:val="en-US"/>
        </w:rPr>
      </w:pPr>
      <w:r w:rsidRPr="0043267B">
        <w:rPr>
          <w:lang w:val="en-US"/>
        </w:rPr>
        <w:t>This command will generate a folder structure similar to the one shown below. If only a project name is provided, Apscale will create the project in the current working directory. To specify a different location, include the full path in the project name</w:t>
      </w:r>
      <w:r w:rsidR="00691B56" w:rsidRPr="00691B56">
        <w:rPr>
          <w:lang w:val="en-US"/>
        </w:rPr>
        <w:t>:</w:t>
      </w:r>
    </w:p>
    <w:p w14:paraId="0FAB78F0" w14:textId="2441D338" w:rsidR="00C56632" w:rsidRDefault="00C56632" w:rsidP="003037BE">
      <w:pPr>
        <w:rPr>
          <w:lang w:val="en-US"/>
        </w:rPr>
      </w:pPr>
      <w:r w:rsidRPr="00C56632">
        <w:rPr>
          <w:noProof/>
          <w:lang w:val="en-US"/>
        </w:rPr>
        <w:drawing>
          <wp:inline distT="0" distB="0" distL="0" distR="0" wp14:anchorId="0C50C21F" wp14:editId="1133CA46">
            <wp:extent cx="5229955" cy="381053"/>
            <wp:effectExtent l="0" t="0" r="8890" b="0"/>
            <wp:docPr id="3810625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62507" name=""/>
                    <pic:cNvPicPr/>
                  </pic:nvPicPr>
                  <pic:blipFill>
                    <a:blip r:embed="rId13"/>
                    <a:stretch>
                      <a:fillRect/>
                    </a:stretch>
                  </pic:blipFill>
                  <pic:spPr>
                    <a:xfrm>
                      <a:off x="0" y="0"/>
                      <a:ext cx="5229955" cy="381053"/>
                    </a:xfrm>
                    <a:prstGeom prst="rect">
                      <a:avLst/>
                    </a:prstGeom>
                  </pic:spPr>
                </pic:pic>
              </a:graphicData>
            </a:graphic>
          </wp:inline>
        </w:drawing>
      </w:r>
    </w:p>
    <w:p w14:paraId="37BFBF1F" w14:textId="77777777" w:rsidR="005A2B41" w:rsidRDefault="00C56632" w:rsidP="005A2B41">
      <w:r w:rsidRPr="00C56632">
        <w:rPr>
          <w:noProof/>
          <w:lang w:val="en-US"/>
        </w:rPr>
        <w:drawing>
          <wp:inline distT="0" distB="0" distL="0" distR="0" wp14:anchorId="11AAADA8" wp14:editId="5BD4CFD6">
            <wp:extent cx="3200847" cy="3524742"/>
            <wp:effectExtent l="0" t="0" r="0" b="0"/>
            <wp:docPr id="895655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5327" name=""/>
                    <pic:cNvPicPr/>
                  </pic:nvPicPr>
                  <pic:blipFill>
                    <a:blip r:embed="rId14"/>
                    <a:stretch>
                      <a:fillRect/>
                    </a:stretch>
                  </pic:blipFill>
                  <pic:spPr>
                    <a:xfrm>
                      <a:off x="0" y="0"/>
                      <a:ext cx="3200847" cy="3524742"/>
                    </a:xfrm>
                    <a:prstGeom prst="rect">
                      <a:avLst/>
                    </a:prstGeom>
                  </pic:spPr>
                </pic:pic>
              </a:graphicData>
            </a:graphic>
          </wp:inline>
        </w:drawing>
      </w:r>
    </w:p>
    <w:p w14:paraId="0A3E3DFE" w14:textId="070A788F" w:rsidR="00DB7D6B" w:rsidRPr="00000941" w:rsidRDefault="00DB7D6B" w:rsidP="005A2B41">
      <w:pPr>
        <w:pStyle w:val="berschrift2"/>
        <w:numPr>
          <w:ilvl w:val="1"/>
          <w:numId w:val="1"/>
        </w:numPr>
        <w:rPr>
          <w:b/>
          <w:bCs/>
        </w:rPr>
      </w:pPr>
      <w:bookmarkStart w:id="5" w:name="_Toc205525306"/>
      <w:r w:rsidRPr="00000941">
        <w:rPr>
          <w:b/>
          <w:bCs/>
        </w:rPr>
        <w:t>Configuring the settings</w:t>
      </w:r>
      <w:bookmarkEnd w:id="5"/>
    </w:p>
    <w:p w14:paraId="3ABC3EE1" w14:textId="065F243D" w:rsidR="00EB24A0" w:rsidRPr="00EB24A0" w:rsidRDefault="00EB24A0" w:rsidP="00000941">
      <w:pPr>
        <w:jc w:val="both"/>
        <w:rPr>
          <w:lang w:val="en-US"/>
        </w:rPr>
      </w:pPr>
      <w:r w:rsidRPr="00EB24A0">
        <w:rPr>
          <w:lang w:val="en-US"/>
        </w:rPr>
        <w:t>All settings required by Apscale are configured within the project’s settings file. Each processing step has its own sheet in the document. The first tab you’ll see when opening the settings file is "0_general_settings". In this tab, you can define how many CPU cores Apscale should use for processing. By default, it uses the total number of available cores minus two.</w:t>
      </w:r>
    </w:p>
    <w:p w14:paraId="446DA766" w14:textId="5D11CBE4" w:rsidR="006E1A3B" w:rsidRDefault="00EB24A0" w:rsidP="00000941">
      <w:pPr>
        <w:jc w:val="both"/>
        <w:rPr>
          <w:lang w:val="en-US"/>
        </w:rPr>
      </w:pPr>
      <w:r w:rsidRPr="00EB24A0">
        <w:rPr>
          <w:lang w:val="en-US"/>
        </w:rPr>
        <w:t>You can also set the gzip compression level here. Apscale compresses all output files to conserve disk space. The default compression level is 6, which is suitable for most use cases. If you need to save more space, you can increase it to 9—this will produce smaller files but may slow down processing.</w:t>
      </w:r>
    </w:p>
    <w:p w14:paraId="0EC7DAAC" w14:textId="194280E8" w:rsidR="006E1A3B" w:rsidRDefault="00000941" w:rsidP="000F2FCD">
      <w:pPr>
        <w:jc w:val="both"/>
        <w:rPr>
          <w:lang w:val="en-US"/>
        </w:rPr>
      </w:pPr>
      <w:r w:rsidRPr="00000941">
        <w:rPr>
          <w:lang w:val="en-US"/>
        </w:rPr>
        <w:lastRenderedPageBreak/>
        <w:t>Most settings come with default values, except for those in the “04_primer_trimming” and “05_quality_filtering” modules. For details on the required input, please refer to the corresponding sections.</w:t>
      </w:r>
      <w:r w:rsidR="006E1A3B">
        <w:rPr>
          <w:lang w:val="en-US"/>
        </w:rPr>
        <w:br w:type="page"/>
      </w:r>
    </w:p>
    <w:tbl>
      <w:tblPr>
        <w:tblStyle w:val="Tabellenraster"/>
        <w:tblW w:w="0" w:type="auto"/>
        <w:tblLook w:val="04A0" w:firstRow="1" w:lastRow="0" w:firstColumn="1" w:lastColumn="0" w:noHBand="0" w:noVBand="1"/>
      </w:tblPr>
      <w:tblGrid>
        <w:gridCol w:w="2265"/>
        <w:gridCol w:w="2265"/>
        <w:gridCol w:w="2266"/>
        <w:gridCol w:w="2266"/>
      </w:tblGrid>
      <w:tr w:rsidR="003D0B95" w14:paraId="07AE78CC" w14:textId="77777777" w:rsidTr="003D0B95">
        <w:tc>
          <w:tcPr>
            <w:tcW w:w="2265" w:type="dxa"/>
          </w:tcPr>
          <w:p w14:paraId="2C940251" w14:textId="07FAF0CE" w:rsidR="003D0B95" w:rsidRPr="006E1A3B" w:rsidRDefault="003D0B95" w:rsidP="00EB24A0">
            <w:pPr>
              <w:rPr>
                <w:sz w:val="20"/>
                <w:szCs w:val="20"/>
                <w:lang w:val="en-US"/>
              </w:rPr>
            </w:pPr>
            <w:r w:rsidRPr="006E1A3B">
              <w:rPr>
                <w:sz w:val="20"/>
                <w:szCs w:val="20"/>
                <w:lang w:val="en-US"/>
              </w:rPr>
              <w:lastRenderedPageBreak/>
              <w:t>Setting</w:t>
            </w:r>
          </w:p>
        </w:tc>
        <w:tc>
          <w:tcPr>
            <w:tcW w:w="2265" w:type="dxa"/>
          </w:tcPr>
          <w:p w14:paraId="4529A8CE" w14:textId="130C268F" w:rsidR="003D0B95" w:rsidRPr="006E1A3B" w:rsidRDefault="003D0B95" w:rsidP="00EB24A0">
            <w:pPr>
              <w:rPr>
                <w:sz w:val="20"/>
                <w:szCs w:val="20"/>
                <w:lang w:val="en-US"/>
              </w:rPr>
            </w:pPr>
            <w:r w:rsidRPr="006E1A3B">
              <w:rPr>
                <w:sz w:val="20"/>
                <w:szCs w:val="20"/>
                <w:lang w:val="en-US"/>
              </w:rPr>
              <w:t>Default</w:t>
            </w:r>
          </w:p>
        </w:tc>
        <w:tc>
          <w:tcPr>
            <w:tcW w:w="2266" w:type="dxa"/>
          </w:tcPr>
          <w:p w14:paraId="6A3DB655" w14:textId="6D121050" w:rsidR="003D0B95" w:rsidRPr="006E1A3B" w:rsidRDefault="00131D40" w:rsidP="00EB24A0">
            <w:pPr>
              <w:rPr>
                <w:sz w:val="20"/>
                <w:szCs w:val="20"/>
                <w:lang w:val="en-US"/>
              </w:rPr>
            </w:pPr>
            <w:r>
              <w:rPr>
                <w:sz w:val="20"/>
                <w:szCs w:val="20"/>
                <w:lang w:val="en-US"/>
              </w:rPr>
              <w:t>Possible values</w:t>
            </w:r>
          </w:p>
        </w:tc>
        <w:tc>
          <w:tcPr>
            <w:tcW w:w="2266" w:type="dxa"/>
          </w:tcPr>
          <w:p w14:paraId="5C88D05D" w14:textId="25488FCF" w:rsidR="003D0B95" w:rsidRPr="006E1A3B" w:rsidRDefault="003D0B95" w:rsidP="00EB24A0">
            <w:pPr>
              <w:rPr>
                <w:sz w:val="20"/>
                <w:szCs w:val="20"/>
                <w:lang w:val="en-US"/>
              </w:rPr>
            </w:pPr>
            <w:r w:rsidRPr="006E1A3B">
              <w:rPr>
                <w:sz w:val="20"/>
                <w:szCs w:val="20"/>
                <w:lang w:val="en-US"/>
              </w:rPr>
              <w:t>Effect</w:t>
            </w:r>
          </w:p>
        </w:tc>
      </w:tr>
      <w:tr w:rsidR="003D0B95" w14:paraId="591D398C" w14:textId="77777777" w:rsidTr="003D0B95">
        <w:tc>
          <w:tcPr>
            <w:tcW w:w="2265" w:type="dxa"/>
          </w:tcPr>
          <w:p w14:paraId="69EB424E" w14:textId="1367D484" w:rsidR="003D0B95" w:rsidRPr="006E1A3B" w:rsidRDefault="003D0B95" w:rsidP="00EB24A0">
            <w:pPr>
              <w:rPr>
                <w:sz w:val="20"/>
                <w:szCs w:val="20"/>
                <w:lang w:val="en-US"/>
              </w:rPr>
            </w:pPr>
            <w:r w:rsidRPr="006E1A3B">
              <w:rPr>
                <w:sz w:val="20"/>
                <w:szCs w:val="20"/>
                <w:lang w:val="en-US"/>
              </w:rPr>
              <w:t>cores to use</w:t>
            </w:r>
          </w:p>
        </w:tc>
        <w:tc>
          <w:tcPr>
            <w:tcW w:w="2265" w:type="dxa"/>
          </w:tcPr>
          <w:p w14:paraId="015BA3CD" w14:textId="638DB7DE" w:rsidR="003D0B95" w:rsidRPr="006E1A3B" w:rsidRDefault="003D0B95" w:rsidP="00EB24A0">
            <w:pPr>
              <w:rPr>
                <w:sz w:val="20"/>
                <w:szCs w:val="20"/>
                <w:lang w:val="en-US"/>
              </w:rPr>
            </w:pPr>
            <w:r w:rsidRPr="006E1A3B">
              <w:rPr>
                <w:sz w:val="20"/>
                <w:szCs w:val="20"/>
                <w:lang w:val="en-US"/>
              </w:rPr>
              <w:t>Available cores – 2</w:t>
            </w:r>
          </w:p>
        </w:tc>
        <w:tc>
          <w:tcPr>
            <w:tcW w:w="2266" w:type="dxa"/>
          </w:tcPr>
          <w:p w14:paraId="33A78D72" w14:textId="7A91BF49" w:rsidR="003D0B95" w:rsidRPr="006E1A3B" w:rsidRDefault="003D0B95" w:rsidP="00EB24A0">
            <w:pPr>
              <w:rPr>
                <w:sz w:val="20"/>
                <w:szCs w:val="20"/>
                <w:lang w:val="en-US"/>
              </w:rPr>
            </w:pPr>
            <w:r w:rsidRPr="006E1A3B">
              <w:rPr>
                <w:sz w:val="20"/>
                <w:szCs w:val="20"/>
                <w:lang w:val="en-US"/>
              </w:rPr>
              <w:t>1 – available cores</w:t>
            </w:r>
          </w:p>
        </w:tc>
        <w:tc>
          <w:tcPr>
            <w:tcW w:w="2266" w:type="dxa"/>
          </w:tcPr>
          <w:p w14:paraId="3DEA1B11" w14:textId="6D827CF5" w:rsidR="003D0B95" w:rsidRPr="006E1A3B" w:rsidRDefault="003D0B95" w:rsidP="00EB24A0">
            <w:pPr>
              <w:rPr>
                <w:sz w:val="20"/>
                <w:szCs w:val="20"/>
                <w:lang w:val="en-US"/>
              </w:rPr>
            </w:pPr>
            <w:r w:rsidRPr="006E1A3B">
              <w:rPr>
                <w:sz w:val="20"/>
                <w:szCs w:val="20"/>
                <w:lang w:val="en-US"/>
              </w:rPr>
              <w:t>Manages parallelization in Apscale</w:t>
            </w:r>
          </w:p>
        </w:tc>
      </w:tr>
      <w:tr w:rsidR="003D0B95" w:rsidRPr="00250CBC" w14:paraId="7C3F4D16" w14:textId="77777777" w:rsidTr="003D0B95">
        <w:tc>
          <w:tcPr>
            <w:tcW w:w="2265" w:type="dxa"/>
          </w:tcPr>
          <w:p w14:paraId="787D0227" w14:textId="45371815" w:rsidR="003D0B95" w:rsidRPr="006E1A3B" w:rsidRDefault="003D0B95" w:rsidP="00EB24A0">
            <w:pPr>
              <w:rPr>
                <w:sz w:val="20"/>
                <w:szCs w:val="20"/>
                <w:lang w:val="en-US"/>
              </w:rPr>
            </w:pPr>
            <w:r w:rsidRPr="006E1A3B">
              <w:rPr>
                <w:sz w:val="20"/>
                <w:szCs w:val="20"/>
                <w:lang w:val="en-US"/>
              </w:rPr>
              <w:t>compression level</w:t>
            </w:r>
          </w:p>
        </w:tc>
        <w:tc>
          <w:tcPr>
            <w:tcW w:w="2265" w:type="dxa"/>
          </w:tcPr>
          <w:p w14:paraId="6EC899B6" w14:textId="6DA3A422" w:rsidR="003D0B95" w:rsidRPr="006E1A3B" w:rsidRDefault="003D0B95" w:rsidP="00EB24A0">
            <w:pPr>
              <w:rPr>
                <w:sz w:val="20"/>
                <w:szCs w:val="20"/>
                <w:lang w:val="en-US"/>
              </w:rPr>
            </w:pPr>
            <w:r w:rsidRPr="006E1A3B">
              <w:rPr>
                <w:sz w:val="20"/>
                <w:szCs w:val="20"/>
                <w:lang w:val="en-US"/>
              </w:rPr>
              <w:t>6</w:t>
            </w:r>
          </w:p>
        </w:tc>
        <w:tc>
          <w:tcPr>
            <w:tcW w:w="2266" w:type="dxa"/>
          </w:tcPr>
          <w:p w14:paraId="20BDCB96" w14:textId="2C2FFC17" w:rsidR="003D0B95" w:rsidRPr="006E1A3B" w:rsidRDefault="003D0B95" w:rsidP="00EB24A0">
            <w:pPr>
              <w:rPr>
                <w:sz w:val="20"/>
                <w:szCs w:val="20"/>
                <w:lang w:val="en-US"/>
              </w:rPr>
            </w:pPr>
            <w:r w:rsidRPr="006E1A3B">
              <w:rPr>
                <w:sz w:val="20"/>
                <w:szCs w:val="20"/>
                <w:lang w:val="en-US"/>
              </w:rPr>
              <w:t>1 – 9</w:t>
            </w:r>
          </w:p>
        </w:tc>
        <w:tc>
          <w:tcPr>
            <w:tcW w:w="2266" w:type="dxa"/>
          </w:tcPr>
          <w:p w14:paraId="2C3805B2" w14:textId="12795B92" w:rsidR="003D0B95" w:rsidRPr="006E1A3B" w:rsidRDefault="003D0B95" w:rsidP="00EB24A0">
            <w:pPr>
              <w:rPr>
                <w:sz w:val="20"/>
                <w:szCs w:val="20"/>
                <w:lang w:val="en-US"/>
              </w:rPr>
            </w:pPr>
            <w:r w:rsidRPr="006E1A3B">
              <w:rPr>
                <w:sz w:val="20"/>
                <w:szCs w:val="20"/>
                <w:lang w:val="en-US"/>
              </w:rPr>
              <w:t>Controls the gzip compression level. Lower values produce larger files but allow for faster processing; higher values result in smaller files at the cost of increased processing time.</w:t>
            </w:r>
          </w:p>
        </w:tc>
      </w:tr>
    </w:tbl>
    <w:p w14:paraId="56E720A9" w14:textId="648C55A6" w:rsidR="006E1A3B" w:rsidRPr="00000941" w:rsidRDefault="00DB7D6B" w:rsidP="006E1A3B">
      <w:pPr>
        <w:pStyle w:val="berschrift2"/>
        <w:numPr>
          <w:ilvl w:val="1"/>
          <w:numId w:val="1"/>
        </w:numPr>
        <w:rPr>
          <w:b/>
          <w:bCs/>
        </w:rPr>
      </w:pPr>
      <w:bookmarkStart w:id="6" w:name="_Toc205525307"/>
      <w:r w:rsidRPr="00000941">
        <w:rPr>
          <w:b/>
          <w:bCs/>
        </w:rPr>
        <w:t>Adding data</w:t>
      </w:r>
      <w:bookmarkEnd w:id="6"/>
    </w:p>
    <w:p w14:paraId="659C7296" w14:textId="7E8C50C5" w:rsidR="00201309" w:rsidRPr="00201309" w:rsidRDefault="00201309" w:rsidP="00000941">
      <w:pPr>
        <w:jc w:val="both"/>
        <w:rPr>
          <w:lang w:val="en-US"/>
        </w:rPr>
      </w:pPr>
      <w:r w:rsidRPr="00201309">
        <w:rPr>
          <w:lang w:val="en-US"/>
        </w:rPr>
        <w:t>Apscale processes demultiplexed paired-end sequencing data. It requires one pair of files per sample, with any consistent naming pattern (e.g., sample1_f1.fastq.gz and sample1_r1.fastq.gz). Input files do not need to be unzipped—Apscale can handle gzip-compressed files directly.</w:t>
      </w:r>
    </w:p>
    <w:p w14:paraId="0D7A5CA1" w14:textId="38E2B90B" w:rsidR="00201309" w:rsidRPr="00201309" w:rsidRDefault="00201309" w:rsidP="00000941">
      <w:pPr>
        <w:jc w:val="both"/>
        <w:rPr>
          <w:lang w:val="en-US"/>
        </w:rPr>
      </w:pPr>
      <w:r w:rsidRPr="00201309">
        <w:rPr>
          <w:lang w:val="en-US"/>
        </w:rPr>
        <w:t>If your data is already demultiplexed, place the read files in the 02_demultiplexing/data directory. If additional demultiplexing is required (e.g., when using inline barcodes), we recommend storing the raw data in 01_raw_data/data and writing the output of your demultiplexing script to 02_demultiplexing/data. This ensures that all data remains organized within the project’s directory structure</w:t>
      </w:r>
      <w:r>
        <w:rPr>
          <w:lang w:val="en-US"/>
        </w:rPr>
        <w:t>.</w:t>
      </w:r>
    </w:p>
    <w:p w14:paraId="0BD0CF68" w14:textId="79E88192" w:rsidR="006E1A3B" w:rsidRPr="00201309" w:rsidRDefault="00201309" w:rsidP="00000941">
      <w:pPr>
        <w:jc w:val="both"/>
        <w:rPr>
          <w:lang w:val="en-US"/>
        </w:rPr>
      </w:pPr>
      <w:r w:rsidRPr="00201309">
        <w:rPr>
          <w:lang w:val="en-US"/>
        </w:rPr>
        <w:t xml:space="preserve">Note that Apscale does not perform demultiplexing itself, as there are many different tagging and barcoding schemes. However, we provide a dedicated tool for this purpose called demultiplexer2, available at: </w:t>
      </w:r>
      <w:hyperlink r:id="rId15" w:history="1">
        <w:r w:rsidRPr="00000941">
          <w:rPr>
            <w:rStyle w:val="Hyperlink"/>
            <w:lang w:val="en-US"/>
          </w:rPr>
          <w:t>https://github.com/DominikBuchner/demultiplexer2</w:t>
        </w:r>
      </w:hyperlink>
      <w:r w:rsidRPr="00201309">
        <w:rPr>
          <w:lang w:val="en-US"/>
        </w:rPr>
        <w:t>.</w:t>
      </w:r>
    </w:p>
    <w:p w14:paraId="09111E6F" w14:textId="1E7B39CB" w:rsidR="00DB7D6B" w:rsidRPr="00000941" w:rsidRDefault="00DB7D6B" w:rsidP="00DB7D6B">
      <w:pPr>
        <w:pStyle w:val="berschrift2"/>
        <w:numPr>
          <w:ilvl w:val="1"/>
          <w:numId w:val="1"/>
        </w:numPr>
        <w:rPr>
          <w:b/>
          <w:bCs/>
          <w:lang w:val="en-US"/>
        </w:rPr>
      </w:pPr>
      <w:bookmarkStart w:id="7" w:name="_Toc205525308"/>
      <w:r w:rsidRPr="00000941">
        <w:rPr>
          <w:b/>
          <w:bCs/>
          <w:lang w:val="en-US"/>
        </w:rPr>
        <w:t>Running a module – Linear workflow</w:t>
      </w:r>
      <w:bookmarkEnd w:id="7"/>
    </w:p>
    <w:p w14:paraId="65607945" w14:textId="677ECBC3" w:rsidR="00000941" w:rsidRDefault="00000941" w:rsidP="00000941">
      <w:pPr>
        <w:jc w:val="both"/>
        <w:rPr>
          <w:lang w:val="en-US"/>
        </w:rPr>
      </w:pPr>
      <w:r w:rsidRPr="00000941">
        <w:rPr>
          <w:lang w:val="en-US"/>
        </w:rPr>
        <w:t>The steps in the following section will be executed for all projects in a linear sequence. The later modules are modular and can be run or skipped in any combination, depending on the user's objectives</w:t>
      </w:r>
      <w:r>
        <w:rPr>
          <w:lang w:val="en-US"/>
        </w:rPr>
        <w:t>.</w:t>
      </w:r>
      <w:r w:rsidR="00D671CE">
        <w:rPr>
          <w:lang w:val="en-US"/>
        </w:rPr>
        <w:t xml:space="preserve"> </w:t>
      </w:r>
      <w:r w:rsidR="00D671CE" w:rsidRPr="00D671CE">
        <w:rPr>
          <w:lang w:val="en-US"/>
        </w:rPr>
        <w:t>If you are already in the project directory, all commands follow the same logic. Specifying the project path is optional and only necessary if you are running the command from outside the project directory.</w:t>
      </w:r>
    </w:p>
    <w:p w14:paraId="32065236" w14:textId="54074E9B" w:rsidR="00D671CE" w:rsidRDefault="00D671CE" w:rsidP="00D671CE">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Pr>
          <w:rFonts w:ascii="Consolas" w:hAnsi="Consolas"/>
          <w:highlight w:val="cyan"/>
          <w:lang w:val="en-US"/>
        </w:rPr>
        <w:t>--COMMAND [project_path]</w:t>
      </w:r>
    </w:p>
    <w:p w14:paraId="44296FEE" w14:textId="04BC4DEC" w:rsidR="00FA09F8" w:rsidRPr="00FA09F8" w:rsidRDefault="00FA09F8" w:rsidP="00FA09F8">
      <w:pPr>
        <w:jc w:val="both"/>
        <w:rPr>
          <w:lang w:val="en-US"/>
        </w:rPr>
      </w:pPr>
      <w:r w:rsidRPr="00FA09F8">
        <w:rPr>
          <w:lang w:val="en-US"/>
        </w:rPr>
        <w:t>Each processing step also generates a logfile that records detailed information about the step’s execution.</w:t>
      </w:r>
      <w:r w:rsidRPr="00FA09F8">
        <w:rPr>
          <w:lang w:val="en-US"/>
        </w:rPr>
        <w:t>.</w:t>
      </w:r>
    </w:p>
    <w:p w14:paraId="56441303" w14:textId="550FA4C6" w:rsidR="000E1F87" w:rsidRPr="00375283" w:rsidRDefault="000E1F87" w:rsidP="000E1F87">
      <w:pPr>
        <w:pStyle w:val="berschrift2"/>
        <w:numPr>
          <w:ilvl w:val="2"/>
          <w:numId w:val="1"/>
        </w:numPr>
        <w:rPr>
          <w:b/>
          <w:bCs/>
        </w:rPr>
      </w:pPr>
      <w:bookmarkStart w:id="8" w:name="_Toc205525309"/>
      <w:r w:rsidRPr="00375283">
        <w:rPr>
          <w:b/>
          <w:bCs/>
        </w:rPr>
        <w:t>Running the full pipeline</w:t>
      </w:r>
      <w:bookmarkEnd w:id="8"/>
    </w:p>
    <w:p w14:paraId="5C739B3F" w14:textId="7C4F8BA3" w:rsidR="00000941" w:rsidRDefault="00533A46" w:rsidP="00375283">
      <w:pPr>
        <w:jc w:val="both"/>
        <w:rPr>
          <w:lang w:val="en-US"/>
        </w:rPr>
      </w:pPr>
      <w:r w:rsidRPr="00533A46">
        <w:rPr>
          <w:lang w:val="en-US"/>
        </w:rPr>
        <w:t>If the settings are fully configured and you want to run the complete analysis, all pipeline steps can be executed with a single command. This will run the entire pipeline using the defined settings. For more control, individual steps can also be run independently.</w:t>
      </w:r>
    </w:p>
    <w:p w14:paraId="0896F5F4" w14:textId="5E411DA1" w:rsidR="000F2FCD" w:rsidRDefault="000F2FCD" w:rsidP="000F2FCD">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Pr>
          <w:rFonts w:ascii="Consolas" w:hAnsi="Consolas"/>
          <w:highlight w:val="cyan"/>
          <w:lang w:val="en-US"/>
        </w:rPr>
        <w:t>--run_apscale [project_path]</w:t>
      </w:r>
    </w:p>
    <w:p w14:paraId="56CF1328" w14:textId="174D070F" w:rsidR="00DB7D6B" w:rsidRPr="00375283" w:rsidRDefault="00DB7D6B" w:rsidP="00DB7D6B">
      <w:pPr>
        <w:pStyle w:val="berschrift2"/>
        <w:numPr>
          <w:ilvl w:val="2"/>
          <w:numId w:val="1"/>
        </w:numPr>
        <w:rPr>
          <w:b/>
          <w:bCs/>
        </w:rPr>
      </w:pPr>
      <w:bookmarkStart w:id="9" w:name="_Toc205525310"/>
      <w:r w:rsidRPr="00375283">
        <w:rPr>
          <w:b/>
          <w:bCs/>
        </w:rPr>
        <w:lastRenderedPageBreak/>
        <w:t>Paired-end merging</w:t>
      </w:r>
      <w:bookmarkEnd w:id="9"/>
    </w:p>
    <w:p w14:paraId="3FD94950" w14:textId="46B439DF" w:rsidR="007A3BA9" w:rsidRPr="007A3BA9" w:rsidRDefault="007A3BA9" w:rsidP="00375283">
      <w:pPr>
        <w:jc w:val="both"/>
        <w:rPr>
          <w:lang w:val="en-US"/>
        </w:rPr>
      </w:pPr>
      <w:r w:rsidRPr="007A3BA9">
        <w:rPr>
          <w:lang w:val="en-US"/>
        </w:rPr>
        <w:t>The firs</w:t>
      </w:r>
      <w:r w:rsidR="007B2692">
        <w:rPr>
          <w:lang w:val="en-US"/>
        </w:rPr>
        <w:t>t</w:t>
      </w:r>
      <w:r w:rsidRPr="007A3BA9">
        <w:rPr>
          <w:lang w:val="en-US"/>
        </w:rPr>
        <w:t xml:space="preserve"> step performed by Apscale is merging paired-end reads using vsearch. The default settings are fairly relaxed to merge the largest possible portion of reads, as quality filtering is handled in later steps.</w:t>
      </w:r>
    </w:p>
    <w:p w14:paraId="2AFC8F9F" w14:textId="1B2F8993" w:rsidR="00CC1B01" w:rsidRDefault="007A3BA9" w:rsidP="00375283">
      <w:pPr>
        <w:jc w:val="both"/>
        <w:rPr>
          <w:lang w:val="en-US"/>
        </w:rPr>
      </w:pPr>
      <w:r w:rsidRPr="007A3BA9">
        <w:rPr>
          <w:lang w:val="en-US"/>
        </w:rPr>
        <w:t>To run this module, use the following command:</w:t>
      </w:r>
    </w:p>
    <w:p w14:paraId="4B8055DF" w14:textId="225F9303" w:rsidR="00CC1B01" w:rsidRDefault="00CC1B01" w:rsidP="00CC1B01">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sidR="00D162F6">
        <w:rPr>
          <w:rFonts w:ascii="Consolas" w:hAnsi="Consolas"/>
          <w:highlight w:val="cyan"/>
          <w:lang w:val="en-US"/>
        </w:rPr>
        <w:t>--</w:t>
      </w:r>
      <w:r>
        <w:rPr>
          <w:rFonts w:ascii="Consolas" w:hAnsi="Consolas"/>
          <w:highlight w:val="cyan"/>
          <w:lang w:val="en-US"/>
        </w:rPr>
        <w:t>pe_merging [project_path]</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62D34C48" w14:textId="77777777" w:rsidTr="00990D40">
        <w:tc>
          <w:tcPr>
            <w:tcW w:w="2265" w:type="dxa"/>
          </w:tcPr>
          <w:p w14:paraId="25B04C7D"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77732376"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7244DB8" w14:textId="0771EA97" w:rsidR="00131D40" w:rsidRPr="006E1A3B" w:rsidRDefault="00131D40" w:rsidP="00131D40">
            <w:pPr>
              <w:rPr>
                <w:sz w:val="20"/>
                <w:szCs w:val="20"/>
                <w:lang w:val="en-US"/>
              </w:rPr>
            </w:pPr>
            <w:r>
              <w:rPr>
                <w:sz w:val="20"/>
                <w:szCs w:val="20"/>
                <w:lang w:val="en-US"/>
              </w:rPr>
              <w:t>Possible values</w:t>
            </w:r>
          </w:p>
        </w:tc>
        <w:tc>
          <w:tcPr>
            <w:tcW w:w="2266" w:type="dxa"/>
          </w:tcPr>
          <w:p w14:paraId="66C65C64" w14:textId="77777777" w:rsidR="00131D40" w:rsidRPr="006E1A3B" w:rsidRDefault="00131D40" w:rsidP="00131D40">
            <w:pPr>
              <w:rPr>
                <w:sz w:val="20"/>
                <w:szCs w:val="20"/>
                <w:lang w:val="en-US"/>
              </w:rPr>
            </w:pPr>
            <w:r w:rsidRPr="006E1A3B">
              <w:rPr>
                <w:sz w:val="20"/>
                <w:szCs w:val="20"/>
                <w:lang w:val="en-US"/>
              </w:rPr>
              <w:t>Effect</w:t>
            </w:r>
          </w:p>
        </w:tc>
      </w:tr>
      <w:tr w:rsidR="00131D40" w:rsidRPr="00250CBC" w14:paraId="11AF1330" w14:textId="77777777" w:rsidTr="00990D40">
        <w:tc>
          <w:tcPr>
            <w:tcW w:w="2265" w:type="dxa"/>
          </w:tcPr>
          <w:p w14:paraId="5F224BD5" w14:textId="5F4E6F71" w:rsidR="00131D40" w:rsidRPr="006E1A3B" w:rsidRDefault="00131D40" w:rsidP="00131D40">
            <w:pPr>
              <w:rPr>
                <w:sz w:val="20"/>
                <w:szCs w:val="20"/>
                <w:lang w:val="en-US"/>
              </w:rPr>
            </w:pPr>
            <w:r w:rsidRPr="00C71D18">
              <w:rPr>
                <w:sz w:val="20"/>
                <w:szCs w:val="20"/>
                <w:lang w:val="en-US"/>
              </w:rPr>
              <w:t>maxdiffpct</w:t>
            </w:r>
          </w:p>
        </w:tc>
        <w:tc>
          <w:tcPr>
            <w:tcW w:w="2265" w:type="dxa"/>
          </w:tcPr>
          <w:p w14:paraId="41C416E0" w14:textId="407C101B" w:rsidR="00131D40" w:rsidRPr="006E1A3B" w:rsidRDefault="00131D40" w:rsidP="00131D40">
            <w:pPr>
              <w:rPr>
                <w:sz w:val="20"/>
                <w:szCs w:val="20"/>
                <w:lang w:val="en-US"/>
              </w:rPr>
            </w:pPr>
            <w:r>
              <w:rPr>
                <w:sz w:val="20"/>
                <w:szCs w:val="20"/>
                <w:lang w:val="en-US"/>
              </w:rPr>
              <w:t>25</w:t>
            </w:r>
          </w:p>
        </w:tc>
        <w:tc>
          <w:tcPr>
            <w:tcW w:w="2266" w:type="dxa"/>
          </w:tcPr>
          <w:p w14:paraId="1AAE69D1" w14:textId="258D8C8D" w:rsidR="00131D40" w:rsidRPr="006E1A3B" w:rsidRDefault="00131D40" w:rsidP="00131D40">
            <w:pPr>
              <w:rPr>
                <w:sz w:val="20"/>
                <w:szCs w:val="20"/>
                <w:lang w:val="en-US"/>
              </w:rPr>
            </w:pPr>
            <w:r>
              <w:rPr>
                <w:sz w:val="20"/>
                <w:szCs w:val="20"/>
                <w:lang w:val="en-US"/>
              </w:rPr>
              <w:t>0-100</w:t>
            </w:r>
          </w:p>
        </w:tc>
        <w:tc>
          <w:tcPr>
            <w:tcW w:w="2266" w:type="dxa"/>
          </w:tcPr>
          <w:p w14:paraId="301E339E" w14:textId="4FC995B9" w:rsidR="00131D40" w:rsidRPr="006E1A3B" w:rsidRDefault="00131D40" w:rsidP="00131D40">
            <w:pPr>
              <w:rPr>
                <w:sz w:val="20"/>
                <w:szCs w:val="20"/>
                <w:lang w:val="en-US"/>
              </w:rPr>
            </w:pPr>
            <w:r>
              <w:rPr>
                <w:sz w:val="20"/>
                <w:szCs w:val="20"/>
                <w:lang w:val="en-US"/>
              </w:rPr>
              <w:t>Maximum percentage of non-matching nucleotides allowed in the overlap region</w:t>
            </w:r>
          </w:p>
        </w:tc>
      </w:tr>
      <w:tr w:rsidR="00131D40" w:rsidRPr="00250CBC" w14:paraId="1FB42F4E" w14:textId="77777777" w:rsidTr="00990D40">
        <w:tc>
          <w:tcPr>
            <w:tcW w:w="2265" w:type="dxa"/>
          </w:tcPr>
          <w:p w14:paraId="047FC34D" w14:textId="358CDEC1" w:rsidR="00131D40" w:rsidRPr="006E1A3B" w:rsidRDefault="00131D40" w:rsidP="00131D40">
            <w:pPr>
              <w:rPr>
                <w:sz w:val="20"/>
                <w:szCs w:val="20"/>
                <w:lang w:val="en-US"/>
              </w:rPr>
            </w:pPr>
            <w:r>
              <w:rPr>
                <w:sz w:val="20"/>
                <w:szCs w:val="20"/>
                <w:lang w:val="en-US"/>
              </w:rPr>
              <w:t>maxdiffs</w:t>
            </w:r>
          </w:p>
        </w:tc>
        <w:tc>
          <w:tcPr>
            <w:tcW w:w="2265" w:type="dxa"/>
          </w:tcPr>
          <w:p w14:paraId="3474108E" w14:textId="6F17AB29" w:rsidR="00131D40" w:rsidRPr="006E1A3B" w:rsidRDefault="00131D40" w:rsidP="00131D40">
            <w:pPr>
              <w:rPr>
                <w:sz w:val="20"/>
                <w:szCs w:val="20"/>
                <w:lang w:val="en-US"/>
              </w:rPr>
            </w:pPr>
            <w:r>
              <w:rPr>
                <w:sz w:val="20"/>
                <w:szCs w:val="20"/>
                <w:lang w:val="en-US"/>
              </w:rPr>
              <w:t>199</w:t>
            </w:r>
          </w:p>
        </w:tc>
        <w:tc>
          <w:tcPr>
            <w:tcW w:w="2266" w:type="dxa"/>
          </w:tcPr>
          <w:p w14:paraId="63ABD82C" w14:textId="7A0E3675" w:rsidR="00131D40" w:rsidRPr="006E1A3B" w:rsidRDefault="00131D40" w:rsidP="00131D40">
            <w:pPr>
              <w:rPr>
                <w:sz w:val="20"/>
                <w:szCs w:val="20"/>
                <w:lang w:val="en-US"/>
              </w:rPr>
            </w:pPr>
          </w:p>
        </w:tc>
        <w:tc>
          <w:tcPr>
            <w:tcW w:w="2266" w:type="dxa"/>
          </w:tcPr>
          <w:p w14:paraId="5290FFDA" w14:textId="2C6F3C37" w:rsidR="00131D40" w:rsidRPr="006E1A3B" w:rsidRDefault="00131D40" w:rsidP="00131D40">
            <w:pPr>
              <w:rPr>
                <w:sz w:val="20"/>
                <w:szCs w:val="20"/>
                <w:lang w:val="en-US"/>
              </w:rPr>
            </w:pPr>
            <w:r>
              <w:rPr>
                <w:sz w:val="20"/>
                <w:szCs w:val="20"/>
                <w:lang w:val="en-US"/>
              </w:rPr>
              <w:t>Maximum number of non-matching nucleotides allowed in the overlap reagion</w:t>
            </w:r>
          </w:p>
        </w:tc>
      </w:tr>
      <w:tr w:rsidR="00131D40" w:rsidRPr="00250CBC" w14:paraId="6342CBB3" w14:textId="77777777" w:rsidTr="00990D40">
        <w:tc>
          <w:tcPr>
            <w:tcW w:w="2265" w:type="dxa"/>
          </w:tcPr>
          <w:p w14:paraId="37F58D83" w14:textId="0BBF97EC" w:rsidR="00131D40" w:rsidRDefault="00131D40" w:rsidP="00131D40">
            <w:pPr>
              <w:rPr>
                <w:sz w:val="20"/>
                <w:szCs w:val="20"/>
                <w:lang w:val="en-US"/>
              </w:rPr>
            </w:pPr>
            <w:r>
              <w:rPr>
                <w:sz w:val="20"/>
                <w:szCs w:val="20"/>
                <w:lang w:val="en-US"/>
              </w:rPr>
              <w:t>minovlen</w:t>
            </w:r>
          </w:p>
        </w:tc>
        <w:tc>
          <w:tcPr>
            <w:tcW w:w="2265" w:type="dxa"/>
          </w:tcPr>
          <w:p w14:paraId="6242BE05" w14:textId="5033E145" w:rsidR="00131D40" w:rsidRDefault="00131D40" w:rsidP="00131D40">
            <w:pPr>
              <w:rPr>
                <w:sz w:val="20"/>
                <w:szCs w:val="20"/>
                <w:lang w:val="en-US"/>
              </w:rPr>
            </w:pPr>
            <w:r>
              <w:rPr>
                <w:sz w:val="20"/>
                <w:szCs w:val="20"/>
                <w:lang w:val="en-US"/>
              </w:rPr>
              <w:t>5</w:t>
            </w:r>
          </w:p>
        </w:tc>
        <w:tc>
          <w:tcPr>
            <w:tcW w:w="2266" w:type="dxa"/>
          </w:tcPr>
          <w:p w14:paraId="3580A114" w14:textId="77777777" w:rsidR="00131D40" w:rsidRPr="006E1A3B" w:rsidRDefault="00131D40" w:rsidP="00131D40">
            <w:pPr>
              <w:rPr>
                <w:sz w:val="20"/>
                <w:szCs w:val="20"/>
                <w:lang w:val="en-US"/>
              </w:rPr>
            </w:pPr>
          </w:p>
        </w:tc>
        <w:tc>
          <w:tcPr>
            <w:tcW w:w="2266" w:type="dxa"/>
          </w:tcPr>
          <w:p w14:paraId="22B05F3F" w14:textId="439F1651" w:rsidR="00131D40" w:rsidRPr="006E1A3B" w:rsidRDefault="00131D40" w:rsidP="00131D40">
            <w:pPr>
              <w:rPr>
                <w:sz w:val="20"/>
                <w:szCs w:val="20"/>
                <w:lang w:val="en-US"/>
              </w:rPr>
            </w:pPr>
            <w:r>
              <w:rPr>
                <w:sz w:val="20"/>
                <w:szCs w:val="20"/>
                <w:lang w:val="en-US"/>
              </w:rPr>
              <w:t>Minimum overlap between the merged reads</w:t>
            </w:r>
          </w:p>
        </w:tc>
      </w:tr>
    </w:tbl>
    <w:p w14:paraId="0B6350EF" w14:textId="4BCEA51F" w:rsidR="00DB7D6B" w:rsidRPr="00375283" w:rsidRDefault="00DB7D6B" w:rsidP="00DB7D6B">
      <w:pPr>
        <w:pStyle w:val="berschrift2"/>
        <w:numPr>
          <w:ilvl w:val="2"/>
          <w:numId w:val="1"/>
        </w:numPr>
        <w:rPr>
          <w:b/>
          <w:bCs/>
        </w:rPr>
      </w:pPr>
      <w:bookmarkStart w:id="10" w:name="_Toc205525311"/>
      <w:r w:rsidRPr="00375283">
        <w:rPr>
          <w:b/>
          <w:bCs/>
        </w:rPr>
        <w:t>Primer trimming</w:t>
      </w:r>
      <w:bookmarkEnd w:id="10"/>
    </w:p>
    <w:p w14:paraId="24843C14" w14:textId="1F9EE98F" w:rsidR="00EC4CAA" w:rsidRDefault="00EC4CAA" w:rsidP="00375283">
      <w:pPr>
        <w:jc w:val="both"/>
        <w:rPr>
          <w:lang w:val="en-US"/>
        </w:rPr>
      </w:pPr>
      <w:r w:rsidRPr="00EC4CAA">
        <w:rPr>
          <w:lang w:val="en-US"/>
        </w:rPr>
        <w:t>The next step performed by Apscale is primer trimming, which removes the primers used for target amplification since they do not contain biologically relevant information.</w:t>
      </w:r>
    </w:p>
    <w:p w14:paraId="29A1C1A3" w14:textId="435EBCF8" w:rsidR="00D162F6" w:rsidRDefault="00D162F6" w:rsidP="00375283">
      <w:pPr>
        <w:jc w:val="both"/>
        <w:rPr>
          <w:lang w:val="en-US"/>
        </w:rPr>
      </w:pPr>
      <w:r>
        <w:rPr>
          <w:lang w:val="en-US"/>
        </w:rPr>
        <w:t>To run this module, use the following command:</w:t>
      </w:r>
    </w:p>
    <w:p w14:paraId="2C6A2316" w14:textId="5B9F2D3C" w:rsidR="00D162F6" w:rsidRDefault="00D162F6" w:rsidP="00D162F6">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sidR="00703627">
        <w:rPr>
          <w:rFonts w:ascii="Consolas" w:hAnsi="Consolas"/>
          <w:highlight w:val="cyan"/>
          <w:lang w:val="en-US"/>
        </w:rPr>
        <w:t>--</w:t>
      </w:r>
      <w:r>
        <w:rPr>
          <w:rFonts w:ascii="Consolas" w:hAnsi="Consolas"/>
          <w:highlight w:val="cyan"/>
          <w:lang w:val="en-US"/>
        </w:rPr>
        <w:t>primer_trimming [project_path]</w:t>
      </w:r>
    </w:p>
    <w:tbl>
      <w:tblPr>
        <w:tblStyle w:val="Tabellenraster"/>
        <w:tblW w:w="0" w:type="auto"/>
        <w:tblLook w:val="04A0" w:firstRow="1" w:lastRow="0" w:firstColumn="1" w:lastColumn="0" w:noHBand="0" w:noVBand="1"/>
      </w:tblPr>
      <w:tblGrid>
        <w:gridCol w:w="2265"/>
        <w:gridCol w:w="2265"/>
        <w:gridCol w:w="2266"/>
        <w:gridCol w:w="2266"/>
      </w:tblGrid>
      <w:tr w:rsidR="00131D40" w:rsidRPr="006E1A3B" w14:paraId="5099CF2F" w14:textId="77777777" w:rsidTr="00990D40">
        <w:tc>
          <w:tcPr>
            <w:tcW w:w="2265" w:type="dxa"/>
          </w:tcPr>
          <w:p w14:paraId="0092BDB2" w14:textId="77777777" w:rsidR="00131D40" w:rsidRPr="006E1A3B" w:rsidRDefault="00131D40" w:rsidP="00131D40">
            <w:pPr>
              <w:rPr>
                <w:sz w:val="20"/>
                <w:szCs w:val="20"/>
                <w:lang w:val="en-US"/>
              </w:rPr>
            </w:pPr>
            <w:r w:rsidRPr="006E1A3B">
              <w:rPr>
                <w:sz w:val="20"/>
                <w:szCs w:val="20"/>
                <w:lang w:val="en-US"/>
              </w:rPr>
              <w:t>Setting</w:t>
            </w:r>
          </w:p>
        </w:tc>
        <w:tc>
          <w:tcPr>
            <w:tcW w:w="2265" w:type="dxa"/>
          </w:tcPr>
          <w:p w14:paraId="18840CBD" w14:textId="77777777" w:rsidR="00131D40" w:rsidRPr="006E1A3B" w:rsidRDefault="00131D40" w:rsidP="00131D40">
            <w:pPr>
              <w:rPr>
                <w:sz w:val="20"/>
                <w:szCs w:val="20"/>
                <w:lang w:val="en-US"/>
              </w:rPr>
            </w:pPr>
            <w:r w:rsidRPr="006E1A3B">
              <w:rPr>
                <w:sz w:val="20"/>
                <w:szCs w:val="20"/>
                <w:lang w:val="en-US"/>
              </w:rPr>
              <w:t>Default</w:t>
            </w:r>
          </w:p>
        </w:tc>
        <w:tc>
          <w:tcPr>
            <w:tcW w:w="2266" w:type="dxa"/>
          </w:tcPr>
          <w:p w14:paraId="1CE9758C" w14:textId="1825C5F0" w:rsidR="00131D40" w:rsidRPr="006E1A3B" w:rsidRDefault="00131D40" w:rsidP="00131D40">
            <w:pPr>
              <w:rPr>
                <w:sz w:val="20"/>
                <w:szCs w:val="20"/>
                <w:lang w:val="en-US"/>
              </w:rPr>
            </w:pPr>
            <w:r>
              <w:rPr>
                <w:sz w:val="20"/>
                <w:szCs w:val="20"/>
                <w:lang w:val="en-US"/>
              </w:rPr>
              <w:t>Possible values</w:t>
            </w:r>
          </w:p>
        </w:tc>
        <w:tc>
          <w:tcPr>
            <w:tcW w:w="2266" w:type="dxa"/>
          </w:tcPr>
          <w:p w14:paraId="434F3465" w14:textId="77777777" w:rsidR="00131D40" w:rsidRPr="006E1A3B" w:rsidRDefault="00131D40" w:rsidP="00131D40">
            <w:pPr>
              <w:rPr>
                <w:sz w:val="20"/>
                <w:szCs w:val="20"/>
                <w:lang w:val="en-US"/>
              </w:rPr>
            </w:pPr>
            <w:r w:rsidRPr="006E1A3B">
              <w:rPr>
                <w:sz w:val="20"/>
                <w:szCs w:val="20"/>
                <w:lang w:val="en-US"/>
              </w:rPr>
              <w:t>Effect</w:t>
            </w:r>
          </w:p>
        </w:tc>
      </w:tr>
      <w:tr w:rsidR="00131D40" w:rsidRPr="006E1A3B" w14:paraId="255AC663" w14:textId="77777777" w:rsidTr="00990D40">
        <w:tc>
          <w:tcPr>
            <w:tcW w:w="2265" w:type="dxa"/>
          </w:tcPr>
          <w:p w14:paraId="37AE20FB" w14:textId="44EF664E" w:rsidR="00131D40" w:rsidRPr="00131D40" w:rsidRDefault="00131D40" w:rsidP="00131D40">
            <w:pPr>
              <w:rPr>
                <w:sz w:val="20"/>
                <w:szCs w:val="20"/>
                <w:lang w:val="en-US"/>
              </w:rPr>
            </w:pPr>
            <w:r w:rsidRPr="00131D40">
              <w:rPr>
                <w:sz w:val="20"/>
                <w:szCs w:val="20"/>
                <w:lang w:val="en-US"/>
              </w:rPr>
              <w:t>P5 Primer (5' - 3')</w:t>
            </w:r>
          </w:p>
        </w:tc>
        <w:tc>
          <w:tcPr>
            <w:tcW w:w="2265" w:type="dxa"/>
          </w:tcPr>
          <w:p w14:paraId="2E340E08" w14:textId="568DF983" w:rsidR="00131D40" w:rsidRPr="006E1A3B" w:rsidRDefault="00131D40" w:rsidP="00131D40">
            <w:pPr>
              <w:rPr>
                <w:sz w:val="20"/>
                <w:szCs w:val="20"/>
                <w:lang w:val="en-US"/>
              </w:rPr>
            </w:pPr>
            <w:r>
              <w:rPr>
                <w:sz w:val="20"/>
                <w:szCs w:val="20"/>
                <w:lang w:val="en-US"/>
              </w:rPr>
              <w:t>-</w:t>
            </w:r>
          </w:p>
        </w:tc>
        <w:tc>
          <w:tcPr>
            <w:tcW w:w="2266" w:type="dxa"/>
          </w:tcPr>
          <w:p w14:paraId="1E0B225F" w14:textId="080B35DF" w:rsidR="00131D40" w:rsidRPr="006E1A3B" w:rsidRDefault="00131D40" w:rsidP="00131D40">
            <w:pPr>
              <w:rPr>
                <w:sz w:val="20"/>
                <w:szCs w:val="20"/>
                <w:lang w:val="en-US"/>
              </w:rPr>
            </w:pPr>
            <w:r>
              <w:rPr>
                <w:sz w:val="20"/>
                <w:szCs w:val="20"/>
                <w:lang w:val="en-US"/>
              </w:rPr>
              <w:t>-</w:t>
            </w:r>
          </w:p>
        </w:tc>
        <w:tc>
          <w:tcPr>
            <w:tcW w:w="2266" w:type="dxa"/>
          </w:tcPr>
          <w:p w14:paraId="2C326BB5" w14:textId="6E2200C9" w:rsidR="00131D40" w:rsidRPr="006E1A3B" w:rsidRDefault="00131D40" w:rsidP="00131D40">
            <w:pPr>
              <w:rPr>
                <w:sz w:val="20"/>
                <w:szCs w:val="20"/>
                <w:lang w:val="en-US"/>
              </w:rPr>
            </w:pPr>
            <w:r>
              <w:rPr>
                <w:sz w:val="20"/>
                <w:szCs w:val="20"/>
                <w:lang w:val="en-US"/>
              </w:rPr>
              <w:t>Primer that can be found at the P5 end of the reads. Usually, the forward primer</w:t>
            </w:r>
          </w:p>
        </w:tc>
      </w:tr>
      <w:tr w:rsidR="00131D40" w:rsidRPr="006E1A3B" w14:paraId="3FC49775" w14:textId="77777777" w:rsidTr="00990D40">
        <w:tc>
          <w:tcPr>
            <w:tcW w:w="2265" w:type="dxa"/>
          </w:tcPr>
          <w:p w14:paraId="26799052" w14:textId="0DC3B69D" w:rsidR="00131D40" w:rsidRPr="006E1A3B" w:rsidRDefault="00131D40" w:rsidP="00131D40">
            <w:pPr>
              <w:rPr>
                <w:sz w:val="20"/>
                <w:szCs w:val="20"/>
                <w:lang w:val="en-US"/>
              </w:rPr>
            </w:pPr>
            <w:r w:rsidRPr="00131D40">
              <w:rPr>
                <w:sz w:val="20"/>
                <w:szCs w:val="20"/>
                <w:lang w:val="en-US"/>
              </w:rPr>
              <w:t>P7 Primer (5' - 3')</w:t>
            </w:r>
          </w:p>
        </w:tc>
        <w:tc>
          <w:tcPr>
            <w:tcW w:w="2265" w:type="dxa"/>
          </w:tcPr>
          <w:p w14:paraId="20A250CA" w14:textId="55CFB9C1" w:rsidR="00131D40" w:rsidRPr="006E1A3B" w:rsidRDefault="00131D40" w:rsidP="00131D40">
            <w:pPr>
              <w:rPr>
                <w:sz w:val="20"/>
                <w:szCs w:val="20"/>
                <w:lang w:val="en-US"/>
              </w:rPr>
            </w:pPr>
            <w:r>
              <w:rPr>
                <w:sz w:val="20"/>
                <w:szCs w:val="20"/>
                <w:lang w:val="en-US"/>
              </w:rPr>
              <w:t>-</w:t>
            </w:r>
          </w:p>
        </w:tc>
        <w:tc>
          <w:tcPr>
            <w:tcW w:w="2266" w:type="dxa"/>
          </w:tcPr>
          <w:p w14:paraId="0E02154D" w14:textId="311E7418" w:rsidR="00131D40" w:rsidRPr="006E1A3B" w:rsidRDefault="00131D40" w:rsidP="00131D40">
            <w:pPr>
              <w:rPr>
                <w:sz w:val="20"/>
                <w:szCs w:val="20"/>
                <w:lang w:val="en-US"/>
              </w:rPr>
            </w:pPr>
            <w:r>
              <w:rPr>
                <w:sz w:val="20"/>
                <w:szCs w:val="20"/>
                <w:lang w:val="en-US"/>
              </w:rPr>
              <w:t>-</w:t>
            </w:r>
          </w:p>
        </w:tc>
        <w:tc>
          <w:tcPr>
            <w:tcW w:w="2266" w:type="dxa"/>
          </w:tcPr>
          <w:p w14:paraId="00F7DC21" w14:textId="2F26D1C0" w:rsidR="00131D40" w:rsidRPr="006E1A3B" w:rsidRDefault="00131D40" w:rsidP="00131D40">
            <w:pPr>
              <w:rPr>
                <w:sz w:val="20"/>
                <w:szCs w:val="20"/>
                <w:lang w:val="en-US"/>
              </w:rPr>
            </w:pPr>
            <w:r>
              <w:rPr>
                <w:sz w:val="20"/>
                <w:szCs w:val="20"/>
                <w:lang w:val="en-US"/>
              </w:rPr>
              <w:t>Primer that can be found at the P7 end of the reads. Usually, the forward primer</w:t>
            </w:r>
          </w:p>
        </w:tc>
      </w:tr>
      <w:tr w:rsidR="00131D40" w:rsidRPr="00250CBC" w14:paraId="4C29AF7E" w14:textId="77777777" w:rsidTr="00990D40">
        <w:tc>
          <w:tcPr>
            <w:tcW w:w="2265" w:type="dxa"/>
          </w:tcPr>
          <w:p w14:paraId="73F3498E" w14:textId="6C4FC2C9" w:rsidR="00131D40" w:rsidRDefault="00131D40" w:rsidP="00131D40">
            <w:pPr>
              <w:rPr>
                <w:sz w:val="20"/>
                <w:szCs w:val="20"/>
                <w:lang w:val="en-US"/>
              </w:rPr>
            </w:pPr>
            <w:r w:rsidRPr="00131D40">
              <w:rPr>
                <w:sz w:val="20"/>
                <w:szCs w:val="20"/>
                <w:lang w:val="en-US"/>
              </w:rPr>
              <w:t>anchoring</w:t>
            </w:r>
          </w:p>
        </w:tc>
        <w:tc>
          <w:tcPr>
            <w:tcW w:w="2265" w:type="dxa"/>
          </w:tcPr>
          <w:p w14:paraId="5759C106" w14:textId="732F8603" w:rsidR="00131D40" w:rsidRDefault="00131D40" w:rsidP="00131D40">
            <w:pPr>
              <w:rPr>
                <w:sz w:val="20"/>
                <w:szCs w:val="20"/>
                <w:lang w:val="en-US"/>
              </w:rPr>
            </w:pPr>
            <w:r>
              <w:rPr>
                <w:sz w:val="20"/>
                <w:szCs w:val="20"/>
                <w:lang w:val="en-US"/>
              </w:rPr>
              <w:t>False</w:t>
            </w:r>
          </w:p>
        </w:tc>
        <w:tc>
          <w:tcPr>
            <w:tcW w:w="2266" w:type="dxa"/>
          </w:tcPr>
          <w:p w14:paraId="294EE783" w14:textId="7E8AC6DB" w:rsidR="00131D40" w:rsidRPr="006E1A3B" w:rsidRDefault="00131D40" w:rsidP="00131D40">
            <w:pPr>
              <w:rPr>
                <w:sz w:val="20"/>
                <w:szCs w:val="20"/>
                <w:lang w:val="en-US"/>
              </w:rPr>
            </w:pPr>
            <w:r>
              <w:rPr>
                <w:sz w:val="20"/>
                <w:szCs w:val="20"/>
                <w:lang w:val="en-US"/>
              </w:rPr>
              <w:t>True / False</w:t>
            </w:r>
          </w:p>
        </w:tc>
        <w:tc>
          <w:tcPr>
            <w:tcW w:w="2266" w:type="dxa"/>
          </w:tcPr>
          <w:p w14:paraId="53144862" w14:textId="4A66690C" w:rsidR="00131D40" w:rsidRPr="006E1A3B" w:rsidRDefault="00131D40" w:rsidP="00131D40">
            <w:pPr>
              <w:rPr>
                <w:sz w:val="20"/>
                <w:szCs w:val="20"/>
                <w:lang w:val="en-US"/>
              </w:rPr>
            </w:pPr>
            <w:r w:rsidRPr="00131D40">
              <w:rPr>
                <w:sz w:val="20"/>
                <w:szCs w:val="20"/>
                <w:lang w:val="en-US"/>
              </w:rPr>
              <w:t>Whether the read starts directly with the primer sequence or not. If set to False, Apscale will, for example, locate the primer sequence even if it appears after an inline tag.</w:t>
            </w:r>
          </w:p>
        </w:tc>
      </w:tr>
    </w:tbl>
    <w:p w14:paraId="382E5470" w14:textId="16C00683" w:rsidR="00DB7D6B" w:rsidRPr="00375283" w:rsidRDefault="00DB7D6B" w:rsidP="00DB7D6B">
      <w:pPr>
        <w:pStyle w:val="berschrift2"/>
        <w:numPr>
          <w:ilvl w:val="2"/>
          <w:numId w:val="1"/>
        </w:numPr>
        <w:rPr>
          <w:b/>
          <w:bCs/>
        </w:rPr>
      </w:pPr>
      <w:bookmarkStart w:id="11" w:name="_Toc205525312"/>
      <w:r w:rsidRPr="00375283">
        <w:rPr>
          <w:b/>
          <w:bCs/>
        </w:rPr>
        <w:t>Quality filtering</w:t>
      </w:r>
      <w:bookmarkEnd w:id="11"/>
    </w:p>
    <w:p w14:paraId="4FFDD352" w14:textId="3F5646DC" w:rsidR="009D5CB0" w:rsidRDefault="00F56AED" w:rsidP="00375283">
      <w:pPr>
        <w:jc w:val="both"/>
        <w:rPr>
          <w:lang w:val="en-US"/>
        </w:rPr>
      </w:pPr>
      <w:r w:rsidRPr="00F56AED">
        <w:rPr>
          <w:lang w:val="en-US"/>
        </w:rPr>
        <w:t>After primer trimming, Apscale performs quality filtering. This step filters out reads with an expected error higher than the threshold defined in the settings, as well as sequences whose lengths fall outside the specified target range. Typically, we use a tolerance of ±10 bases around the target length to allow for some biological variation while removing artifacts such as primer dimers.</w:t>
      </w:r>
    </w:p>
    <w:p w14:paraId="247BE09D" w14:textId="77777777" w:rsidR="009D5CB0" w:rsidRDefault="009D5CB0" w:rsidP="00375283">
      <w:pPr>
        <w:jc w:val="both"/>
        <w:rPr>
          <w:lang w:val="en-US"/>
        </w:rPr>
      </w:pPr>
      <w:r>
        <w:rPr>
          <w:lang w:val="en-US"/>
        </w:rPr>
        <w:lastRenderedPageBreak/>
        <w:t>To run this module, use the following command:</w:t>
      </w:r>
    </w:p>
    <w:p w14:paraId="3F64B6D6" w14:textId="2F63ED49" w:rsidR="004C381B" w:rsidRDefault="009D5CB0" w:rsidP="009D5CB0">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Pr>
          <w:rFonts w:ascii="Consolas" w:hAnsi="Consolas"/>
          <w:highlight w:val="cyan"/>
          <w:lang w:val="en-US"/>
        </w:rPr>
        <w:t>--quality_filtering [project_path]</w:t>
      </w:r>
    </w:p>
    <w:p w14:paraId="2792CB75" w14:textId="77777777" w:rsidR="004C381B" w:rsidRDefault="004C381B">
      <w:pPr>
        <w:rPr>
          <w:rFonts w:ascii="Consolas" w:hAnsi="Consolas"/>
          <w:highlight w:val="cyan"/>
          <w:lang w:val="en-US"/>
        </w:rPr>
      </w:pPr>
      <w:r>
        <w:rPr>
          <w:rFonts w:ascii="Consolas" w:hAnsi="Consolas"/>
          <w:highlight w:val="cyan"/>
          <w:lang w:val="en-US"/>
        </w:rPr>
        <w:br w:type="page"/>
      </w:r>
    </w:p>
    <w:p w14:paraId="57E96210" w14:textId="77777777" w:rsidR="009D5CB0" w:rsidRDefault="009D5CB0" w:rsidP="009D5CB0">
      <w:pPr>
        <w:rPr>
          <w:rFonts w:ascii="Consolas" w:hAnsi="Consolas"/>
          <w:highlight w:val="cyan"/>
          <w:lang w:val="en-US"/>
        </w:rPr>
      </w:pPr>
    </w:p>
    <w:tbl>
      <w:tblPr>
        <w:tblStyle w:val="Tabellenraster"/>
        <w:tblW w:w="0" w:type="auto"/>
        <w:tblLook w:val="04A0" w:firstRow="1" w:lastRow="0" w:firstColumn="1" w:lastColumn="0" w:noHBand="0" w:noVBand="1"/>
      </w:tblPr>
      <w:tblGrid>
        <w:gridCol w:w="2265"/>
        <w:gridCol w:w="2265"/>
        <w:gridCol w:w="2266"/>
        <w:gridCol w:w="2266"/>
      </w:tblGrid>
      <w:tr w:rsidR="004C381B" w:rsidRPr="006E1A3B" w14:paraId="1DC686BF" w14:textId="77777777" w:rsidTr="00990D40">
        <w:tc>
          <w:tcPr>
            <w:tcW w:w="2265" w:type="dxa"/>
          </w:tcPr>
          <w:p w14:paraId="035964D7" w14:textId="77777777" w:rsidR="004C381B" w:rsidRPr="006E1A3B" w:rsidRDefault="004C381B" w:rsidP="00990D40">
            <w:pPr>
              <w:rPr>
                <w:sz w:val="20"/>
                <w:szCs w:val="20"/>
                <w:lang w:val="en-US"/>
              </w:rPr>
            </w:pPr>
            <w:r w:rsidRPr="006E1A3B">
              <w:rPr>
                <w:sz w:val="20"/>
                <w:szCs w:val="20"/>
                <w:lang w:val="en-US"/>
              </w:rPr>
              <w:t>Setting</w:t>
            </w:r>
          </w:p>
        </w:tc>
        <w:tc>
          <w:tcPr>
            <w:tcW w:w="2265" w:type="dxa"/>
          </w:tcPr>
          <w:p w14:paraId="177E35B2" w14:textId="77777777" w:rsidR="004C381B" w:rsidRPr="006E1A3B" w:rsidRDefault="004C381B" w:rsidP="00990D40">
            <w:pPr>
              <w:rPr>
                <w:sz w:val="20"/>
                <w:szCs w:val="20"/>
                <w:lang w:val="en-US"/>
              </w:rPr>
            </w:pPr>
            <w:r w:rsidRPr="006E1A3B">
              <w:rPr>
                <w:sz w:val="20"/>
                <w:szCs w:val="20"/>
                <w:lang w:val="en-US"/>
              </w:rPr>
              <w:t>Default</w:t>
            </w:r>
          </w:p>
        </w:tc>
        <w:tc>
          <w:tcPr>
            <w:tcW w:w="2266" w:type="dxa"/>
          </w:tcPr>
          <w:p w14:paraId="5FDE99DF" w14:textId="77777777" w:rsidR="004C381B" w:rsidRPr="006E1A3B" w:rsidRDefault="004C381B" w:rsidP="00990D40">
            <w:pPr>
              <w:rPr>
                <w:sz w:val="20"/>
                <w:szCs w:val="20"/>
                <w:lang w:val="en-US"/>
              </w:rPr>
            </w:pPr>
            <w:r>
              <w:rPr>
                <w:sz w:val="20"/>
                <w:szCs w:val="20"/>
                <w:lang w:val="en-US"/>
              </w:rPr>
              <w:t>Possible values</w:t>
            </w:r>
          </w:p>
        </w:tc>
        <w:tc>
          <w:tcPr>
            <w:tcW w:w="2266" w:type="dxa"/>
          </w:tcPr>
          <w:p w14:paraId="79C1E04B" w14:textId="77777777" w:rsidR="004C381B" w:rsidRPr="006E1A3B" w:rsidRDefault="004C381B" w:rsidP="00990D40">
            <w:pPr>
              <w:rPr>
                <w:sz w:val="20"/>
                <w:szCs w:val="20"/>
                <w:lang w:val="en-US"/>
              </w:rPr>
            </w:pPr>
            <w:r w:rsidRPr="006E1A3B">
              <w:rPr>
                <w:sz w:val="20"/>
                <w:szCs w:val="20"/>
                <w:lang w:val="en-US"/>
              </w:rPr>
              <w:t>Effect</w:t>
            </w:r>
          </w:p>
        </w:tc>
      </w:tr>
      <w:tr w:rsidR="004C381B" w:rsidRPr="00250CBC" w14:paraId="4FFCFBD1" w14:textId="77777777" w:rsidTr="00990D40">
        <w:tc>
          <w:tcPr>
            <w:tcW w:w="2265" w:type="dxa"/>
          </w:tcPr>
          <w:p w14:paraId="642C1DA2" w14:textId="5E74C988" w:rsidR="004C381B" w:rsidRPr="00131D40" w:rsidRDefault="00375283" w:rsidP="00990D40">
            <w:pPr>
              <w:rPr>
                <w:sz w:val="20"/>
                <w:szCs w:val="20"/>
                <w:lang w:val="en-US"/>
              </w:rPr>
            </w:pPr>
            <w:r w:rsidRPr="00375283">
              <w:rPr>
                <w:sz w:val="20"/>
                <w:szCs w:val="20"/>
                <w:lang w:val="en-US"/>
              </w:rPr>
              <w:t>maxEE</w:t>
            </w:r>
          </w:p>
        </w:tc>
        <w:tc>
          <w:tcPr>
            <w:tcW w:w="2265" w:type="dxa"/>
          </w:tcPr>
          <w:p w14:paraId="0B79BE4D" w14:textId="0C9BBD35" w:rsidR="004C381B" w:rsidRPr="006E1A3B" w:rsidRDefault="00375283" w:rsidP="00990D40">
            <w:pPr>
              <w:rPr>
                <w:sz w:val="20"/>
                <w:szCs w:val="20"/>
                <w:lang w:val="en-US"/>
              </w:rPr>
            </w:pPr>
            <w:r>
              <w:rPr>
                <w:sz w:val="20"/>
                <w:szCs w:val="20"/>
                <w:lang w:val="en-US"/>
              </w:rPr>
              <w:t>1</w:t>
            </w:r>
          </w:p>
        </w:tc>
        <w:tc>
          <w:tcPr>
            <w:tcW w:w="2266" w:type="dxa"/>
          </w:tcPr>
          <w:p w14:paraId="58863968" w14:textId="19D49908" w:rsidR="004C381B" w:rsidRPr="006E1A3B" w:rsidRDefault="00375283" w:rsidP="00990D40">
            <w:pPr>
              <w:rPr>
                <w:sz w:val="20"/>
                <w:szCs w:val="20"/>
                <w:lang w:val="en-US"/>
              </w:rPr>
            </w:pPr>
            <w:r>
              <w:rPr>
                <w:sz w:val="20"/>
                <w:szCs w:val="20"/>
                <w:lang w:val="en-US"/>
              </w:rPr>
              <w:t>0 - infinity</w:t>
            </w:r>
          </w:p>
        </w:tc>
        <w:tc>
          <w:tcPr>
            <w:tcW w:w="2266" w:type="dxa"/>
          </w:tcPr>
          <w:p w14:paraId="305535C8" w14:textId="70C3191C" w:rsidR="004C381B" w:rsidRPr="006E1A3B" w:rsidRDefault="00375283" w:rsidP="00990D40">
            <w:pPr>
              <w:rPr>
                <w:sz w:val="20"/>
                <w:szCs w:val="20"/>
                <w:lang w:val="en-US"/>
              </w:rPr>
            </w:pPr>
            <w:r w:rsidRPr="00375283">
              <w:rPr>
                <w:sz w:val="20"/>
                <w:szCs w:val="20"/>
                <w:lang w:val="en-US"/>
              </w:rPr>
              <w:t>Maximum number of expected errors allowed per read before it is filtered out. For example, a value of 1 means that all reads with an expected error greater than or equal to 1 will be removed.</w:t>
            </w:r>
          </w:p>
        </w:tc>
      </w:tr>
      <w:tr w:rsidR="004C381B" w:rsidRPr="00250CBC" w14:paraId="660FAF24" w14:textId="77777777" w:rsidTr="00990D40">
        <w:tc>
          <w:tcPr>
            <w:tcW w:w="2265" w:type="dxa"/>
          </w:tcPr>
          <w:p w14:paraId="375569AD" w14:textId="59D53416" w:rsidR="004C381B" w:rsidRPr="006E1A3B" w:rsidRDefault="00375283" w:rsidP="00990D40">
            <w:pPr>
              <w:rPr>
                <w:sz w:val="20"/>
                <w:szCs w:val="20"/>
                <w:lang w:val="en-US"/>
              </w:rPr>
            </w:pPr>
            <w:r w:rsidRPr="00375283">
              <w:rPr>
                <w:sz w:val="20"/>
                <w:szCs w:val="20"/>
                <w:lang w:val="en-US"/>
              </w:rPr>
              <w:t>min length</w:t>
            </w:r>
          </w:p>
        </w:tc>
        <w:tc>
          <w:tcPr>
            <w:tcW w:w="2265" w:type="dxa"/>
          </w:tcPr>
          <w:p w14:paraId="62C3E923" w14:textId="77777777" w:rsidR="004C381B" w:rsidRPr="006E1A3B" w:rsidRDefault="004C381B" w:rsidP="00990D40">
            <w:pPr>
              <w:rPr>
                <w:sz w:val="20"/>
                <w:szCs w:val="20"/>
                <w:lang w:val="en-US"/>
              </w:rPr>
            </w:pPr>
            <w:r>
              <w:rPr>
                <w:sz w:val="20"/>
                <w:szCs w:val="20"/>
                <w:lang w:val="en-US"/>
              </w:rPr>
              <w:t>-</w:t>
            </w:r>
          </w:p>
        </w:tc>
        <w:tc>
          <w:tcPr>
            <w:tcW w:w="2266" w:type="dxa"/>
          </w:tcPr>
          <w:p w14:paraId="10D3D502" w14:textId="77777777" w:rsidR="004C381B" w:rsidRPr="006E1A3B" w:rsidRDefault="004C381B" w:rsidP="00990D40">
            <w:pPr>
              <w:rPr>
                <w:sz w:val="20"/>
                <w:szCs w:val="20"/>
                <w:lang w:val="en-US"/>
              </w:rPr>
            </w:pPr>
            <w:r>
              <w:rPr>
                <w:sz w:val="20"/>
                <w:szCs w:val="20"/>
                <w:lang w:val="en-US"/>
              </w:rPr>
              <w:t>-</w:t>
            </w:r>
          </w:p>
        </w:tc>
        <w:tc>
          <w:tcPr>
            <w:tcW w:w="2266" w:type="dxa"/>
          </w:tcPr>
          <w:p w14:paraId="299F79C8" w14:textId="6E14FC99" w:rsidR="004C381B" w:rsidRPr="006E1A3B" w:rsidRDefault="00375283" w:rsidP="00990D40">
            <w:pPr>
              <w:rPr>
                <w:sz w:val="20"/>
                <w:szCs w:val="20"/>
                <w:lang w:val="en-US"/>
              </w:rPr>
            </w:pPr>
            <w:r>
              <w:rPr>
                <w:sz w:val="20"/>
                <w:szCs w:val="20"/>
                <w:lang w:val="en-US"/>
              </w:rPr>
              <w:t>Minimum length of the sequence</w:t>
            </w:r>
          </w:p>
        </w:tc>
      </w:tr>
      <w:tr w:rsidR="004C381B" w:rsidRPr="00250CBC" w14:paraId="616A7148" w14:textId="77777777" w:rsidTr="00990D40">
        <w:tc>
          <w:tcPr>
            <w:tcW w:w="2265" w:type="dxa"/>
          </w:tcPr>
          <w:p w14:paraId="02BEEED8" w14:textId="09C90260" w:rsidR="004C381B" w:rsidRDefault="00375283" w:rsidP="00990D40">
            <w:pPr>
              <w:rPr>
                <w:sz w:val="20"/>
                <w:szCs w:val="20"/>
                <w:lang w:val="en-US"/>
              </w:rPr>
            </w:pPr>
            <w:r w:rsidRPr="00375283">
              <w:rPr>
                <w:sz w:val="20"/>
                <w:szCs w:val="20"/>
                <w:lang w:val="en-US"/>
              </w:rPr>
              <w:t>max length</w:t>
            </w:r>
          </w:p>
        </w:tc>
        <w:tc>
          <w:tcPr>
            <w:tcW w:w="2265" w:type="dxa"/>
          </w:tcPr>
          <w:p w14:paraId="71DD841F" w14:textId="3C78EAF1" w:rsidR="004C381B" w:rsidRDefault="00375283" w:rsidP="00990D40">
            <w:pPr>
              <w:rPr>
                <w:sz w:val="20"/>
                <w:szCs w:val="20"/>
                <w:lang w:val="en-US"/>
              </w:rPr>
            </w:pPr>
            <w:r>
              <w:rPr>
                <w:sz w:val="20"/>
                <w:szCs w:val="20"/>
                <w:lang w:val="en-US"/>
              </w:rPr>
              <w:t>-</w:t>
            </w:r>
          </w:p>
        </w:tc>
        <w:tc>
          <w:tcPr>
            <w:tcW w:w="2266" w:type="dxa"/>
          </w:tcPr>
          <w:p w14:paraId="5A22872F" w14:textId="1330864F" w:rsidR="004C381B" w:rsidRPr="006E1A3B" w:rsidRDefault="00375283" w:rsidP="00990D40">
            <w:pPr>
              <w:rPr>
                <w:sz w:val="20"/>
                <w:szCs w:val="20"/>
                <w:lang w:val="en-US"/>
              </w:rPr>
            </w:pPr>
            <w:r>
              <w:rPr>
                <w:sz w:val="20"/>
                <w:szCs w:val="20"/>
                <w:lang w:val="en-US"/>
              </w:rPr>
              <w:t>-</w:t>
            </w:r>
          </w:p>
        </w:tc>
        <w:tc>
          <w:tcPr>
            <w:tcW w:w="2266" w:type="dxa"/>
          </w:tcPr>
          <w:p w14:paraId="79A8F275" w14:textId="16FD259C" w:rsidR="004C381B" w:rsidRPr="006E1A3B" w:rsidRDefault="00375283" w:rsidP="00990D40">
            <w:pPr>
              <w:rPr>
                <w:sz w:val="20"/>
                <w:szCs w:val="20"/>
                <w:lang w:val="en-US"/>
              </w:rPr>
            </w:pPr>
            <w:r>
              <w:rPr>
                <w:sz w:val="20"/>
                <w:szCs w:val="20"/>
                <w:lang w:val="en-US"/>
              </w:rPr>
              <w:t>Maximum length of the sequence</w:t>
            </w:r>
          </w:p>
        </w:tc>
      </w:tr>
    </w:tbl>
    <w:p w14:paraId="60483632" w14:textId="04E10337" w:rsidR="00DB7D6B" w:rsidRPr="00FC606B" w:rsidRDefault="00DB7D6B" w:rsidP="00DB7D6B">
      <w:pPr>
        <w:pStyle w:val="berschrift2"/>
        <w:numPr>
          <w:ilvl w:val="2"/>
          <w:numId w:val="1"/>
        </w:numPr>
        <w:rPr>
          <w:b/>
          <w:bCs/>
        </w:rPr>
      </w:pPr>
      <w:bookmarkStart w:id="12" w:name="_Toc205525313"/>
      <w:r w:rsidRPr="00FC606B">
        <w:rPr>
          <w:b/>
          <w:bCs/>
        </w:rPr>
        <w:t>Dereplication</w:t>
      </w:r>
      <w:bookmarkEnd w:id="12"/>
    </w:p>
    <w:p w14:paraId="6A86734F" w14:textId="77777777" w:rsidR="009A4BCF" w:rsidRDefault="00FB1072" w:rsidP="00596915">
      <w:pPr>
        <w:jc w:val="both"/>
        <w:rPr>
          <w:lang w:val="en-US"/>
        </w:rPr>
      </w:pPr>
      <w:r w:rsidRPr="00FB1072">
        <w:rPr>
          <w:lang w:val="en-US"/>
        </w:rPr>
        <w:t xml:space="preserve">Before running the modular workflow, the reads from all samples must be dereplicated. This step does not alter the data itself but optimizes how it is stored. The output is a </w:t>
      </w:r>
      <w:r w:rsidR="004D5257">
        <w:rPr>
          <w:lang w:val="en-US"/>
        </w:rPr>
        <w:t>FASTA</w:t>
      </w:r>
      <w:r w:rsidRPr="00FB1072">
        <w:rPr>
          <w:lang w:val="en-US"/>
        </w:rPr>
        <w:t xml:space="preserve"> file containing all unique sequences with size annotations (e.g., &gt;seq_1;size=100</w:t>
      </w:r>
      <w:r w:rsidR="009A4BCF" w:rsidRPr="00FB1072">
        <w:rPr>
          <w:lang w:val="en-US"/>
        </w:rPr>
        <w:t>).</w:t>
      </w:r>
      <w:r w:rsidR="009A4BCF">
        <w:rPr>
          <w:lang w:val="en-US"/>
        </w:rPr>
        <w:t xml:space="preserve"> </w:t>
      </w:r>
    </w:p>
    <w:p w14:paraId="7E75C036" w14:textId="0F70840C" w:rsidR="00596915" w:rsidRDefault="009A4BCF" w:rsidP="00596915">
      <w:pPr>
        <w:jc w:val="both"/>
        <w:rPr>
          <w:lang w:val="en-US"/>
        </w:rPr>
      </w:pPr>
      <w:r>
        <w:rPr>
          <w:lang w:val="en-US"/>
        </w:rPr>
        <w:t>To</w:t>
      </w:r>
      <w:r w:rsidR="00596915">
        <w:rPr>
          <w:lang w:val="en-US"/>
        </w:rPr>
        <w:t xml:space="preserve"> run this module, use the following command:</w:t>
      </w:r>
    </w:p>
    <w:p w14:paraId="065BD188" w14:textId="3130FA60" w:rsidR="00596915" w:rsidRDefault="00596915" w:rsidP="00596915">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Pr>
          <w:rFonts w:ascii="Consolas" w:hAnsi="Consolas"/>
          <w:highlight w:val="cyan"/>
          <w:lang w:val="en-US"/>
        </w:rPr>
        <w:t>--dereplication [project_path]</w:t>
      </w:r>
    </w:p>
    <w:tbl>
      <w:tblPr>
        <w:tblStyle w:val="Tabellenraster"/>
        <w:tblW w:w="0" w:type="auto"/>
        <w:tblLook w:val="04A0" w:firstRow="1" w:lastRow="0" w:firstColumn="1" w:lastColumn="0" w:noHBand="0" w:noVBand="1"/>
      </w:tblPr>
      <w:tblGrid>
        <w:gridCol w:w="2265"/>
        <w:gridCol w:w="2265"/>
        <w:gridCol w:w="2266"/>
        <w:gridCol w:w="2266"/>
      </w:tblGrid>
      <w:tr w:rsidR="00FB1072" w:rsidRPr="006E1A3B" w14:paraId="697903A6" w14:textId="77777777" w:rsidTr="00990D40">
        <w:tc>
          <w:tcPr>
            <w:tcW w:w="2265" w:type="dxa"/>
          </w:tcPr>
          <w:p w14:paraId="31C1B88F" w14:textId="77777777" w:rsidR="00FB1072" w:rsidRPr="006E1A3B" w:rsidRDefault="00FB1072" w:rsidP="00990D40">
            <w:pPr>
              <w:rPr>
                <w:sz w:val="20"/>
                <w:szCs w:val="20"/>
                <w:lang w:val="en-US"/>
              </w:rPr>
            </w:pPr>
            <w:r w:rsidRPr="006E1A3B">
              <w:rPr>
                <w:sz w:val="20"/>
                <w:szCs w:val="20"/>
                <w:lang w:val="en-US"/>
              </w:rPr>
              <w:t>Setting</w:t>
            </w:r>
          </w:p>
        </w:tc>
        <w:tc>
          <w:tcPr>
            <w:tcW w:w="2265" w:type="dxa"/>
          </w:tcPr>
          <w:p w14:paraId="6FD21D3D" w14:textId="77777777" w:rsidR="00FB1072" w:rsidRPr="006E1A3B" w:rsidRDefault="00FB1072" w:rsidP="00990D40">
            <w:pPr>
              <w:rPr>
                <w:sz w:val="20"/>
                <w:szCs w:val="20"/>
                <w:lang w:val="en-US"/>
              </w:rPr>
            </w:pPr>
            <w:r w:rsidRPr="006E1A3B">
              <w:rPr>
                <w:sz w:val="20"/>
                <w:szCs w:val="20"/>
                <w:lang w:val="en-US"/>
              </w:rPr>
              <w:t>Default</w:t>
            </w:r>
          </w:p>
        </w:tc>
        <w:tc>
          <w:tcPr>
            <w:tcW w:w="2266" w:type="dxa"/>
          </w:tcPr>
          <w:p w14:paraId="6AB89E73" w14:textId="77777777" w:rsidR="00FB1072" w:rsidRPr="006E1A3B" w:rsidRDefault="00FB1072" w:rsidP="00990D40">
            <w:pPr>
              <w:rPr>
                <w:sz w:val="20"/>
                <w:szCs w:val="20"/>
                <w:lang w:val="en-US"/>
              </w:rPr>
            </w:pPr>
            <w:r>
              <w:rPr>
                <w:sz w:val="20"/>
                <w:szCs w:val="20"/>
                <w:lang w:val="en-US"/>
              </w:rPr>
              <w:t>Possible values</w:t>
            </w:r>
          </w:p>
        </w:tc>
        <w:tc>
          <w:tcPr>
            <w:tcW w:w="2266" w:type="dxa"/>
          </w:tcPr>
          <w:p w14:paraId="47A39431" w14:textId="77777777" w:rsidR="00FB1072" w:rsidRPr="006E1A3B" w:rsidRDefault="00FB1072" w:rsidP="00990D40">
            <w:pPr>
              <w:rPr>
                <w:sz w:val="20"/>
                <w:szCs w:val="20"/>
                <w:lang w:val="en-US"/>
              </w:rPr>
            </w:pPr>
            <w:r w:rsidRPr="006E1A3B">
              <w:rPr>
                <w:sz w:val="20"/>
                <w:szCs w:val="20"/>
                <w:lang w:val="en-US"/>
              </w:rPr>
              <w:t>Effect</w:t>
            </w:r>
          </w:p>
        </w:tc>
      </w:tr>
      <w:tr w:rsidR="00FB1072" w:rsidRPr="00250CBC" w14:paraId="52E98D48" w14:textId="77777777" w:rsidTr="00990D40">
        <w:tc>
          <w:tcPr>
            <w:tcW w:w="2265" w:type="dxa"/>
          </w:tcPr>
          <w:p w14:paraId="628DEE10" w14:textId="53826559" w:rsidR="00FB1072" w:rsidRPr="00131D40" w:rsidRDefault="00876305" w:rsidP="00990D40">
            <w:pPr>
              <w:rPr>
                <w:sz w:val="20"/>
                <w:szCs w:val="20"/>
                <w:lang w:val="en-US"/>
              </w:rPr>
            </w:pPr>
            <w:r w:rsidRPr="00876305">
              <w:rPr>
                <w:sz w:val="20"/>
                <w:szCs w:val="20"/>
                <w:lang w:val="en-US"/>
              </w:rPr>
              <w:t>minimum sequence abundance</w:t>
            </w:r>
          </w:p>
        </w:tc>
        <w:tc>
          <w:tcPr>
            <w:tcW w:w="2265" w:type="dxa"/>
          </w:tcPr>
          <w:p w14:paraId="79F2D831" w14:textId="77777777" w:rsidR="00FB1072" w:rsidRPr="006E1A3B" w:rsidRDefault="00FB1072" w:rsidP="00990D40">
            <w:pPr>
              <w:rPr>
                <w:sz w:val="20"/>
                <w:szCs w:val="20"/>
                <w:lang w:val="en-US"/>
              </w:rPr>
            </w:pPr>
            <w:r>
              <w:rPr>
                <w:sz w:val="20"/>
                <w:szCs w:val="20"/>
                <w:lang w:val="en-US"/>
              </w:rPr>
              <w:t>1</w:t>
            </w:r>
          </w:p>
        </w:tc>
        <w:tc>
          <w:tcPr>
            <w:tcW w:w="2266" w:type="dxa"/>
          </w:tcPr>
          <w:p w14:paraId="745CBDB8" w14:textId="00FBCBA5" w:rsidR="00FB1072" w:rsidRPr="006E1A3B" w:rsidRDefault="00876305" w:rsidP="00990D40">
            <w:pPr>
              <w:rPr>
                <w:sz w:val="20"/>
                <w:szCs w:val="20"/>
                <w:lang w:val="en-US"/>
              </w:rPr>
            </w:pPr>
            <w:r>
              <w:rPr>
                <w:sz w:val="20"/>
                <w:szCs w:val="20"/>
                <w:lang w:val="en-US"/>
              </w:rPr>
              <w:t>1 - infinity</w:t>
            </w:r>
          </w:p>
        </w:tc>
        <w:tc>
          <w:tcPr>
            <w:tcW w:w="2266" w:type="dxa"/>
          </w:tcPr>
          <w:p w14:paraId="24E727AB" w14:textId="592AFF18" w:rsidR="00FB1072" w:rsidRPr="006E1A3B" w:rsidRDefault="00876305" w:rsidP="00990D40">
            <w:pPr>
              <w:rPr>
                <w:sz w:val="20"/>
                <w:szCs w:val="20"/>
                <w:lang w:val="en-US"/>
              </w:rPr>
            </w:pPr>
            <w:r w:rsidRPr="00876305">
              <w:rPr>
                <w:sz w:val="20"/>
                <w:szCs w:val="20"/>
                <w:lang w:val="en-US"/>
              </w:rPr>
              <w:t>Minimum abundance required for a sequence to be retained in the dataset. For example, a value of 2 will remove all singletons (sequences that appear only once)</w:t>
            </w:r>
          </w:p>
        </w:tc>
      </w:tr>
    </w:tbl>
    <w:p w14:paraId="74850C20" w14:textId="08722114" w:rsidR="00DB7D6B" w:rsidRPr="00FC606B" w:rsidRDefault="00DB7D6B" w:rsidP="00DB7D6B">
      <w:pPr>
        <w:pStyle w:val="berschrift2"/>
        <w:numPr>
          <w:ilvl w:val="1"/>
          <w:numId w:val="1"/>
        </w:numPr>
        <w:rPr>
          <w:b/>
          <w:bCs/>
          <w:lang w:val="en-US"/>
        </w:rPr>
      </w:pPr>
      <w:bookmarkStart w:id="13" w:name="_Toc205525314"/>
      <w:r w:rsidRPr="00FC606B">
        <w:rPr>
          <w:b/>
          <w:bCs/>
          <w:lang w:val="en-US"/>
        </w:rPr>
        <w:t>Running a module – Modular workflow</w:t>
      </w:r>
      <w:bookmarkEnd w:id="13"/>
    </w:p>
    <w:p w14:paraId="35C8DA0F" w14:textId="4326E39A" w:rsidR="00FC606B" w:rsidRDefault="00FC606B" w:rsidP="00250CBC">
      <w:pPr>
        <w:rPr>
          <w:lang w:val="en-US"/>
        </w:rPr>
      </w:pPr>
      <w:r w:rsidRPr="00FC606B">
        <w:rPr>
          <w:lang w:val="en-US"/>
        </w:rPr>
        <w:t>After dereplication, Apscale has been modularized starting with version 4.0.0, meaning that all subsequent modules are optional. These steps can be freely combined, skipped, or disabled entirely, depending on your specific analysis goals. Each module uses the output of the previously executed step as its input, ensuring a flexible and customizable workflow.</w:t>
      </w:r>
    </w:p>
    <w:p w14:paraId="5F5F1715" w14:textId="04AD55B6" w:rsidR="00FC606B" w:rsidRPr="00250CBC" w:rsidRDefault="00FC606B" w:rsidP="00FC606B">
      <w:pPr>
        <w:jc w:val="center"/>
        <w:rPr>
          <w:lang w:val="en-US"/>
        </w:rPr>
      </w:pPr>
      <w:r>
        <w:rPr>
          <w:noProof/>
          <w:lang w:val="en-US"/>
        </w:rPr>
        <w:lastRenderedPageBreak/>
        <w:drawing>
          <wp:inline distT="0" distB="0" distL="0" distR="0" wp14:anchorId="6881580C" wp14:editId="25353134">
            <wp:extent cx="5108575" cy="3834765"/>
            <wp:effectExtent l="0" t="0" r="0" b="0"/>
            <wp:docPr id="603732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575" cy="3834765"/>
                    </a:xfrm>
                    <a:prstGeom prst="rect">
                      <a:avLst/>
                    </a:prstGeom>
                    <a:noFill/>
                  </pic:spPr>
                </pic:pic>
              </a:graphicData>
            </a:graphic>
          </wp:inline>
        </w:drawing>
      </w:r>
    </w:p>
    <w:p w14:paraId="1E0E606C" w14:textId="5F449D12" w:rsidR="00FC606B" w:rsidRDefault="00DB7D6B" w:rsidP="00FC606B">
      <w:pPr>
        <w:pStyle w:val="berschrift2"/>
        <w:numPr>
          <w:ilvl w:val="2"/>
          <w:numId w:val="1"/>
        </w:numPr>
        <w:rPr>
          <w:lang w:val="en-US"/>
        </w:rPr>
      </w:pPr>
      <w:bookmarkStart w:id="14" w:name="_Toc205525315"/>
      <w:r>
        <w:rPr>
          <w:lang w:val="en-US"/>
        </w:rPr>
        <w:t>Denoising</w:t>
      </w:r>
      <w:bookmarkEnd w:id="14"/>
    </w:p>
    <w:p w14:paraId="6D3684E5" w14:textId="7C1A15BB" w:rsidR="00CF50F3" w:rsidRPr="00CF50F3" w:rsidRDefault="00CF50F3" w:rsidP="00CF50F3">
      <w:pPr>
        <w:jc w:val="both"/>
        <w:rPr>
          <w:lang w:val="en-US"/>
        </w:rPr>
      </w:pPr>
      <w:r w:rsidRPr="00CF50F3">
        <w:rPr>
          <w:lang w:val="en-US"/>
        </w:rPr>
        <w:t>The denoising module performs sequence denoising using vsearch, processing each sample file individually. Pooling is intentionally avoided to ensure that the resulting sequences remain independent of the overall dataset size. This design choice guarantees that previously processed data remains unaffected when new samples are added and the project is reanalyzed. During denoising, Apscale automatically assigns unique identifiers to each sequence using the SHA3-256 hashing algorithm.</w:t>
      </w:r>
    </w:p>
    <w:p w14:paraId="7A04A2EC" w14:textId="386B0135" w:rsidR="00CF50F3" w:rsidRPr="00CF50F3" w:rsidRDefault="00CF50F3" w:rsidP="00CF50F3">
      <w:pPr>
        <w:jc w:val="both"/>
        <w:rPr>
          <w:lang w:val="en-US"/>
        </w:rPr>
      </w:pPr>
      <w:r w:rsidRPr="00CF50F3">
        <w:rPr>
          <w:lang w:val="en-US"/>
        </w:rPr>
        <w:t>Several threshold types are available to control which reads are considered for denoising. By default, an absolute threshold is applied (minsize = 4), meaning that only sequences with an abundance of four or more are retained—effectively removing a substantial amount of low-abundance noise. Alternatively, a relative threshold can be used to retain only those sequences that represent a defined percentage of the sample’s total read count (e.g., 0.01%).</w:t>
      </w:r>
    </w:p>
    <w:p w14:paraId="2859E123" w14:textId="11A725EA" w:rsidR="00CF50F3" w:rsidRDefault="00CF50F3" w:rsidP="00CF50F3">
      <w:pPr>
        <w:jc w:val="both"/>
        <w:rPr>
          <w:lang w:val="en-US"/>
        </w:rPr>
      </w:pPr>
      <w:r w:rsidRPr="00CF50F3">
        <w:rPr>
          <w:lang w:val="en-US"/>
        </w:rPr>
        <w:t>Since both absolute and relative thresholds are inherently arbitrary, we introduced a third option in version 4.0.0: power law–based filtering. Read abundance distributions typically follow a power law, where a few sequences are highly abundant (true biological signals) and many are rare (a mixture of real low-abundance taxa, sequencing noise, and PCR artifacts). This filtering method fits a power law model to each sample’s read distribution and sets the threshold at the point where the observed distribution deviates from the expected power law curve. The underlying assumption is that this inflection marks a shift in the signal-to-noise ratio, with noise becoming dominant. This approach results in a data-driven, rather than arbitrary, threshold for denoising.</w:t>
      </w:r>
    </w:p>
    <w:p w14:paraId="1BA3FC33" w14:textId="77777777" w:rsidR="00B05E8F" w:rsidRDefault="00B05E8F" w:rsidP="00B05E8F">
      <w:pPr>
        <w:jc w:val="both"/>
        <w:rPr>
          <w:lang w:val="en-US"/>
        </w:rPr>
      </w:pPr>
      <w:r>
        <w:rPr>
          <w:lang w:val="en-US"/>
        </w:rPr>
        <w:t>To run this module, use the following command:</w:t>
      </w:r>
    </w:p>
    <w:p w14:paraId="7D0EF529" w14:textId="0B0F4674" w:rsidR="00B05E8F" w:rsidRDefault="00B05E8F" w:rsidP="00B05E8F">
      <w:pPr>
        <w:rPr>
          <w:rFonts w:ascii="Consolas" w:hAnsi="Consolas"/>
          <w:highlight w:val="cyan"/>
          <w:lang w:val="en-US"/>
        </w:rPr>
      </w:pPr>
      <w:r>
        <w:rPr>
          <w:rFonts w:ascii="Consolas" w:hAnsi="Consolas"/>
          <w:highlight w:val="cyan"/>
          <w:lang w:val="en-US"/>
        </w:rPr>
        <w:lastRenderedPageBreak/>
        <w:t>apscale</w:t>
      </w:r>
      <w:r w:rsidRPr="006350B3">
        <w:rPr>
          <w:rFonts w:ascii="Consolas" w:hAnsi="Consolas"/>
          <w:highlight w:val="cyan"/>
          <w:lang w:val="en-US"/>
        </w:rPr>
        <w:t xml:space="preserve"> </w:t>
      </w:r>
      <w:r>
        <w:rPr>
          <w:rFonts w:ascii="Consolas" w:hAnsi="Consolas"/>
          <w:highlight w:val="cyan"/>
          <w:lang w:val="en-US"/>
        </w:rPr>
        <w:t>--</w:t>
      </w:r>
      <w:r>
        <w:rPr>
          <w:rFonts w:ascii="Consolas" w:hAnsi="Consolas"/>
          <w:highlight w:val="cyan"/>
          <w:lang w:val="en-US"/>
        </w:rPr>
        <w:t>denoising</w:t>
      </w:r>
      <w:r>
        <w:rPr>
          <w:rFonts w:ascii="Consolas" w:hAnsi="Consolas"/>
          <w:highlight w:val="cyan"/>
          <w:lang w:val="en-US"/>
        </w:rPr>
        <w:t xml:space="preserve"> [project_path]</w:t>
      </w:r>
    </w:p>
    <w:tbl>
      <w:tblPr>
        <w:tblStyle w:val="Tabellenraster"/>
        <w:tblW w:w="0" w:type="auto"/>
        <w:tblLook w:val="04A0" w:firstRow="1" w:lastRow="0" w:firstColumn="1" w:lastColumn="0" w:noHBand="0" w:noVBand="1"/>
      </w:tblPr>
      <w:tblGrid>
        <w:gridCol w:w="2265"/>
        <w:gridCol w:w="2265"/>
        <w:gridCol w:w="2266"/>
        <w:gridCol w:w="2266"/>
      </w:tblGrid>
      <w:tr w:rsidR="00586AC0" w:rsidRPr="006E1A3B" w14:paraId="60A8C299" w14:textId="77777777" w:rsidTr="008B6EE2">
        <w:tc>
          <w:tcPr>
            <w:tcW w:w="2265" w:type="dxa"/>
          </w:tcPr>
          <w:p w14:paraId="056EBBBD" w14:textId="77777777" w:rsidR="00586AC0" w:rsidRPr="006E1A3B" w:rsidRDefault="00586AC0" w:rsidP="008B6EE2">
            <w:pPr>
              <w:rPr>
                <w:sz w:val="20"/>
                <w:szCs w:val="20"/>
                <w:lang w:val="en-US"/>
              </w:rPr>
            </w:pPr>
            <w:r w:rsidRPr="006E1A3B">
              <w:rPr>
                <w:sz w:val="20"/>
                <w:szCs w:val="20"/>
                <w:lang w:val="en-US"/>
              </w:rPr>
              <w:t>Setting</w:t>
            </w:r>
          </w:p>
        </w:tc>
        <w:tc>
          <w:tcPr>
            <w:tcW w:w="2265" w:type="dxa"/>
          </w:tcPr>
          <w:p w14:paraId="0424E28F" w14:textId="77777777" w:rsidR="00586AC0" w:rsidRPr="006E1A3B" w:rsidRDefault="00586AC0" w:rsidP="008B6EE2">
            <w:pPr>
              <w:rPr>
                <w:sz w:val="20"/>
                <w:szCs w:val="20"/>
                <w:lang w:val="en-US"/>
              </w:rPr>
            </w:pPr>
            <w:r w:rsidRPr="006E1A3B">
              <w:rPr>
                <w:sz w:val="20"/>
                <w:szCs w:val="20"/>
                <w:lang w:val="en-US"/>
              </w:rPr>
              <w:t>Default</w:t>
            </w:r>
          </w:p>
        </w:tc>
        <w:tc>
          <w:tcPr>
            <w:tcW w:w="2266" w:type="dxa"/>
          </w:tcPr>
          <w:p w14:paraId="16143CF6" w14:textId="77777777" w:rsidR="00586AC0" w:rsidRPr="006E1A3B" w:rsidRDefault="00586AC0" w:rsidP="008B6EE2">
            <w:pPr>
              <w:rPr>
                <w:sz w:val="20"/>
                <w:szCs w:val="20"/>
                <w:lang w:val="en-US"/>
              </w:rPr>
            </w:pPr>
            <w:r>
              <w:rPr>
                <w:sz w:val="20"/>
                <w:szCs w:val="20"/>
                <w:lang w:val="en-US"/>
              </w:rPr>
              <w:t>Possible values</w:t>
            </w:r>
          </w:p>
        </w:tc>
        <w:tc>
          <w:tcPr>
            <w:tcW w:w="2266" w:type="dxa"/>
          </w:tcPr>
          <w:p w14:paraId="217355A1" w14:textId="77777777" w:rsidR="00586AC0" w:rsidRPr="006E1A3B" w:rsidRDefault="00586AC0" w:rsidP="008B6EE2">
            <w:pPr>
              <w:rPr>
                <w:sz w:val="20"/>
                <w:szCs w:val="20"/>
                <w:lang w:val="en-US"/>
              </w:rPr>
            </w:pPr>
            <w:r w:rsidRPr="006E1A3B">
              <w:rPr>
                <w:sz w:val="20"/>
                <w:szCs w:val="20"/>
                <w:lang w:val="en-US"/>
              </w:rPr>
              <w:t>Effect</w:t>
            </w:r>
          </w:p>
        </w:tc>
      </w:tr>
      <w:tr w:rsidR="00586AC0" w:rsidRPr="006E1A3B" w14:paraId="6E0672A4" w14:textId="77777777" w:rsidTr="008B6EE2">
        <w:tc>
          <w:tcPr>
            <w:tcW w:w="2265" w:type="dxa"/>
          </w:tcPr>
          <w:p w14:paraId="453E61DD" w14:textId="2D60CECA" w:rsidR="00586AC0" w:rsidRPr="00131D40" w:rsidRDefault="00586AC0" w:rsidP="008B6EE2">
            <w:pPr>
              <w:rPr>
                <w:sz w:val="20"/>
                <w:szCs w:val="20"/>
                <w:lang w:val="en-US"/>
              </w:rPr>
            </w:pPr>
            <w:r w:rsidRPr="00586AC0">
              <w:rPr>
                <w:sz w:val="20"/>
                <w:szCs w:val="20"/>
                <w:lang w:val="en-US"/>
              </w:rPr>
              <w:t>perform denoising</w:t>
            </w:r>
          </w:p>
        </w:tc>
        <w:tc>
          <w:tcPr>
            <w:tcW w:w="2265" w:type="dxa"/>
          </w:tcPr>
          <w:p w14:paraId="053D45E9" w14:textId="2EE11FF9" w:rsidR="00586AC0" w:rsidRPr="006E1A3B" w:rsidRDefault="00586AC0" w:rsidP="008B6EE2">
            <w:pPr>
              <w:rPr>
                <w:sz w:val="20"/>
                <w:szCs w:val="20"/>
                <w:lang w:val="en-US"/>
              </w:rPr>
            </w:pPr>
            <w:r>
              <w:rPr>
                <w:sz w:val="20"/>
                <w:szCs w:val="20"/>
                <w:lang w:val="en-US"/>
              </w:rPr>
              <w:t>True</w:t>
            </w:r>
          </w:p>
        </w:tc>
        <w:tc>
          <w:tcPr>
            <w:tcW w:w="2266" w:type="dxa"/>
          </w:tcPr>
          <w:p w14:paraId="1AAFC155" w14:textId="639E042B" w:rsidR="00586AC0" w:rsidRPr="006E1A3B" w:rsidRDefault="00586AC0" w:rsidP="008B6EE2">
            <w:pPr>
              <w:rPr>
                <w:sz w:val="20"/>
                <w:szCs w:val="20"/>
                <w:lang w:val="en-US"/>
              </w:rPr>
            </w:pPr>
            <w:r>
              <w:rPr>
                <w:sz w:val="20"/>
                <w:szCs w:val="20"/>
                <w:lang w:val="en-US"/>
              </w:rPr>
              <w:t>True / False</w:t>
            </w:r>
          </w:p>
        </w:tc>
        <w:tc>
          <w:tcPr>
            <w:tcW w:w="2266" w:type="dxa"/>
          </w:tcPr>
          <w:p w14:paraId="63988A81" w14:textId="1A5819FD" w:rsidR="00586AC0" w:rsidRPr="006E1A3B" w:rsidRDefault="00586AC0" w:rsidP="008B6EE2">
            <w:pPr>
              <w:rPr>
                <w:sz w:val="20"/>
                <w:szCs w:val="20"/>
                <w:lang w:val="en-US"/>
              </w:rPr>
            </w:pPr>
            <w:r>
              <w:rPr>
                <w:sz w:val="20"/>
                <w:szCs w:val="20"/>
                <w:lang w:val="en-US"/>
              </w:rPr>
              <w:t>Enables or disables the denoising module</w:t>
            </w:r>
          </w:p>
        </w:tc>
      </w:tr>
      <w:tr w:rsidR="00586AC0" w:rsidRPr="006E1A3B" w14:paraId="26E5A5C0" w14:textId="77777777" w:rsidTr="008B6EE2">
        <w:tc>
          <w:tcPr>
            <w:tcW w:w="2265" w:type="dxa"/>
          </w:tcPr>
          <w:p w14:paraId="37C39778" w14:textId="780F2550" w:rsidR="00586AC0" w:rsidRPr="00586AC0" w:rsidRDefault="00586AC0" w:rsidP="008B6EE2">
            <w:pPr>
              <w:rPr>
                <w:sz w:val="20"/>
                <w:szCs w:val="20"/>
                <w:lang w:val="en-US"/>
              </w:rPr>
            </w:pPr>
            <w:r>
              <w:rPr>
                <w:sz w:val="20"/>
                <w:szCs w:val="20"/>
                <w:lang w:val="en-US"/>
              </w:rPr>
              <w:t>alpha</w:t>
            </w:r>
          </w:p>
        </w:tc>
        <w:tc>
          <w:tcPr>
            <w:tcW w:w="2265" w:type="dxa"/>
          </w:tcPr>
          <w:p w14:paraId="6596AA83" w14:textId="7817765B" w:rsidR="00586AC0" w:rsidRDefault="00586AC0" w:rsidP="008B6EE2">
            <w:pPr>
              <w:rPr>
                <w:sz w:val="20"/>
                <w:szCs w:val="20"/>
                <w:lang w:val="en-US"/>
              </w:rPr>
            </w:pPr>
            <w:r>
              <w:rPr>
                <w:sz w:val="20"/>
                <w:szCs w:val="20"/>
                <w:lang w:val="en-US"/>
              </w:rPr>
              <w:t>2</w:t>
            </w:r>
          </w:p>
        </w:tc>
        <w:tc>
          <w:tcPr>
            <w:tcW w:w="2266" w:type="dxa"/>
          </w:tcPr>
          <w:p w14:paraId="60184E36" w14:textId="7CE66B5B" w:rsidR="00586AC0" w:rsidRDefault="00586AC0" w:rsidP="008B6EE2">
            <w:pPr>
              <w:rPr>
                <w:sz w:val="20"/>
                <w:szCs w:val="20"/>
                <w:lang w:val="en-US"/>
              </w:rPr>
            </w:pPr>
            <w:r>
              <w:rPr>
                <w:sz w:val="20"/>
                <w:szCs w:val="20"/>
                <w:lang w:val="en-US"/>
              </w:rPr>
              <w:t>1 – inifity</w:t>
            </w:r>
          </w:p>
        </w:tc>
        <w:tc>
          <w:tcPr>
            <w:tcW w:w="2266" w:type="dxa"/>
          </w:tcPr>
          <w:p w14:paraId="1F7D59AB" w14:textId="348FDCC3" w:rsidR="00586AC0" w:rsidRDefault="00586AC0" w:rsidP="008B6EE2">
            <w:pPr>
              <w:rPr>
                <w:sz w:val="20"/>
                <w:szCs w:val="20"/>
                <w:lang w:val="en-US"/>
              </w:rPr>
            </w:pPr>
            <w:r>
              <w:rPr>
                <w:sz w:val="20"/>
                <w:szCs w:val="20"/>
                <w:lang w:val="en-US"/>
              </w:rPr>
              <w:t>alpha value for the denoising algorithm</w:t>
            </w:r>
          </w:p>
        </w:tc>
      </w:tr>
      <w:tr w:rsidR="00586AC0" w:rsidRPr="006E1A3B" w14:paraId="69E315F2" w14:textId="77777777" w:rsidTr="008B6EE2">
        <w:tc>
          <w:tcPr>
            <w:tcW w:w="2265" w:type="dxa"/>
          </w:tcPr>
          <w:p w14:paraId="27706CA0" w14:textId="4A455D85" w:rsidR="00586AC0" w:rsidRDefault="00586AC0" w:rsidP="008B6EE2">
            <w:pPr>
              <w:rPr>
                <w:sz w:val="20"/>
                <w:szCs w:val="20"/>
                <w:lang w:val="en-US"/>
              </w:rPr>
            </w:pPr>
            <w:r>
              <w:rPr>
                <w:sz w:val="20"/>
                <w:szCs w:val="20"/>
                <w:lang w:val="en-US"/>
              </w:rPr>
              <w:t>treshold type</w:t>
            </w:r>
          </w:p>
        </w:tc>
        <w:tc>
          <w:tcPr>
            <w:tcW w:w="2265" w:type="dxa"/>
          </w:tcPr>
          <w:p w14:paraId="1F03ED6D" w14:textId="78C81AA2" w:rsidR="00586AC0" w:rsidRDefault="00586AC0" w:rsidP="008B6EE2">
            <w:pPr>
              <w:rPr>
                <w:sz w:val="20"/>
                <w:szCs w:val="20"/>
                <w:lang w:val="en-US"/>
              </w:rPr>
            </w:pPr>
            <w:r>
              <w:rPr>
                <w:sz w:val="20"/>
                <w:szCs w:val="20"/>
                <w:lang w:val="en-US"/>
              </w:rPr>
              <w:t>absolute</w:t>
            </w:r>
          </w:p>
        </w:tc>
        <w:tc>
          <w:tcPr>
            <w:tcW w:w="2266" w:type="dxa"/>
          </w:tcPr>
          <w:p w14:paraId="74B82405" w14:textId="2F692CA2" w:rsidR="00586AC0" w:rsidRDefault="00586AC0" w:rsidP="008B6EE2">
            <w:pPr>
              <w:rPr>
                <w:sz w:val="20"/>
                <w:szCs w:val="20"/>
                <w:lang w:val="en-US"/>
              </w:rPr>
            </w:pPr>
            <w:r>
              <w:rPr>
                <w:sz w:val="20"/>
                <w:szCs w:val="20"/>
                <w:lang w:val="en-US"/>
              </w:rPr>
              <w:t>absolute / relative / power law</w:t>
            </w:r>
          </w:p>
        </w:tc>
        <w:tc>
          <w:tcPr>
            <w:tcW w:w="2266" w:type="dxa"/>
          </w:tcPr>
          <w:p w14:paraId="574AC136" w14:textId="49C0BF90" w:rsidR="00586AC0" w:rsidRDefault="00586AC0" w:rsidP="008B6EE2">
            <w:pPr>
              <w:rPr>
                <w:sz w:val="20"/>
                <w:szCs w:val="20"/>
                <w:lang w:val="en-US"/>
              </w:rPr>
            </w:pPr>
            <w:r>
              <w:rPr>
                <w:sz w:val="20"/>
                <w:szCs w:val="20"/>
                <w:lang w:val="en-US"/>
              </w:rPr>
              <w:t>Filtering strategy to use to determine the abundance cutoff</w:t>
            </w:r>
          </w:p>
        </w:tc>
      </w:tr>
      <w:tr w:rsidR="00586AC0" w:rsidRPr="006E1A3B" w14:paraId="056AEC03" w14:textId="77777777" w:rsidTr="008B6EE2">
        <w:tc>
          <w:tcPr>
            <w:tcW w:w="2265" w:type="dxa"/>
          </w:tcPr>
          <w:p w14:paraId="7752420B" w14:textId="292F75AB" w:rsidR="00586AC0" w:rsidRDefault="00586AC0" w:rsidP="008B6EE2">
            <w:pPr>
              <w:rPr>
                <w:sz w:val="20"/>
                <w:szCs w:val="20"/>
                <w:lang w:val="en-US"/>
              </w:rPr>
            </w:pPr>
            <w:r w:rsidRPr="00586AC0">
              <w:rPr>
                <w:sz w:val="20"/>
                <w:szCs w:val="20"/>
                <w:lang w:val="en-US"/>
              </w:rPr>
              <w:t>size threshold [absolute nr / %]</w:t>
            </w:r>
          </w:p>
        </w:tc>
        <w:tc>
          <w:tcPr>
            <w:tcW w:w="2265" w:type="dxa"/>
          </w:tcPr>
          <w:p w14:paraId="29BC9BA1" w14:textId="1CC1D9B2" w:rsidR="00586AC0" w:rsidRDefault="00586AC0" w:rsidP="008B6EE2">
            <w:pPr>
              <w:rPr>
                <w:sz w:val="20"/>
                <w:szCs w:val="20"/>
                <w:lang w:val="en-US"/>
              </w:rPr>
            </w:pPr>
            <w:r>
              <w:rPr>
                <w:sz w:val="20"/>
                <w:szCs w:val="20"/>
                <w:lang w:val="en-US"/>
              </w:rPr>
              <w:t>4</w:t>
            </w:r>
          </w:p>
        </w:tc>
        <w:tc>
          <w:tcPr>
            <w:tcW w:w="2266" w:type="dxa"/>
          </w:tcPr>
          <w:p w14:paraId="098686FC" w14:textId="77777777" w:rsidR="00586AC0" w:rsidRDefault="00C42DE9" w:rsidP="008B6EE2">
            <w:pPr>
              <w:rPr>
                <w:sz w:val="20"/>
                <w:szCs w:val="20"/>
                <w:lang w:val="en-US"/>
              </w:rPr>
            </w:pPr>
            <w:r>
              <w:rPr>
                <w:sz w:val="20"/>
                <w:szCs w:val="20"/>
                <w:lang w:val="en-US"/>
              </w:rPr>
              <w:t>1 – infinity (absolute)</w:t>
            </w:r>
          </w:p>
          <w:p w14:paraId="43AB3E3D" w14:textId="3F20FEE3" w:rsidR="00C42DE9" w:rsidRDefault="00C42DE9" w:rsidP="008B6EE2">
            <w:pPr>
              <w:rPr>
                <w:sz w:val="20"/>
                <w:szCs w:val="20"/>
                <w:lang w:val="en-US"/>
              </w:rPr>
            </w:pPr>
            <w:r>
              <w:rPr>
                <w:sz w:val="20"/>
                <w:szCs w:val="20"/>
                <w:lang w:val="en-US"/>
              </w:rPr>
              <w:t>0 – infinity (relative, as %)</w:t>
            </w:r>
          </w:p>
        </w:tc>
        <w:tc>
          <w:tcPr>
            <w:tcW w:w="2266" w:type="dxa"/>
          </w:tcPr>
          <w:p w14:paraId="1B7F8055" w14:textId="6A9AE1C2" w:rsidR="00586AC0" w:rsidRDefault="00C42DE9" w:rsidP="008B6EE2">
            <w:pPr>
              <w:rPr>
                <w:sz w:val="20"/>
                <w:szCs w:val="20"/>
                <w:lang w:val="en-US"/>
              </w:rPr>
            </w:pPr>
            <w:r w:rsidRPr="00C42DE9">
              <w:rPr>
                <w:sz w:val="20"/>
                <w:szCs w:val="20"/>
                <w:lang w:val="en-US"/>
              </w:rPr>
              <w:t>This can be set as either an absolute number (e.g., 4) or a percentage when using relative filtering. Power law–based filtering does not require a predefined threshold.</w:t>
            </w:r>
          </w:p>
        </w:tc>
      </w:tr>
    </w:tbl>
    <w:p w14:paraId="47508582" w14:textId="3728D2EE" w:rsidR="00DB7D6B" w:rsidRDefault="00DB7D6B" w:rsidP="00DB7D6B">
      <w:pPr>
        <w:pStyle w:val="berschrift2"/>
        <w:numPr>
          <w:ilvl w:val="2"/>
          <w:numId w:val="1"/>
        </w:numPr>
        <w:rPr>
          <w:lang w:val="en-US"/>
        </w:rPr>
      </w:pPr>
      <w:bookmarkStart w:id="15" w:name="_Toc205525316"/>
      <w:r>
        <w:rPr>
          <w:lang w:val="en-US"/>
        </w:rPr>
        <w:t>Swarm clustering</w:t>
      </w:r>
      <w:bookmarkEnd w:id="15"/>
    </w:p>
    <w:p w14:paraId="6DF5A177" w14:textId="690C1077" w:rsidR="00560ED5" w:rsidRDefault="00560ED5" w:rsidP="00560ED5">
      <w:pPr>
        <w:rPr>
          <w:lang w:val="en-US"/>
        </w:rPr>
      </w:pPr>
      <w:r w:rsidRPr="00560ED5">
        <w:rPr>
          <w:lang w:val="en-US"/>
        </w:rPr>
        <w:t xml:space="preserve">Alternatively, reads can be clustered individually using the Swarm algorithm with d=1 and the fastidious option enabled by default (see Swarm </w:t>
      </w:r>
      <w:hyperlink r:id="rId17" w:history="1">
        <w:r w:rsidRPr="00B24C3A">
          <w:rPr>
            <w:rStyle w:val="Hyperlink"/>
            <w:lang w:val="en-US"/>
          </w:rPr>
          <w:t>GitHub</w:t>
        </w:r>
      </w:hyperlink>
      <w:r w:rsidRPr="00560ED5">
        <w:rPr>
          <w:lang w:val="en-US"/>
        </w:rPr>
        <w:t xml:space="preserve"> for details). We consider Swarm clustering as an alternative to denoising; when retaining only the chosen centroid sequences, the results are generally quite similar. Additionally, the output from the denoising module can be further clustered with Swarm if desired.</w:t>
      </w:r>
    </w:p>
    <w:tbl>
      <w:tblPr>
        <w:tblStyle w:val="Tabellenraster"/>
        <w:tblW w:w="0" w:type="auto"/>
        <w:tblLook w:val="04A0" w:firstRow="1" w:lastRow="0" w:firstColumn="1" w:lastColumn="0" w:noHBand="0" w:noVBand="1"/>
      </w:tblPr>
      <w:tblGrid>
        <w:gridCol w:w="2265"/>
        <w:gridCol w:w="2265"/>
        <w:gridCol w:w="2266"/>
        <w:gridCol w:w="2266"/>
      </w:tblGrid>
      <w:tr w:rsidR="00B24C3A" w:rsidRPr="006E1A3B" w14:paraId="3305851E" w14:textId="77777777" w:rsidTr="008B6EE2">
        <w:tc>
          <w:tcPr>
            <w:tcW w:w="2265" w:type="dxa"/>
          </w:tcPr>
          <w:p w14:paraId="486C7197" w14:textId="77777777" w:rsidR="00B24C3A" w:rsidRPr="006E1A3B" w:rsidRDefault="00B24C3A" w:rsidP="008B6EE2">
            <w:pPr>
              <w:rPr>
                <w:sz w:val="20"/>
                <w:szCs w:val="20"/>
                <w:lang w:val="en-US"/>
              </w:rPr>
            </w:pPr>
            <w:r w:rsidRPr="006E1A3B">
              <w:rPr>
                <w:sz w:val="20"/>
                <w:szCs w:val="20"/>
                <w:lang w:val="en-US"/>
              </w:rPr>
              <w:t>Setting</w:t>
            </w:r>
          </w:p>
        </w:tc>
        <w:tc>
          <w:tcPr>
            <w:tcW w:w="2265" w:type="dxa"/>
          </w:tcPr>
          <w:p w14:paraId="034E8C1F" w14:textId="77777777" w:rsidR="00B24C3A" w:rsidRPr="006E1A3B" w:rsidRDefault="00B24C3A" w:rsidP="008B6EE2">
            <w:pPr>
              <w:rPr>
                <w:sz w:val="20"/>
                <w:szCs w:val="20"/>
                <w:lang w:val="en-US"/>
              </w:rPr>
            </w:pPr>
            <w:r w:rsidRPr="006E1A3B">
              <w:rPr>
                <w:sz w:val="20"/>
                <w:szCs w:val="20"/>
                <w:lang w:val="en-US"/>
              </w:rPr>
              <w:t>Default</w:t>
            </w:r>
          </w:p>
        </w:tc>
        <w:tc>
          <w:tcPr>
            <w:tcW w:w="2266" w:type="dxa"/>
          </w:tcPr>
          <w:p w14:paraId="776221B4" w14:textId="77777777" w:rsidR="00B24C3A" w:rsidRPr="006E1A3B" w:rsidRDefault="00B24C3A" w:rsidP="008B6EE2">
            <w:pPr>
              <w:rPr>
                <w:sz w:val="20"/>
                <w:szCs w:val="20"/>
                <w:lang w:val="en-US"/>
              </w:rPr>
            </w:pPr>
            <w:r>
              <w:rPr>
                <w:sz w:val="20"/>
                <w:szCs w:val="20"/>
                <w:lang w:val="en-US"/>
              </w:rPr>
              <w:t>Possible values</w:t>
            </w:r>
          </w:p>
        </w:tc>
        <w:tc>
          <w:tcPr>
            <w:tcW w:w="2266" w:type="dxa"/>
          </w:tcPr>
          <w:p w14:paraId="0AB3E930" w14:textId="77777777" w:rsidR="00B24C3A" w:rsidRPr="006E1A3B" w:rsidRDefault="00B24C3A" w:rsidP="008B6EE2">
            <w:pPr>
              <w:rPr>
                <w:sz w:val="20"/>
                <w:szCs w:val="20"/>
                <w:lang w:val="en-US"/>
              </w:rPr>
            </w:pPr>
            <w:r w:rsidRPr="006E1A3B">
              <w:rPr>
                <w:sz w:val="20"/>
                <w:szCs w:val="20"/>
                <w:lang w:val="en-US"/>
              </w:rPr>
              <w:t>Effect</w:t>
            </w:r>
          </w:p>
        </w:tc>
      </w:tr>
      <w:tr w:rsidR="00B24C3A" w:rsidRPr="006E1A3B" w14:paraId="26862A85" w14:textId="77777777" w:rsidTr="008B6EE2">
        <w:tc>
          <w:tcPr>
            <w:tcW w:w="2265" w:type="dxa"/>
          </w:tcPr>
          <w:p w14:paraId="75D0AFF4" w14:textId="5AE34E6B" w:rsidR="00B24C3A" w:rsidRPr="00131D40" w:rsidRDefault="00B24C3A" w:rsidP="008B6EE2">
            <w:pPr>
              <w:rPr>
                <w:sz w:val="20"/>
                <w:szCs w:val="20"/>
                <w:lang w:val="en-US"/>
              </w:rPr>
            </w:pPr>
            <w:r w:rsidRPr="00B24C3A">
              <w:rPr>
                <w:sz w:val="20"/>
                <w:szCs w:val="20"/>
                <w:lang w:val="en-US"/>
              </w:rPr>
              <w:t>perform swarm clustering</w:t>
            </w:r>
          </w:p>
        </w:tc>
        <w:tc>
          <w:tcPr>
            <w:tcW w:w="2265" w:type="dxa"/>
          </w:tcPr>
          <w:p w14:paraId="61FB1E99" w14:textId="57E7FF9D" w:rsidR="00B24C3A" w:rsidRPr="006E1A3B" w:rsidRDefault="00B24C3A" w:rsidP="008B6EE2">
            <w:pPr>
              <w:rPr>
                <w:sz w:val="20"/>
                <w:szCs w:val="20"/>
                <w:lang w:val="en-US"/>
              </w:rPr>
            </w:pPr>
            <w:r>
              <w:rPr>
                <w:sz w:val="20"/>
                <w:szCs w:val="20"/>
                <w:lang w:val="en-US"/>
              </w:rPr>
              <w:t>False</w:t>
            </w:r>
          </w:p>
        </w:tc>
        <w:tc>
          <w:tcPr>
            <w:tcW w:w="2266" w:type="dxa"/>
          </w:tcPr>
          <w:p w14:paraId="79D1B044" w14:textId="77777777" w:rsidR="00B24C3A" w:rsidRPr="006E1A3B" w:rsidRDefault="00B24C3A" w:rsidP="008B6EE2">
            <w:pPr>
              <w:rPr>
                <w:sz w:val="20"/>
                <w:szCs w:val="20"/>
                <w:lang w:val="en-US"/>
              </w:rPr>
            </w:pPr>
            <w:r>
              <w:rPr>
                <w:sz w:val="20"/>
                <w:szCs w:val="20"/>
                <w:lang w:val="en-US"/>
              </w:rPr>
              <w:t>True / False</w:t>
            </w:r>
          </w:p>
        </w:tc>
        <w:tc>
          <w:tcPr>
            <w:tcW w:w="2266" w:type="dxa"/>
          </w:tcPr>
          <w:p w14:paraId="7C6414FD" w14:textId="570DE353" w:rsidR="00B24C3A" w:rsidRPr="006E1A3B" w:rsidRDefault="00B24C3A" w:rsidP="008B6EE2">
            <w:pPr>
              <w:rPr>
                <w:sz w:val="20"/>
                <w:szCs w:val="20"/>
                <w:lang w:val="en-US"/>
              </w:rPr>
            </w:pPr>
            <w:r>
              <w:rPr>
                <w:sz w:val="20"/>
                <w:szCs w:val="20"/>
                <w:lang w:val="en-US"/>
              </w:rPr>
              <w:t xml:space="preserve">Enables or disables the </w:t>
            </w:r>
            <w:r>
              <w:rPr>
                <w:sz w:val="20"/>
                <w:szCs w:val="20"/>
                <w:lang w:val="en-US"/>
              </w:rPr>
              <w:t>swarm clustering</w:t>
            </w:r>
            <w:r>
              <w:rPr>
                <w:sz w:val="20"/>
                <w:szCs w:val="20"/>
                <w:lang w:val="en-US"/>
              </w:rPr>
              <w:t xml:space="preserve"> module</w:t>
            </w:r>
          </w:p>
        </w:tc>
      </w:tr>
    </w:tbl>
    <w:p w14:paraId="4E5EBD8B" w14:textId="4E67DB36" w:rsidR="00DB7D6B" w:rsidRDefault="00DB7D6B" w:rsidP="00DB7D6B">
      <w:pPr>
        <w:pStyle w:val="berschrift2"/>
        <w:numPr>
          <w:ilvl w:val="2"/>
          <w:numId w:val="1"/>
        </w:numPr>
        <w:rPr>
          <w:lang w:val="en-US"/>
        </w:rPr>
      </w:pPr>
      <w:bookmarkStart w:id="16" w:name="_Toc205525317"/>
      <w:r>
        <w:rPr>
          <w:lang w:val="en-US"/>
        </w:rPr>
        <w:t>Replicate merging</w:t>
      </w:r>
      <w:bookmarkEnd w:id="16"/>
    </w:p>
    <w:p w14:paraId="12B4F481" w14:textId="77777777" w:rsidR="00F43B02" w:rsidRDefault="00F43B02" w:rsidP="003A5A4F">
      <w:pPr>
        <w:jc w:val="both"/>
        <w:rPr>
          <w:lang w:val="en-US"/>
        </w:rPr>
      </w:pPr>
      <w:r w:rsidRPr="00F43B02">
        <w:rPr>
          <w:lang w:val="en-US"/>
        </w:rPr>
        <w:t xml:space="preserve">This module merges replicates of the same sample, provided they follow a consistent naming pattern. It supports an unlimited number of replication levels (e.g., sample replicates, extraction replicates, PCR replicates). The replicate type should be indicated by a common delimiter in the file names and </w:t>
      </w:r>
      <w:r w:rsidRPr="00F43B02">
        <w:rPr>
          <w:b/>
          <w:bCs/>
          <w:lang w:val="en-US"/>
        </w:rPr>
        <w:t>must also be included in file names without replicates</w:t>
      </w:r>
      <w:r w:rsidRPr="00F43B02">
        <w:rPr>
          <w:lang w:val="en-US"/>
        </w:rPr>
        <w:t xml:space="preserve"> to ensure reliable processing. See the example below.</w:t>
      </w:r>
    </w:p>
    <w:p w14:paraId="6000666F" w14:textId="07E90D6E" w:rsidR="003A5A4F" w:rsidRDefault="003A5A4F" w:rsidP="003A5A4F">
      <w:pPr>
        <w:jc w:val="both"/>
        <w:rPr>
          <w:lang w:val="en-US"/>
        </w:rPr>
      </w:pPr>
      <w:r>
        <w:rPr>
          <w:lang w:val="en-US"/>
        </w:rPr>
        <w:t>To run this module, use the following command:</w:t>
      </w:r>
    </w:p>
    <w:p w14:paraId="0A66AC56" w14:textId="739FF79C" w:rsidR="003A5A4F" w:rsidRDefault="003A5A4F" w:rsidP="003A5A4F">
      <w:pPr>
        <w:rPr>
          <w:rFonts w:ascii="Consolas" w:hAnsi="Consolas"/>
          <w:highlight w:val="cyan"/>
          <w:lang w:val="en-US"/>
        </w:rPr>
      </w:pPr>
      <w:r>
        <w:rPr>
          <w:rFonts w:ascii="Consolas" w:hAnsi="Consolas"/>
          <w:highlight w:val="cyan"/>
          <w:lang w:val="en-US"/>
        </w:rPr>
        <w:t>apscale</w:t>
      </w:r>
      <w:r w:rsidRPr="006350B3">
        <w:rPr>
          <w:rFonts w:ascii="Consolas" w:hAnsi="Consolas"/>
          <w:highlight w:val="cyan"/>
          <w:lang w:val="en-US"/>
        </w:rPr>
        <w:t xml:space="preserve"> </w:t>
      </w:r>
      <w:r w:rsidR="008F2724">
        <w:rPr>
          <w:rFonts w:ascii="Consolas" w:hAnsi="Consolas"/>
          <w:highlight w:val="cyan"/>
          <w:lang w:val="en-US"/>
        </w:rPr>
        <w:t>--</w:t>
      </w:r>
      <w:r>
        <w:rPr>
          <w:rFonts w:ascii="Consolas" w:hAnsi="Consolas"/>
          <w:highlight w:val="cyan"/>
          <w:lang w:val="en-US"/>
        </w:rPr>
        <w:t>replicate_merging</w:t>
      </w:r>
      <w:r>
        <w:rPr>
          <w:rFonts w:ascii="Consolas" w:hAnsi="Consolas"/>
          <w:highlight w:val="cyan"/>
          <w:lang w:val="en-US"/>
        </w:rPr>
        <w:t xml:space="preserve"> [project_path]</w:t>
      </w:r>
    </w:p>
    <w:tbl>
      <w:tblPr>
        <w:tblStyle w:val="Tabellenraster"/>
        <w:tblW w:w="0" w:type="auto"/>
        <w:tblLook w:val="04A0" w:firstRow="1" w:lastRow="0" w:firstColumn="1" w:lastColumn="0" w:noHBand="0" w:noVBand="1"/>
      </w:tblPr>
      <w:tblGrid>
        <w:gridCol w:w="2265"/>
        <w:gridCol w:w="2265"/>
        <w:gridCol w:w="2266"/>
        <w:gridCol w:w="2266"/>
      </w:tblGrid>
      <w:tr w:rsidR="00220003" w:rsidRPr="006E1A3B" w14:paraId="202702ED" w14:textId="77777777" w:rsidTr="008B6EE2">
        <w:tc>
          <w:tcPr>
            <w:tcW w:w="2265" w:type="dxa"/>
          </w:tcPr>
          <w:p w14:paraId="00330E2C" w14:textId="77777777" w:rsidR="00220003" w:rsidRPr="006E1A3B" w:rsidRDefault="00220003" w:rsidP="008B6EE2">
            <w:pPr>
              <w:rPr>
                <w:sz w:val="20"/>
                <w:szCs w:val="20"/>
                <w:lang w:val="en-US"/>
              </w:rPr>
            </w:pPr>
            <w:r w:rsidRPr="006E1A3B">
              <w:rPr>
                <w:sz w:val="20"/>
                <w:szCs w:val="20"/>
                <w:lang w:val="en-US"/>
              </w:rPr>
              <w:t>Setting</w:t>
            </w:r>
          </w:p>
        </w:tc>
        <w:tc>
          <w:tcPr>
            <w:tcW w:w="2265" w:type="dxa"/>
          </w:tcPr>
          <w:p w14:paraId="41B34D14" w14:textId="77777777" w:rsidR="00220003" w:rsidRPr="006E1A3B" w:rsidRDefault="00220003" w:rsidP="008B6EE2">
            <w:pPr>
              <w:rPr>
                <w:sz w:val="20"/>
                <w:szCs w:val="20"/>
                <w:lang w:val="en-US"/>
              </w:rPr>
            </w:pPr>
            <w:r w:rsidRPr="006E1A3B">
              <w:rPr>
                <w:sz w:val="20"/>
                <w:szCs w:val="20"/>
                <w:lang w:val="en-US"/>
              </w:rPr>
              <w:t>Default</w:t>
            </w:r>
          </w:p>
        </w:tc>
        <w:tc>
          <w:tcPr>
            <w:tcW w:w="2266" w:type="dxa"/>
          </w:tcPr>
          <w:p w14:paraId="16A0E0B8" w14:textId="77777777" w:rsidR="00220003" w:rsidRPr="006E1A3B" w:rsidRDefault="00220003" w:rsidP="008B6EE2">
            <w:pPr>
              <w:rPr>
                <w:sz w:val="20"/>
                <w:szCs w:val="20"/>
                <w:lang w:val="en-US"/>
              </w:rPr>
            </w:pPr>
            <w:r>
              <w:rPr>
                <w:sz w:val="20"/>
                <w:szCs w:val="20"/>
                <w:lang w:val="en-US"/>
              </w:rPr>
              <w:t>Possible values</w:t>
            </w:r>
          </w:p>
        </w:tc>
        <w:tc>
          <w:tcPr>
            <w:tcW w:w="2266" w:type="dxa"/>
          </w:tcPr>
          <w:p w14:paraId="34D9BCA6" w14:textId="77777777" w:rsidR="00220003" w:rsidRPr="006E1A3B" w:rsidRDefault="00220003" w:rsidP="008B6EE2">
            <w:pPr>
              <w:rPr>
                <w:sz w:val="20"/>
                <w:szCs w:val="20"/>
                <w:lang w:val="en-US"/>
              </w:rPr>
            </w:pPr>
            <w:r w:rsidRPr="006E1A3B">
              <w:rPr>
                <w:sz w:val="20"/>
                <w:szCs w:val="20"/>
                <w:lang w:val="en-US"/>
              </w:rPr>
              <w:t>Effect</w:t>
            </w:r>
          </w:p>
        </w:tc>
      </w:tr>
      <w:tr w:rsidR="00220003" w:rsidRPr="006E1A3B" w14:paraId="32F89448" w14:textId="77777777" w:rsidTr="008B6EE2">
        <w:tc>
          <w:tcPr>
            <w:tcW w:w="2265" w:type="dxa"/>
          </w:tcPr>
          <w:p w14:paraId="13A7F0AD" w14:textId="071C99F5" w:rsidR="00220003" w:rsidRPr="00131D40" w:rsidRDefault="00F43B02" w:rsidP="008B6EE2">
            <w:pPr>
              <w:rPr>
                <w:sz w:val="20"/>
                <w:szCs w:val="20"/>
                <w:lang w:val="en-US"/>
              </w:rPr>
            </w:pPr>
            <w:r w:rsidRPr="00F43B02">
              <w:rPr>
                <w:sz w:val="20"/>
                <w:szCs w:val="20"/>
                <w:lang w:val="en-US"/>
              </w:rPr>
              <w:t>perform replicate merging</w:t>
            </w:r>
          </w:p>
        </w:tc>
        <w:tc>
          <w:tcPr>
            <w:tcW w:w="2265" w:type="dxa"/>
          </w:tcPr>
          <w:p w14:paraId="2CC8E7A1" w14:textId="32BA0D51" w:rsidR="00220003" w:rsidRPr="006E1A3B" w:rsidRDefault="00F43B02" w:rsidP="008B6EE2">
            <w:pPr>
              <w:rPr>
                <w:sz w:val="20"/>
                <w:szCs w:val="20"/>
                <w:lang w:val="en-US"/>
              </w:rPr>
            </w:pPr>
            <w:r>
              <w:rPr>
                <w:sz w:val="20"/>
                <w:szCs w:val="20"/>
                <w:lang w:val="en-US"/>
              </w:rPr>
              <w:t>True</w:t>
            </w:r>
          </w:p>
        </w:tc>
        <w:tc>
          <w:tcPr>
            <w:tcW w:w="2266" w:type="dxa"/>
          </w:tcPr>
          <w:p w14:paraId="326AC99B" w14:textId="4525A6EB" w:rsidR="00220003" w:rsidRPr="006E1A3B" w:rsidRDefault="00F43B02" w:rsidP="008B6EE2">
            <w:pPr>
              <w:rPr>
                <w:sz w:val="20"/>
                <w:szCs w:val="20"/>
                <w:lang w:val="en-US"/>
              </w:rPr>
            </w:pPr>
            <w:r>
              <w:rPr>
                <w:sz w:val="20"/>
                <w:szCs w:val="20"/>
                <w:lang w:val="en-US"/>
              </w:rPr>
              <w:t>True / False</w:t>
            </w:r>
          </w:p>
        </w:tc>
        <w:tc>
          <w:tcPr>
            <w:tcW w:w="2266" w:type="dxa"/>
          </w:tcPr>
          <w:p w14:paraId="45C5090A" w14:textId="691771BF" w:rsidR="00220003" w:rsidRPr="006E1A3B" w:rsidRDefault="00220003" w:rsidP="008B6EE2">
            <w:pPr>
              <w:rPr>
                <w:sz w:val="20"/>
                <w:szCs w:val="20"/>
                <w:lang w:val="en-US"/>
              </w:rPr>
            </w:pPr>
            <w:r>
              <w:rPr>
                <w:sz w:val="20"/>
                <w:szCs w:val="20"/>
                <w:lang w:val="en-US"/>
              </w:rPr>
              <w:t xml:space="preserve">Enables or disables the </w:t>
            </w:r>
            <w:r w:rsidR="00F43B02">
              <w:rPr>
                <w:sz w:val="20"/>
                <w:szCs w:val="20"/>
                <w:lang w:val="en-US"/>
              </w:rPr>
              <w:t>replicate merging</w:t>
            </w:r>
            <w:r>
              <w:rPr>
                <w:sz w:val="20"/>
                <w:szCs w:val="20"/>
                <w:lang w:val="en-US"/>
              </w:rPr>
              <w:t xml:space="preserve"> module</w:t>
            </w:r>
          </w:p>
        </w:tc>
      </w:tr>
      <w:tr w:rsidR="00220003" w14:paraId="1AD1FBC0" w14:textId="77777777" w:rsidTr="008B6EE2">
        <w:tc>
          <w:tcPr>
            <w:tcW w:w="2265" w:type="dxa"/>
          </w:tcPr>
          <w:p w14:paraId="055D6B39" w14:textId="3086121B" w:rsidR="00220003" w:rsidRPr="00586AC0" w:rsidRDefault="00F43B02" w:rsidP="008B6EE2">
            <w:pPr>
              <w:rPr>
                <w:sz w:val="20"/>
                <w:szCs w:val="20"/>
                <w:lang w:val="en-US"/>
              </w:rPr>
            </w:pPr>
            <w:r w:rsidRPr="00F43B02">
              <w:rPr>
                <w:sz w:val="20"/>
                <w:szCs w:val="20"/>
                <w:lang w:val="en-US"/>
              </w:rPr>
              <w:t>replicate delimiter</w:t>
            </w:r>
          </w:p>
        </w:tc>
        <w:tc>
          <w:tcPr>
            <w:tcW w:w="2265" w:type="dxa"/>
          </w:tcPr>
          <w:p w14:paraId="6BE70DBF" w14:textId="227160F7" w:rsidR="00220003" w:rsidRDefault="00F43B02" w:rsidP="008B6EE2">
            <w:pPr>
              <w:rPr>
                <w:sz w:val="20"/>
                <w:szCs w:val="20"/>
                <w:lang w:val="en-US"/>
              </w:rPr>
            </w:pPr>
            <w:r>
              <w:rPr>
                <w:sz w:val="20"/>
                <w:szCs w:val="20"/>
                <w:lang w:val="en-US"/>
              </w:rPr>
              <w:t>_</w:t>
            </w:r>
          </w:p>
        </w:tc>
        <w:tc>
          <w:tcPr>
            <w:tcW w:w="2266" w:type="dxa"/>
          </w:tcPr>
          <w:p w14:paraId="1A074064" w14:textId="75788F4E" w:rsidR="00220003" w:rsidRDefault="00F43B02" w:rsidP="008B6EE2">
            <w:pPr>
              <w:rPr>
                <w:sz w:val="20"/>
                <w:szCs w:val="20"/>
                <w:lang w:val="en-US"/>
              </w:rPr>
            </w:pPr>
            <w:r>
              <w:rPr>
                <w:sz w:val="20"/>
                <w:szCs w:val="20"/>
                <w:lang w:val="en-US"/>
              </w:rPr>
              <w:t>Any character</w:t>
            </w:r>
          </w:p>
        </w:tc>
        <w:tc>
          <w:tcPr>
            <w:tcW w:w="2266" w:type="dxa"/>
          </w:tcPr>
          <w:p w14:paraId="233DF44D" w14:textId="4E162110" w:rsidR="00220003" w:rsidRDefault="00F43B02" w:rsidP="008B6EE2">
            <w:pPr>
              <w:rPr>
                <w:sz w:val="20"/>
                <w:szCs w:val="20"/>
                <w:lang w:val="en-US"/>
              </w:rPr>
            </w:pPr>
            <w:r>
              <w:rPr>
                <w:sz w:val="20"/>
                <w:szCs w:val="20"/>
                <w:lang w:val="en-US"/>
              </w:rPr>
              <w:t>Delimiter that indicates the replicate</w:t>
            </w:r>
          </w:p>
        </w:tc>
      </w:tr>
      <w:tr w:rsidR="00220003" w14:paraId="069CBC81" w14:textId="77777777" w:rsidTr="008B6EE2">
        <w:tc>
          <w:tcPr>
            <w:tcW w:w="2265" w:type="dxa"/>
          </w:tcPr>
          <w:p w14:paraId="04B3BD0F" w14:textId="6A598DA0" w:rsidR="00220003" w:rsidRDefault="00F43B02" w:rsidP="008B6EE2">
            <w:pPr>
              <w:rPr>
                <w:sz w:val="20"/>
                <w:szCs w:val="20"/>
                <w:lang w:val="en-US"/>
              </w:rPr>
            </w:pPr>
            <w:r w:rsidRPr="00F43B02">
              <w:rPr>
                <w:sz w:val="20"/>
                <w:szCs w:val="20"/>
                <w:lang w:val="en-US"/>
              </w:rPr>
              <w:t>minimum replicate presence</w:t>
            </w:r>
          </w:p>
        </w:tc>
        <w:tc>
          <w:tcPr>
            <w:tcW w:w="2265" w:type="dxa"/>
          </w:tcPr>
          <w:p w14:paraId="7E68A6C9" w14:textId="089B2C36" w:rsidR="00220003" w:rsidRDefault="00F43B02" w:rsidP="008B6EE2">
            <w:pPr>
              <w:rPr>
                <w:sz w:val="20"/>
                <w:szCs w:val="20"/>
                <w:lang w:val="en-US"/>
              </w:rPr>
            </w:pPr>
            <w:r>
              <w:rPr>
                <w:sz w:val="20"/>
                <w:szCs w:val="20"/>
                <w:lang w:val="en-US"/>
              </w:rPr>
              <w:t>2</w:t>
            </w:r>
          </w:p>
        </w:tc>
        <w:tc>
          <w:tcPr>
            <w:tcW w:w="2266" w:type="dxa"/>
          </w:tcPr>
          <w:p w14:paraId="0FD37205" w14:textId="5702093E" w:rsidR="00220003" w:rsidRDefault="00F43B02" w:rsidP="008B6EE2">
            <w:pPr>
              <w:rPr>
                <w:sz w:val="20"/>
                <w:szCs w:val="20"/>
                <w:lang w:val="en-US"/>
              </w:rPr>
            </w:pPr>
            <w:r>
              <w:rPr>
                <w:sz w:val="20"/>
                <w:szCs w:val="20"/>
                <w:lang w:val="en-US"/>
              </w:rPr>
              <w:t>1 to infinity</w:t>
            </w:r>
          </w:p>
        </w:tc>
        <w:tc>
          <w:tcPr>
            <w:tcW w:w="2266" w:type="dxa"/>
          </w:tcPr>
          <w:p w14:paraId="3DC9ED2D" w14:textId="5EA229E3" w:rsidR="00220003" w:rsidRDefault="00F43B02" w:rsidP="008B6EE2">
            <w:pPr>
              <w:rPr>
                <w:sz w:val="20"/>
                <w:szCs w:val="20"/>
                <w:lang w:val="en-US"/>
              </w:rPr>
            </w:pPr>
            <w:r w:rsidRPr="00F43B02">
              <w:rPr>
                <w:sz w:val="20"/>
                <w:szCs w:val="20"/>
                <w:lang w:val="en-US"/>
              </w:rPr>
              <w:t>Minimum number of replicates in which a sequence must be present to be retained</w:t>
            </w:r>
          </w:p>
        </w:tc>
      </w:tr>
    </w:tbl>
    <w:p w14:paraId="053ED91B" w14:textId="77777777" w:rsidR="00220003" w:rsidRDefault="00220003" w:rsidP="003A5A4F">
      <w:pPr>
        <w:rPr>
          <w:rFonts w:ascii="Consolas" w:hAnsi="Consolas"/>
          <w:highlight w:val="cyan"/>
          <w:lang w:val="en-US"/>
        </w:rPr>
      </w:pPr>
    </w:p>
    <w:p w14:paraId="329D84E7" w14:textId="77777777" w:rsidR="003A5A4F" w:rsidRPr="003A5A4F" w:rsidRDefault="003A5A4F" w:rsidP="003A5A4F">
      <w:pPr>
        <w:rPr>
          <w:lang w:val="en-US"/>
        </w:rPr>
      </w:pPr>
    </w:p>
    <w:p w14:paraId="31F2D50F" w14:textId="40B3B9CA" w:rsidR="00DB7D6B" w:rsidRDefault="00DB7D6B" w:rsidP="00DB7D6B">
      <w:pPr>
        <w:pStyle w:val="berschrift2"/>
        <w:numPr>
          <w:ilvl w:val="2"/>
          <w:numId w:val="1"/>
        </w:numPr>
        <w:rPr>
          <w:lang w:val="en-US"/>
        </w:rPr>
      </w:pPr>
      <w:bookmarkStart w:id="17" w:name="_Toc205525318"/>
      <w:r>
        <w:rPr>
          <w:lang w:val="en-US"/>
        </w:rPr>
        <w:lastRenderedPageBreak/>
        <w:t>Negative control filtering</w:t>
      </w:r>
      <w:bookmarkEnd w:id="17"/>
    </w:p>
    <w:p w14:paraId="644A1D88" w14:textId="7B774EA2" w:rsidR="00DB7D6B" w:rsidRDefault="00DB7D6B" w:rsidP="00DB7D6B">
      <w:pPr>
        <w:pStyle w:val="berschrift2"/>
        <w:numPr>
          <w:ilvl w:val="2"/>
          <w:numId w:val="1"/>
        </w:numPr>
      </w:pPr>
      <w:bookmarkStart w:id="18" w:name="_Toc205525319"/>
      <w:r>
        <w:t>Read table generation</w:t>
      </w:r>
      <w:bookmarkEnd w:id="18"/>
    </w:p>
    <w:p w14:paraId="3513059B" w14:textId="0EFC10B3" w:rsidR="00DB7D6B" w:rsidRDefault="00DB7D6B" w:rsidP="00DB7D6B">
      <w:pPr>
        <w:pStyle w:val="berschrift2"/>
        <w:numPr>
          <w:ilvl w:val="1"/>
          <w:numId w:val="1"/>
        </w:numPr>
        <w:rPr>
          <w:lang w:val="en-US"/>
        </w:rPr>
      </w:pPr>
      <w:bookmarkStart w:id="19" w:name="_Toc205525320"/>
      <w:r w:rsidRPr="00DB7D6B">
        <w:rPr>
          <w:lang w:val="en-US"/>
        </w:rPr>
        <w:t>Working with the read d</w:t>
      </w:r>
      <w:r>
        <w:rPr>
          <w:lang w:val="en-US"/>
        </w:rPr>
        <w:t>ata store</w:t>
      </w:r>
      <w:bookmarkEnd w:id="19"/>
    </w:p>
    <w:p w14:paraId="23C4B145" w14:textId="0AE9B11A" w:rsidR="00DB7D6B" w:rsidRDefault="00DB7D6B" w:rsidP="00DB7D6B">
      <w:pPr>
        <w:pStyle w:val="berschrift2"/>
        <w:numPr>
          <w:ilvl w:val="2"/>
          <w:numId w:val="1"/>
        </w:numPr>
        <w:rPr>
          <w:lang w:val="en-US"/>
        </w:rPr>
      </w:pPr>
      <w:bookmarkStart w:id="20" w:name="_Toc205525321"/>
      <w:r>
        <w:rPr>
          <w:lang w:val="en-US"/>
        </w:rPr>
        <w:t>Apscale analyze</w:t>
      </w:r>
      <w:bookmarkEnd w:id="20"/>
    </w:p>
    <w:p w14:paraId="0DBFAE1E" w14:textId="68F5EE5A" w:rsidR="00DB7D6B" w:rsidRDefault="00DB7D6B" w:rsidP="00DB7D6B">
      <w:pPr>
        <w:pStyle w:val="berschrift2"/>
        <w:numPr>
          <w:ilvl w:val="2"/>
          <w:numId w:val="1"/>
        </w:numPr>
        <w:rPr>
          <w:lang w:val="en-US"/>
        </w:rPr>
      </w:pPr>
      <w:bookmarkStart w:id="21" w:name="_Toc205525322"/>
      <w:r>
        <w:rPr>
          <w:lang w:val="en-US"/>
        </w:rPr>
        <w:t>Adding sample metadata</w:t>
      </w:r>
      <w:bookmarkEnd w:id="21"/>
    </w:p>
    <w:p w14:paraId="6C71C554" w14:textId="3D5D1105" w:rsidR="00DB7D6B" w:rsidRDefault="00DB7D6B" w:rsidP="00DB7D6B">
      <w:pPr>
        <w:pStyle w:val="berschrift2"/>
        <w:numPr>
          <w:ilvl w:val="2"/>
          <w:numId w:val="1"/>
        </w:numPr>
        <w:rPr>
          <w:lang w:val="en-US"/>
        </w:rPr>
      </w:pPr>
      <w:bookmarkStart w:id="22" w:name="_Toc205525323"/>
      <w:r>
        <w:rPr>
          <w:lang w:val="en-US"/>
        </w:rPr>
        <w:t>Adding sequence metadata</w:t>
      </w:r>
      <w:bookmarkEnd w:id="22"/>
    </w:p>
    <w:p w14:paraId="081DF92E" w14:textId="42C9FBAF" w:rsidR="00DB7D6B" w:rsidRDefault="00DB7D6B" w:rsidP="00DB7D6B">
      <w:pPr>
        <w:pStyle w:val="berschrift2"/>
        <w:numPr>
          <w:ilvl w:val="2"/>
          <w:numId w:val="1"/>
        </w:numPr>
        <w:rPr>
          <w:lang w:val="en-US"/>
        </w:rPr>
      </w:pPr>
      <w:bookmarkStart w:id="23" w:name="_Toc205525324"/>
      <w:r>
        <w:rPr>
          <w:lang w:val="en-US"/>
        </w:rPr>
        <w:t>Correcting species names via GBIF</w:t>
      </w:r>
      <w:bookmarkEnd w:id="23"/>
    </w:p>
    <w:p w14:paraId="17A6FDF6" w14:textId="434BE431" w:rsidR="00DB7D6B" w:rsidRDefault="00DB7D6B" w:rsidP="00DB7D6B">
      <w:pPr>
        <w:pStyle w:val="berschrift2"/>
        <w:numPr>
          <w:ilvl w:val="2"/>
          <w:numId w:val="1"/>
        </w:numPr>
        <w:rPr>
          <w:lang w:val="en-US"/>
        </w:rPr>
      </w:pPr>
      <w:bookmarkStart w:id="24" w:name="_Toc205525325"/>
      <w:r>
        <w:rPr>
          <w:lang w:val="en-US"/>
        </w:rPr>
        <w:t>Validating species occurrence via GBIF</w:t>
      </w:r>
      <w:bookmarkEnd w:id="24"/>
    </w:p>
    <w:p w14:paraId="6CD86883" w14:textId="1EE54FE3" w:rsidR="00DB7D6B" w:rsidRPr="00DB7D6B" w:rsidRDefault="00DB7D6B" w:rsidP="00DB7D6B">
      <w:pPr>
        <w:pStyle w:val="berschrift2"/>
        <w:numPr>
          <w:ilvl w:val="2"/>
          <w:numId w:val="1"/>
        </w:numPr>
        <w:rPr>
          <w:lang w:val="en-US"/>
        </w:rPr>
      </w:pPr>
      <w:bookmarkStart w:id="25" w:name="_Toc205525326"/>
      <w:r>
        <w:rPr>
          <w:lang w:val="en-US"/>
        </w:rPr>
        <w:t xml:space="preserve">Uploading datasets to </w:t>
      </w:r>
      <w:r w:rsidR="004D1BB7">
        <w:rPr>
          <w:lang w:val="en-US"/>
        </w:rPr>
        <w:t>ENA</w:t>
      </w:r>
      <w:bookmarkEnd w:id="25"/>
    </w:p>
    <w:p w14:paraId="6A497AA5" w14:textId="44E83F01" w:rsidR="00DB7D6B" w:rsidRPr="00DB7D6B" w:rsidRDefault="00DB7D6B" w:rsidP="00DB7D6B">
      <w:pPr>
        <w:pStyle w:val="berschrift2"/>
        <w:numPr>
          <w:ilvl w:val="2"/>
          <w:numId w:val="1"/>
        </w:numPr>
        <w:rPr>
          <w:lang w:val="en-US"/>
        </w:rPr>
      </w:pPr>
      <w:bookmarkStart w:id="26" w:name="_Toc205525327"/>
      <w:r>
        <w:rPr>
          <w:lang w:val="en-US"/>
        </w:rPr>
        <w:t>Exporting read tables</w:t>
      </w:r>
      <w:bookmarkEnd w:id="26"/>
    </w:p>
    <w:p w14:paraId="2B45CA69" w14:textId="77777777" w:rsidR="00E9257D" w:rsidRPr="00DB7D6B" w:rsidRDefault="00E9257D" w:rsidP="00E9257D">
      <w:pPr>
        <w:rPr>
          <w:lang w:val="en-US"/>
        </w:rPr>
      </w:pPr>
    </w:p>
    <w:sectPr w:rsidR="00E9257D" w:rsidRPr="00DB7D6B" w:rsidSect="00014D8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2078F" w14:textId="77777777" w:rsidR="008A4784" w:rsidRDefault="008A4784" w:rsidP="00014D8E">
      <w:pPr>
        <w:spacing w:after="0" w:line="240" w:lineRule="auto"/>
      </w:pPr>
      <w:r>
        <w:separator/>
      </w:r>
    </w:p>
  </w:endnote>
  <w:endnote w:type="continuationSeparator" w:id="0">
    <w:p w14:paraId="44E3632E" w14:textId="77777777" w:rsidR="008A4784" w:rsidRDefault="008A4784" w:rsidP="0001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7260914"/>
      <w:docPartObj>
        <w:docPartGallery w:val="Page Numbers (Bottom of Page)"/>
        <w:docPartUnique/>
      </w:docPartObj>
    </w:sdtPr>
    <w:sdtContent>
      <w:p w14:paraId="737DD11A" w14:textId="71C1C308" w:rsidR="00014D8E" w:rsidRDefault="00014D8E">
        <w:pPr>
          <w:pStyle w:val="Fuzeile"/>
          <w:jc w:val="right"/>
        </w:pPr>
        <w:r>
          <w:fldChar w:fldCharType="begin"/>
        </w:r>
        <w:r>
          <w:instrText>PAGE   \* MERGEFORMAT</w:instrText>
        </w:r>
        <w:r>
          <w:fldChar w:fldCharType="separate"/>
        </w:r>
        <w:r>
          <w:t>2</w:t>
        </w:r>
        <w:r>
          <w:fldChar w:fldCharType="end"/>
        </w:r>
      </w:p>
    </w:sdtContent>
  </w:sdt>
  <w:p w14:paraId="20812680" w14:textId="77777777" w:rsidR="00014D8E" w:rsidRDefault="00014D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4B013" w14:textId="77777777" w:rsidR="008A4784" w:rsidRDefault="008A4784" w:rsidP="00014D8E">
      <w:pPr>
        <w:spacing w:after="0" w:line="240" w:lineRule="auto"/>
      </w:pPr>
      <w:r>
        <w:separator/>
      </w:r>
    </w:p>
  </w:footnote>
  <w:footnote w:type="continuationSeparator" w:id="0">
    <w:p w14:paraId="1ED99CFF" w14:textId="77777777" w:rsidR="008A4784" w:rsidRDefault="008A4784" w:rsidP="0001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qQUAQPuhTSwAAAA="/>
  </w:docVars>
  <w:rsids>
    <w:rsidRoot w:val="00F32857"/>
    <w:rsid w:val="00000941"/>
    <w:rsid w:val="00014D8E"/>
    <w:rsid w:val="00015AE8"/>
    <w:rsid w:val="000C4205"/>
    <w:rsid w:val="000E1287"/>
    <w:rsid w:val="000E1F87"/>
    <w:rsid w:val="000F2FCD"/>
    <w:rsid w:val="000F3F12"/>
    <w:rsid w:val="00107CBD"/>
    <w:rsid w:val="00131D40"/>
    <w:rsid w:val="001C125A"/>
    <w:rsid w:val="001E4127"/>
    <w:rsid w:val="00200DBA"/>
    <w:rsid w:val="00201309"/>
    <w:rsid w:val="00220003"/>
    <w:rsid w:val="00250CBC"/>
    <w:rsid w:val="003037BE"/>
    <w:rsid w:val="00375283"/>
    <w:rsid w:val="00387F0D"/>
    <w:rsid w:val="003A5A4F"/>
    <w:rsid w:val="003B7DF3"/>
    <w:rsid w:val="003D0B95"/>
    <w:rsid w:val="004035ED"/>
    <w:rsid w:val="0043267B"/>
    <w:rsid w:val="004C381B"/>
    <w:rsid w:val="004D1BB7"/>
    <w:rsid w:val="004D5257"/>
    <w:rsid w:val="0050377D"/>
    <w:rsid w:val="005208E1"/>
    <w:rsid w:val="00533A46"/>
    <w:rsid w:val="00560ED5"/>
    <w:rsid w:val="00583FCA"/>
    <w:rsid w:val="00586AC0"/>
    <w:rsid w:val="00596915"/>
    <w:rsid w:val="005A2B41"/>
    <w:rsid w:val="005B557F"/>
    <w:rsid w:val="006067F1"/>
    <w:rsid w:val="006350B3"/>
    <w:rsid w:val="00682694"/>
    <w:rsid w:val="00691B56"/>
    <w:rsid w:val="006E1A3B"/>
    <w:rsid w:val="00703627"/>
    <w:rsid w:val="007300C8"/>
    <w:rsid w:val="007A3BA9"/>
    <w:rsid w:val="007B2692"/>
    <w:rsid w:val="007E285D"/>
    <w:rsid w:val="007E41EB"/>
    <w:rsid w:val="008609D6"/>
    <w:rsid w:val="00876305"/>
    <w:rsid w:val="008A4784"/>
    <w:rsid w:val="008B65A0"/>
    <w:rsid w:val="008C2C65"/>
    <w:rsid w:val="008C7B94"/>
    <w:rsid w:val="008F2724"/>
    <w:rsid w:val="009533AB"/>
    <w:rsid w:val="009A4BCF"/>
    <w:rsid w:val="009D5CB0"/>
    <w:rsid w:val="00A05CCD"/>
    <w:rsid w:val="00A0737A"/>
    <w:rsid w:val="00A1533F"/>
    <w:rsid w:val="00A22BEC"/>
    <w:rsid w:val="00A526D9"/>
    <w:rsid w:val="00A86B76"/>
    <w:rsid w:val="00AA220D"/>
    <w:rsid w:val="00AC3207"/>
    <w:rsid w:val="00B05E8F"/>
    <w:rsid w:val="00B16A19"/>
    <w:rsid w:val="00B24C3A"/>
    <w:rsid w:val="00BA22D4"/>
    <w:rsid w:val="00C42DE9"/>
    <w:rsid w:val="00C56632"/>
    <w:rsid w:val="00C65BE7"/>
    <w:rsid w:val="00C71D18"/>
    <w:rsid w:val="00CA7A04"/>
    <w:rsid w:val="00CB1979"/>
    <w:rsid w:val="00CC1B01"/>
    <w:rsid w:val="00CF50F3"/>
    <w:rsid w:val="00D162F6"/>
    <w:rsid w:val="00D2486D"/>
    <w:rsid w:val="00D671CE"/>
    <w:rsid w:val="00DA1CA9"/>
    <w:rsid w:val="00DA7D21"/>
    <w:rsid w:val="00DB7D6B"/>
    <w:rsid w:val="00DE71C0"/>
    <w:rsid w:val="00E119B1"/>
    <w:rsid w:val="00E34CE0"/>
    <w:rsid w:val="00E9257D"/>
    <w:rsid w:val="00EB24A0"/>
    <w:rsid w:val="00EC4CAA"/>
    <w:rsid w:val="00F32857"/>
    <w:rsid w:val="00F43B02"/>
    <w:rsid w:val="00F56AED"/>
    <w:rsid w:val="00FA09F8"/>
    <w:rsid w:val="00FB1072"/>
    <w:rsid w:val="00FC6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 w:type="paragraph" w:styleId="Verzeichnis2">
    <w:name w:val="toc 2"/>
    <w:basedOn w:val="Standard"/>
    <w:next w:val="Standard"/>
    <w:autoRedefine/>
    <w:uiPriority w:val="39"/>
    <w:unhideWhenUsed/>
    <w:rsid w:val="008609D6"/>
    <w:pPr>
      <w:spacing w:after="100"/>
      <w:ind w:left="240"/>
    </w:pPr>
  </w:style>
  <w:style w:type="character" w:styleId="NichtaufgelsteErwhnung">
    <w:name w:val="Unresolved Mention"/>
    <w:basedOn w:val="Absatz-Standardschriftart"/>
    <w:uiPriority w:val="99"/>
    <w:semiHidden/>
    <w:unhideWhenUsed/>
    <w:rsid w:val="00DA7D21"/>
    <w:rPr>
      <w:color w:val="605E5C"/>
      <w:shd w:val="clear" w:color="auto" w:fill="E1DFDD"/>
    </w:rPr>
  </w:style>
  <w:style w:type="table" w:styleId="Tabellenraster">
    <w:name w:val="Table Grid"/>
    <w:basedOn w:val="NormaleTabelle"/>
    <w:uiPriority w:val="39"/>
    <w:rsid w:val="003D0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14D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4D8E"/>
    <w:rPr>
      <w:rFonts w:ascii="Arial" w:hAnsi="Arial"/>
      <w:color w:val="000000" w:themeColor="text1"/>
      <w:sz w:val="24"/>
    </w:rPr>
  </w:style>
  <w:style w:type="paragraph" w:styleId="Fuzeile">
    <w:name w:val="footer"/>
    <w:basedOn w:val="Standard"/>
    <w:link w:val="FuzeileZchn"/>
    <w:uiPriority w:val="99"/>
    <w:unhideWhenUsed/>
    <w:rsid w:val="00014D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4D8E"/>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ogne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rognes/swar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ominikBuchner/demultiplexer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orognes/swarm"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3551</Words>
  <Characters>22373</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88</cp:revision>
  <cp:lastPrinted>2025-08-08T04:00:00Z</cp:lastPrinted>
  <dcterms:created xsi:type="dcterms:W3CDTF">2025-07-11T07:25:00Z</dcterms:created>
  <dcterms:modified xsi:type="dcterms:W3CDTF">2025-08-08T04:37:00Z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